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AA95C81" w14:textId="77777777" w:rsidR="00F36786" w:rsidRDefault="00F36786">
      <w:pPr>
        <w:shd w:val="clear" w:color="auto" w:fill="FFFFFF"/>
        <w:ind w:hanging="5"/>
        <w:jc w:val="center"/>
        <w:rPr>
          <w:rFonts w:ascii="Verdana" w:hAnsi="Verdana" w:cs="Times New Roman"/>
          <w:b/>
          <w:color w:val="005400"/>
          <w:sz w:val="26"/>
          <w:szCs w:val="26"/>
        </w:rPr>
      </w:pPr>
    </w:p>
    <w:p w14:paraId="1E4E7E75" w14:textId="7AAF952B" w:rsidR="00F36786" w:rsidRDefault="00415CA5">
      <w:pPr>
        <w:shd w:val="clear" w:color="auto" w:fill="FFFFFF"/>
        <w:spacing w:before="34" w:line="360" w:lineRule="auto"/>
        <w:jc w:val="center"/>
        <w:rPr>
          <w:rFonts w:ascii="Verdana" w:hAnsi="Verdana" w:cs="Verdana"/>
          <w:b/>
          <w:bCs/>
          <w:color w:val="000000"/>
          <w:spacing w:val="12"/>
          <w:sz w:val="32"/>
          <w:szCs w:val="32"/>
        </w:rPr>
      </w:pPr>
      <w:r>
        <w:rPr>
          <w:rFonts w:ascii="Tahoma" w:hAnsi="Tahoma" w:cs="Tahoma"/>
          <w:b/>
          <w:noProof/>
          <w:sz w:val="28"/>
          <w:szCs w:val="28"/>
          <w:lang w:eastAsia="pl-PL"/>
        </w:rPr>
        <w:drawing>
          <wp:inline distT="0" distB="0" distL="0" distR="0" wp14:anchorId="1480EB03" wp14:editId="27CCE666">
            <wp:extent cx="5610225" cy="2009775"/>
            <wp:effectExtent l="0" t="0" r="9525" b="9525"/>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2009775"/>
                    </a:xfrm>
                    <a:prstGeom prst="rect">
                      <a:avLst/>
                    </a:prstGeom>
                    <a:solidFill>
                      <a:srgbClr val="FFFFFF"/>
                    </a:solidFill>
                    <a:ln>
                      <a:noFill/>
                    </a:ln>
                  </pic:spPr>
                </pic:pic>
              </a:graphicData>
            </a:graphic>
          </wp:inline>
        </w:drawing>
      </w:r>
    </w:p>
    <w:p w14:paraId="44560DD2" w14:textId="77777777" w:rsidR="00F36786" w:rsidRDefault="00F36786">
      <w:pPr>
        <w:shd w:val="clear" w:color="auto" w:fill="FFFFFF"/>
        <w:spacing w:before="34" w:line="360" w:lineRule="auto"/>
        <w:jc w:val="center"/>
        <w:rPr>
          <w:rFonts w:ascii="Verdana" w:hAnsi="Verdana" w:cs="Verdana"/>
          <w:b/>
          <w:bCs/>
          <w:color w:val="000000"/>
          <w:spacing w:val="12"/>
          <w:sz w:val="32"/>
          <w:szCs w:val="32"/>
        </w:rPr>
      </w:pPr>
    </w:p>
    <w:p w14:paraId="345CF76C" w14:textId="77777777" w:rsidR="00F36786" w:rsidRDefault="00F36786">
      <w:pPr>
        <w:shd w:val="clear" w:color="auto" w:fill="FFFFFF"/>
        <w:spacing w:before="34" w:line="360" w:lineRule="auto"/>
        <w:jc w:val="center"/>
        <w:rPr>
          <w:rFonts w:ascii="Verdana" w:hAnsi="Verdana" w:cs="Verdana"/>
          <w:b/>
          <w:bCs/>
          <w:color w:val="000000"/>
          <w:spacing w:val="12"/>
          <w:sz w:val="32"/>
          <w:szCs w:val="32"/>
        </w:rPr>
      </w:pPr>
    </w:p>
    <w:p w14:paraId="6D8CC4AC" w14:textId="77777777" w:rsidR="00F36786" w:rsidRDefault="00F36786">
      <w:pPr>
        <w:shd w:val="clear" w:color="auto" w:fill="FFFFFF"/>
        <w:spacing w:before="34" w:line="360" w:lineRule="auto"/>
        <w:jc w:val="center"/>
      </w:pPr>
      <w:r>
        <w:rPr>
          <w:rFonts w:ascii="Verdana" w:hAnsi="Verdana" w:cs="Verdana"/>
          <w:b/>
          <w:bCs/>
          <w:color w:val="000000"/>
          <w:spacing w:val="12"/>
          <w:sz w:val="32"/>
          <w:szCs w:val="32"/>
        </w:rPr>
        <w:t xml:space="preserve">OGŁOSZENIE O ZAMÓWIENIU </w:t>
      </w:r>
    </w:p>
    <w:p w14:paraId="4C61DD8A" w14:textId="77777777" w:rsidR="00F36786" w:rsidRDefault="00F36786">
      <w:pPr>
        <w:shd w:val="clear" w:color="auto" w:fill="FFFFFF"/>
        <w:spacing w:line="360" w:lineRule="auto"/>
        <w:ind w:right="70"/>
        <w:jc w:val="center"/>
        <w:rPr>
          <w:rFonts w:ascii="Verdana" w:hAnsi="Verdana" w:cs="Verdana"/>
          <w:b/>
          <w:bCs/>
          <w:color w:val="000000"/>
          <w:spacing w:val="12"/>
          <w:sz w:val="22"/>
          <w:szCs w:val="22"/>
        </w:rPr>
      </w:pPr>
    </w:p>
    <w:p w14:paraId="617CD611" w14:textId="77777777" w:rsidR="00F36786" w:rsidRDefault="00F36786">
      <w:pPr>
        <w:shd w:val="clear" w:color="auto" w:fill="FFFFFF"/>
        <w:spacing w:line="360" w:lineRule="auto"/>
        <w:ind w:right="70"/>
        <w:jc w:val="center"/>
      </w:pPr>
      <w:r>
        <w:rPr>
          <w:rFonts w:ascii="Verdana" w:hAnsi="Verdana" w:cs="Verdana"/>
          <w:b/>
          <w:sz w:val="22"/>
          <w:szCs w:val="22"/>
        </w:rPr>
        <w:t>na:</w:t>
      </w:r>
    </w:p>
    <w:p w14:paraId="0D2D2957" w14:textId="77777777" w:rsidR="00F36786" w:rsidRDefault="00F36786">
      <w:pPr>
        <w:widowControl/>
        <w:shd w:val="clear" w:color="auto" w:fill="FFFFFF"/>
        <w:autoSpaceDE/>
        <w:spacing w:line="276" w:lineRule="auto"/>
        <w:jc w:val="center"/>
      </w:pPr>
      <w:bookmarkStart w:id="0" w:name="_Hlk35370583"/>
      <w:r>
        <w:rPr>
          <w:rFonts w:ascii="Verdana" w:eastAsia="Verdana" w:hAnsi="Verdana" w:cs="Verdana"/>
          <w:b/>
          <w:bCs/>
          <w:sz w:val="28"/>
          <w:szCs w:val="28"/>
        </w:rPr>
        <w:t>„</w:t>
      </w:r>
      <w:r>
        <w:rPr>
          <w:rFonts w:ascii="Verdana" w:hAnsi="Verdana" w:cs="Verdana"/>
          <w:b/>
          <w:bCs/>
          <w:sz w:val="28"/>
          <w:szCs w:val="28"/>
        </w:rPr>
        <w:t>Zakup, d</w:t>
      </w:r>
      <w:r>
        <w:rPr>
          <w:rFonts w:ascii="Verdana" w:eastAsia="Calibri" w:hAnsi="Verdana" w:cs="Verdana"/>
          <w:b/>
          <w:sz w:val="28"/>
          <w:szCs w:val="28"/>
          <w:lang w:eastAsia="pl-PL"/>
        </w:rPr>
        <w:t>ostawę i montaż zestawu mebli do siedziby Parku Krajobrazowego Góra Św. Anny</w:t>
      </w:r>
      <w:r>
        <w:rPr>
          <w:rFonts w:ascii="Verdana" w:hAnsi="Verdana" w:cs="Tahoma"/>
          <w:b/>
          <w:bCs/>
          <w:sz w:val="28"/>
          <w:szCs w:val="28"/>
        </w:rPr>
        <w:t>”</w:t>
      </w:r>
    </w:p>
    <w:bookmarkEnd w:id="0"/>
    <w:p w14:paraId="189795F2" w14:textId="77777777" w:rsidR="00F36786" w:rsidRDefault="00F36786">
      <w:pPr>
        <w:shd w:val="clear" w:color="auto" w:fill="FFFFFF"/>
        <w:spacing w:before="240" w:line="360" w:lineRule="auto"/>
        <w:ind w:right="-2"/>
        <w:jc w:val="center"/>
        <w:rPr>
          <w:rFonts w:ascii="Verdana" w:hAnsi="Verdana" w:cs="Verdana"/>
          <w:b/>
          <w:color w:val="000000"/>
          <w:sz w:val="32"/>
          <w:szCs w:val="32"/>
        </w:rPr>
      </w:pPr>
    </w:p>
    <w:p w14:paraId="0A602641" w14:textId="77777777" w:rsidR="00F36786" w:rsidRDefault="00F36786">
      <w:pPr>
        <w:shd w:val="clear" w:color="auto" w:fill="FFFFFF"/>
        <w:spacing w:before="240"/>
        <w:ind w:right="-2"/>
        <w:rPr>
          <w:rFonts w:ascii="Verdana" w:hAnsi="Verdana" w:cs="Verdana"/>
          <w:b/>
          <w:bCs/>
          <w:color w:val="000000"/>
          <w:sz w:val="22"/>
          <w:szCs w:val="22"/>
          <w:u w:val="single"/>
        </w:rPr>
      </w:pPr>
    </w:p>
    <w:p w14:paraId="25A84E14" w14:textId="77777777" w:rsidR="00F36786" w:rsidRDefault="00F36786">
      <w:pPr>
        <w:shd w:val="clear" w:color="auto" w:fill="FFFFFF"/>
        <w:spacing w:before="240"/>
        <w:ind w:right="-2"/>
        <w:rPr>
          <w:rFonts w:ascii="Verdana" w:hAnsi="Verdana" w:cs="Verdana"/>
          <w:b/>
          <w:bCs/>
          <w:color w:val="000000"/>
          <w:sz w:val="22"/>
          <w:szCs w:val="22"/>
          <w:u w:val="single"/>
        </w:rPr>
      </w:pPr>
    </w:p>
    <w:p w14:paraId="44C80D2A" w14:textId="77777777" w:rsidR="00F36786" w:rsidRDefault="00F36786">
      <w:pPr>
        <w:widowControl/>
        <w:autoSpaceDE/>
        <w:jc w:val="center"/>
      </w:pPr>
      <w:r>
        <w:rPr>
          <w:rFonts w:ascii="Verdana" w:hAnsi="Verdana" w:cs="Tahoma"/>
          <w:b/>
          <w:bCs/>
        </w:rPr>
        <w:t xml:space="preserve">Zadanie jest dofinansowane przez Unię Europejską w ramach Regionalnego Programu Operacyjnego Województwa Opolskiego na lata 2014-2020 </w:t>
      </w:r>
    </w:p>
    <w:p w14:paraId="49ADCB11" w14:textId="77777777" w:rsidR="00F36786" w:rsidRDefault="00F36786">
      <w:pPr>
        <w:widowControl/>
        <w:autoSpaceDE/>
        <w:jc w:val="center"/>
      </w:pPr>
      <w:r>
        <w:rPr>
          <w:rFonts w:ascii="Verdana" w:hAnsi="Verdana" w:cs="Tahoma"/>
          <w:b/>
          <w:bCs/>
        </w:rPr>
        <w:t xml:space="preserve">Oś priorytetowa: </w:t>
      </w:r>
      <w:r>
        <w:rPr>
          <w:rFonts w:ascii="Verdana" w:hAnsi="Verdana" w:cs="Tahoma"/>
          <w:b/>
          <w:lang w:eastAsia="pl-PL"/>
        </w:rPr>
        <w:t>Ochrona środowiska, dziedzictwa kulturowego i naturalnego</w:t>
      </w:r>
    </w:p>
    <w:p w14:paraId="2B54179B" w14:textId="77777777" w:rsidR="00F36786" w:rsidRDefault="00F36786">
      <w:pPr>
        <w:widowControl/>
        <w:suppressAutoHyphens w:val="0"/>
        <w:autoSpaceDE/>
        <w:jc w:val="center"/>
      </w:pPr>
      <w:r>
        <w:rPr>
          <w:rFonts w:ascii="Verdana" w:hAnsi="Verdana" w:cs="Tahoma"/>
          <w:b/>
          <w:bCs/>
          <w:lang w:eastAsia="pl-PL"/>
        </w:rPr>
        <w:t>Działanie : 5.1 Ochrona różnorodności biologicznej</w:t>
      </w:r>
    </w:p>
    <w:p w14:paraId="541A5346" w14:textId="77777777" w:rsidR="00F36786" w:rsidRDefault="00F36786">
      <w:pPr>
        <w:widowControl/>
        <w:suppressAutoHyphens w:val="0"/>
        <w:autoSpaceDE/>
        <w:jc w:val="center"/>
        <w:rPr>
          <w:rFonts w:ascii="Verdana" w:hAnsi="Verdana" w:cs="Tahoma"/>
          <w:b/>
          <w:bCs/>
          <w:lang w:eastAsia="pl-PL"/>
        </w:rPr>
      </w:pPr>
    </w:p>
    <w:p w14:paraId="10F98697" w14:textId="77777777" w:rsidR="00F36786" w:rsidRDefault="00F36786">
      <w:pPr>
        <w:widowControl/>
        <w:suppressAutoHyphens w:val="0"/>
        <w:autoSpaceDE/>
        <w:jc w:val="center"/>
        <w:rPr>
          <w:rFonts w:ascii="Verdana" w:hAnsi="Verdana" w:cs="Tahoma"/>
          <w:bCs/>
          <w:lang w:eastAsia="pl-PL"/>
        </w:rPr>
      </w:pPr>
    </w:p>
    <w:p w14:paraId="4FAD0062" w14:textId="77777777" w:rsidR="00F36786" w:rsidRDefault="00F36786">
      <w:pPr>
        <w:widowControl/>
        <w:autoSpaceDE/>
        <w:jc w:val="center"/>
      </w:pPr>
      <w:r>
        <w:rPr>
          <w:rFonts w:ascii="Verdana" w:hAnsi="Verdana" w:cs="Times New Roman"/>
        </w:rPr>
        <w:t>numer sprawy</w:t>
      </w:r>
    </w:p>
    <w:p w14:paraId="3AF48BEA" w14:textId="77777777" w:rsidR="00F36786" w:rsidRDefault="00F36786">
      <w:pPr>
        <w:widowControl/>
        <w:autoSpaceDE/>
        <w:jc w:val="center"/>
      </w:pPr>
      <w:r>
        <w:rPr>
          <w:rFonts w:ascii="Verdana" w:hAnsi="Verdana" w:cs="Times New Roman"/>
          <w:b/>
        </w:rPr>
        <w:t>ZOPK/078/2020</w:t>
      </w:r>
    </w:p>
    <w:p w14:paraId="52A86174" w14:textId="77777777" w:rsidR="00F36786" w:rsidRDefault="00F36786">
      <w:pPr>
        <w:shd w:val="clear" w:color="auto" w:fill="FFFFFF"/>
        <w:spacing w:line="360" w:lineRule="auto"/>
        <w:jc w:val="right"/>
        <w:rPr>
          <w:rFonts w:ascii="Verdana" w:hAnsi="Verdana" w:cs="Verdana"/>
          <w:b/>
          <w:color w:val="000000"/>
          <w:sz w:val="16"/>
          <w:szCs w:val="16"/>
        </w:rPr>
      </w:pPr>
    </w:p>
    <w:p w14:paraId="20AF89FE" w14:textId="77777777" w:rsidR="00F36786" w:rsidRDefault="00F36786">
      <w:pPr>
        <w:shd w:val="clear" w:color="auto" w:fill="FFFFFF"/>
        <w:spacing w:line="360" w:lineRule="auto"/>
        <w:jc w:val="right"/>
      </w:pPr>
      <w:r>
        <w:rPr>
          <w:rFonts w:ascii="Verdana" w:hAnsi="Verdana" w:cs="Verdana"/>
          <w:b/>
          <w:color w:val="000000"/>
          <w:sz w:val="16"/>
          <w:szCs w:val="16"/>
        </w:rPr>
        <w:t xml:space="preserve">Zatwierdzam: </w:t>
      </w:r>
    </w:p>
    <w:p w14:paraId="094D8981" w14:textId="77777777" w:rsidR="00F36786" w:rsidRDefault="00F36786">
      <w:pPr>
        <w:shd w:val="clear" w:color="auto" w:fill="FFFFFF"/>
        <w:spacing w:line="360" w:lineRule="auto"/>
        <w:jc w:val="center"/>
        <w:rPr>
          <w:rFonts w:ascii="Verdana" w:hAnsi="Verdana" w:cs="Verdana"/>
          <w:b/>
          <w:color w:val="000000"/>
          <w:sz w:val="16"/>
          <w:szCs w:val="16"/>
        </w:rPr>
      </w:pPr>
    </w:p>
    <w:p w14:paraId="7EA0BE20" w14:textId="77777777" w:rsidR="00F36786" w:rsidRDefault="00F36786">
      <w:pPr>
        <w:shd w:val="clear" w:color="auto" w:fill="FFFFFF"/>
        <w:spacing w:line="360" w:lineRule="auto"/>
        <w:jc w:val="center"/>
        <w:rPr>
          <w:rFonts w:ascii="Verdana" w:hAnsi="Verdana" w:cs="Verdana"/>
          <w:b/>
          <w:color w:val="000000"/>
          <w:sz w:val="16"/>
          <w:szCs w:val="16"/>
        </w:rPr>
      </w:pPr>
    </w:p>
    <w:p w14:paraId="77AACE87" w14:textId="77777777" w:rsidR="00F36786" w:rsidRDefault="00F36786">
      <w:pPr>
        <w:shd w:val="clear" w:color="auto" w:fill="FFFFFF"/>
        <w:spacing w:line="360" w:lineRule="auto"/>
        <w:jc w:val="center"/>
        <w:rPr>
          <w:rFonts w:ascii="Verdana" w:hAnsi="Verdana" w:cs="Verdana"/>
          <w:b/>
          <w:color w:val="000000"/>
          <w:sz w:val="16"/>
          <w:szCs w:val="16"/>
        </w:rPr>
      </w:pPr>
    </w:p>
    <w:p w14:paraId="6EC20973" w14:textId="77777777" w:rsidR="00F36786" w:rsidRDefault="00F36786">
      <w:pPr>
        <w:shd w:val="clear" w:color="auto" w:fill="FFFFFF"/>
        <w:spacing w:before="240" w:line="360" w:lineRule="auto"/>
        <w:ind w:right="-2"/>
        <w:jc w:val="center"/>
      </w:pPr>
      <w:r>
        <w:rPr>
          <w:rFonts w:ascii="Verdana" w:hAnsi="Verdana" w:cs="Verdana"/>
          <w:b/>
          <w:color w:val="000000"/>
          <w:sz w:val="32"/>
          <w:szCs w:val="32"/>
        </w:rPr>
        <w:t xml:space="preserve">Ładza, maj 2020r.  </w:t>
      </w:r>
    </w:p>
    <w:p w14:paraId="24F17D16" w14:textId="77777777" w:rsidR="00F36786" w:rsidRDefault="00F36786">
      <w:pPr>
        <w:rPr>
          <w:rFonts w:ascii="Verdana" w:hAnsi="Verdana" w:cs="Verdana"/>
          <w:b/>
          <w:color w:val="000000"/>
          <w:sz w:val="32"/>
          <w:szCs w:val="32"/>
        </w:rPr>
      </w:pPr>
    </w:p>
    <w:p w14:paraId="5F5875A7" w14:textId="77777777" w:rsidR="00F36786" w:rsidRDefault="00F36786">
      <w:pPr>
        <w:sectPr w:rsidR="00F36786">
          <w:headerReference w:type="default" r:id="rId8"/>
          <w:footerReference w:type="default" r:id="rId9"/>
          <w:headerReference w:type="first" r:id="rId10"/>
          <w:footerReference w:type="first" r:id="rId11"/>
          <w:pgSz w:w="11906" w:h="16838"/>
          <w:pgMar w:top="1258" w:right="1560" w:bottom="709" w:left="1418" w:header="426" w:footer="497" w:gutter="0"/>
          <w:pgBorders>
            <w:top w:val="single" w:sz="4" w:space="0" w:color="000000"/>
            <w:left w:val="single" w:sz="4" w:space="31" w:color="000000"/>
            <w:bottom w:val="single" w:sz="4" w:space="0" w:color="000000"/>
            <w:right w:val="single" w:sz="4" w:space="31" w:color="000000"/>
          </w:pgBorders>
          <w:cols w:space="708"/>
          <w:docGrid w:linePitch="360"/>
        </w:sectPr>
      </w:pPr>
    </w:p>
    <w:p w14:paraId="5FA67E81" w14:textId="77777777" w:rsidR="00F36786" w:rsidRDefault="00F36786">
      <w:pPr>
        <w:pStyle w:val="Nagwek3"/>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0" w:after="240"/>
        <w:ind w:left="0" w:firstLine="0"/>
      </w:pPr>
      <w:r>
        <w:rPr>
          <w:rFonts w:ascii="Verdana" w:hAnsi="Verdana" w:cs="Times New Roman"/>
          <w:sz w:val="20"/>
          <w:szCs w:val="20"/>
        </w:rPr>
        <w:lastRenderedPageBreak/>
        <w:t>Rozdział I. Nazwa oraz adres Zamawiającego.</w:t>
      </w:r>
    </w:p>
    <w:tbl>
      <w:tblPr>
        <w:tblW w:w="0" w:type="auto"/>
        <w:tblInd w:w="108" w:type="dxa"/>
        <w:tblLayout w:type="fixed"/>
        <w:tblLook w:val="0000" w:firstRow="0" w:lastRow="0" w:firstColumn="0" w:lastColumn="0" w:noHBand="0" w:noVBand="0"/>
      </w:tblPr>
      <w:tblGrid>
        <w:gridCol w:w="8237"/>
      </w:tblGrid>
      <w:tr w:rsidR="00F36786" w14:paraId="7F731B5A" w14:textId="77777777">
        <w:tc>
          <w:tcPr>
            <w:tcW w:w="8237" w:type="dxa"/>
            <w:shd w:val="clear" w:color="auto" w:fill="auto"/>
          </w:tcPr>
          <w:p w14:paraId="114FF7DA" w14:textId="77777777" w:rsidR="00F36786" w:rsidRDefault="00F36786">
            <w:pPr>
              <w:widowControl/>
              <w:autoSpaceDE/>
              <w:spacing w:line="360" w:lineRule="auto"/>
            </w:pPr>
            <w:r>
              <w:rPr>
                <w:rFonts w:ascii="Verdana" w:hAnsi="Verdana" w:cs="Verdana"/>
                <w:b/>
                <w:sz w:val="18"/>
                <w:szCs w:val="18"/>
              </w:rPr>
              <w:t xml:space="preserve">Nazwa:                        </w:t>
            </w:r>
            <w:r>
              <w:rPr>
                <w:rFonts w:ascii="Verdana" w:eastAsia="SimSun" w:hAnsi="Verdana" w:cs="Times New Roman"/>
                <w:b/>
                <w:sz w:val="18"/>
                <w:szCs w:val="18"/>
              </w:rPr>
              <w:t>Zespół Opolskich Parków Krajobrazowych (ZOPK)</w:t>
            </w:r>
          </w:p>
          <w:p w14:paraId="43E429A2" w14:textId="77777777" w:rsidR="00F36786" w:rsidRDefault="00F36786">
            <w:pPr>
              <w:widowControl/>
              <w:autoSpaceDE/>
              <w:spacing w:line="360" w:lineRule="auto"/>
            </w:pPr>
            <w:r>
              <w:rPr>
                <w:rFonts w:ascii="Verdana" w:hAnsi="Verdana" w:cs="Verdana"/>
                <w:b/>
                <w:sz w:val="18"/>
                <w:szCs w:val="18"/>
              </w:rPr>
              <w:t>Adres:</w:t>
            </w:r>
            <w:r>
              <w:rPr>
                <w:rFonts w:ascii="Verdana" w:hAnsi="Verdana" w:cs="Verdana"/>
                <w:sz w:val="18"/>
                <w:szCs w:val="18"/>
              </w:rPr>
              <w:t xml:space="preserve">                         </w:t>
            </w:r>
            <w:r>
              <w:rPr>
                <w:rFonts w:ascii="Verdana" w:eastAsia="SimSun" w:hAnsi="Verdana" w:cs="Times New Roman"/>
                <w:sz w:val="18"/>
                <w:szCs w:val="18"/>
              </w:rPr>
              <w:t>Pokrzywna 11,  48-267 Jarnołtówek</w:t>
            </w:r>
          </w:p>
          <w:p w14:paraId="231DF19D" w14:textId="77777777" w:rsidR="00F36786" w:rsidRDefault="00F36786">
            <w:pPr>
              <w:spacing w:line="360" w:lineRule="auto"/>
              <w:rPr>
                <w:rFonts w:ascii="Verdana" w:eastAsia="SimSun" w:hAnsi="Verdana" w:cs="Times New Roman"/>
                <w:b/>
                <w:sz w:val="18"/>
                <w:szCs w:val="18"/>
                <w:lang w:val="en-US"/>
              </w:rPr>
            </w:pPr>
          </w:p>
          <w:p w14:paraId="4ECACBA2" w14:textId="77777777" w:rsidR="00F36786" w:rsidRDefault="00F36786">
            <w:pPr>
              <w:spacing w:line="360" w:lineRule="auto"/>
            </w:pPr>
            <w:proofErr w:type="spellStart"/>
            <w:r>
              <w:rPr>
                <w:rFonts w:ascii="Verdana" w:hAnsi="Verdana" w:cs="Times New Roman"/>
                <w:b/>
                <w:sz w:val="18"/>
                <w:szCs w:val="18"/>
                <w:lang w:val="en-US"/>
              </w:rPr>
              <w:t>Adres</w:t>
            </w:r>
            <w:proofErr w:type="spellEnd"/>
            <w:r>
              <w:rPr>
                <w:rFonts w:ascii="Verdana" w:hAnsi="Verdana" w:cs="Times New Roman"/>
                <w:b/>
                <w:sz w:val="18"/>
                <w:szCs w:val="18"/>
                <w:lang w:val="en-US"/>
              </w:rPr>
              <w:t xml:space="preserve"> </w:t>
            </w:r>
          </w:p>
          <w:p w14:paraId="54F2D726" w14:textId="77777777" w:rsidR="00F36786" w:rsidRDefault="00F36786">
            <w:pPr>
              <w:spacing w:line="360" w:lineRule="auto"/>
            </w:pPr>
            <w:r>
              <w:rPr>
                <w:rFonts w:ascii="Verdana" w:hAnsi="Verdana" w:cs="Times New Roman"/>
                <w:b/>
                <w:sz w:val="18"/>
                <w:szCs w:val="18"/>
                <w:lang w:val="en-US"/>
              </w:rPr>
              <w:t xml:space="preserve">do </w:t>
            </w:r>
            <w:proofErr w:type="spellStart"/>
            <w:r>
              <w:rPr>
                <w:rFonts w:ascii="Verdana" w:hAnsi="Verdana" w:cs="Times New Roman"/>
                <w:b/>
                <w:sz w:val="18"/>
                <w:szCs w:val="18"/>
                <w:lang w:val="en-US"/>
              </w:rPr>
              <w:t>korespondencji</w:t>
            </w:r>
            <w:proofErr w:type="spellEnd"/>
            <w:r>
              <w:rPr>
                <w:rFonts w:ascii="Verdana" w:hAnsi="Verdana" w:cs="Times New Roman"/>
                <w:b/>
                <w:sz w:val="18"/>
                <w:szCs w:val="18"/>
                <w:lang w:val="en-US"/>
              </w:rPr>
              <w:t xml:space="preserve">:     </w:t>
            </w:r>
            <w:r>
              <w:rPr>
                <w:rFonts w:ascii="Verdana" w:hAnsi="Verdana" w:cs="Times New Roman"/>
                <w:sz w:val="18"/>
                <w:szCs w:val="18"/>
              </w:rPr>
              <w:t xml:space="preserve">ZOPK Oddział </w:t>
            </w:r>
            <w:proofErr w:type="spellStart"/>
            <w:r>
              <w:rPr>
                <w:rFonts w:ascii="Verdana" w:hAnsi="Verdana" w:cs="Times New Roman"/>
                <w:sz w:val="18"/>
                <w:szCs w:val="18"/>
              </w:rPr>
              <w:t>Stobrawskiego</w:t>
            </w:r>
            <w:proofErr w:type="spellEnd"/>
            <w:r>
              <w:rPr>
                <w:rFonts w:ascii="Verdana" w:hAnsi="Verdana" w:cs="Times New Roman"/>
                <w:sz w:val="18"/>
                <w:szCs w:val="18"/>
              </w:rPr>
              <w:t xml:space="preserve"> Parku Krajobrazowego </w:t>
            </w:r>
          </w:p>
          <w:p w14:paraId="0334A9B8" w14:textId="77777777" w:rsidR="00F36786" w:rsidRDefault="00F36786">
            <w:pPr>
              <w:shd w:val="clear" w:color="auto" w:fill="FFFFFF"/>
              <w:spacing w:line="360" w:lineRule="auto"/>
              <w:ind w:left="2169"/>
            </w:pPr>
            <w:r>
              <w:rPr>
                <w:rFonts w:ascii="Verdana" w:hAnsi="Verdana" w:cs="Times New Roman"/>
                <w:sz w:val="18"/>
                <w:szCs w:val="18"/>
              </w:rPr>
              <w:t xml:space="preserve">ul. Reymonta 3, 46-034 Ładza </w:t>
            </w:r>
          </w:p>
          <w:p w14:paraId="165FB450" w14:textId="77777777" w:rsidR="00F36786" w:rsidRDefault="00F36786">
            <w:pPr>
              <w:shd w:val="clear" w:color="auto" w:fill="FFFFFF"/>
              <w:spacing w:line="360" w:lineRule="auto"/>
              <w:ind w:left="45"/>
            </w:pPr>
            <w:r>
              <w:rPr>
                <w:rFonts w:ascii="Verdana" w:hAnsi="Verdana" w:cs="Times New Roman"/>
                <w:b/>
                <w:sz w:val="18"/>
                <w:szCs w:val="18"/>
                <w:lang w:val="en-US"/>
              </w:rPr>
              <w:t xml:space="preserve">Tel.                             </w:t>
            </w:r>
            <w:r>
              <w:rPr>
                <w:rFonts w:ascii="Verdana" w:hAnsi="Verdana" w:cs="Verdana"/>
                <w:sz w:val="18"/>
                <w:szCs w:val="18"/>
                <w:shd w:val="clear" w:color="auto" w:fill="FFFFFF"/>
              </w:rPr>
              <w:t>77 469 35 50</w:t>
            </w:r>
          </w:p>
          <w:p w14:paraId="70952AF1" w14:textId="77777777" w:rsidR="00F36786" w:rsidRDefault="00F36786">
            <w:pPr>
              <w:spacing w:line="360" w:lineRule="auto"/>
            </w:pPr>
            <w:r>
              <w:rPr>
                <w:rFonts w:ascii="Verdana" w:hAnsi="Verdana" w:cs="Verdana"/>
                <w:b/>
                <w:sz w:val="18"/>
                <w:szCs w:val="18"/>
                <w:lang w:val="en-US"/>
              </w:rPr>
              <w:t xml:space="preserve">E-mail:                        </w:t>
            </w:r>
            <w:r>
              <w:rPr>
                <w:rFonts w:ascii="Verdana" w:hAnsi="Verdana" w:cs="Verdana"/>
                <w:sz w:val="18"/>
                <w:szCs w:val="18"/>
                <w:lang w:val="en-US"/>
              </w:rPr>
              <w:t xml:space="preserve"> </w:t>
            </w:r>
            <w:hyperlink r:id="rId12" w:history="1">
              <w:r>
                <w:rPr>
                  <w:rStyle w:val="Hipercze"/>
                  <w:rFonts w:ascii="Verdana" w:hAnsi="Verdana" w:cs="Verdana"/>
                  <w:sz w:val="18"/>
                  <w:szCs w:val="18"/>
                </w:rPr>
                <w:t>kontakt@zopk.pl</w:t>
              </w:r>
            </w:hyperlink>
            <w:r>
              <w:rPr>
                <w:rFonts w:ascii="Verdana" w:hAnsi="Verdana" w:cs="Verdana"/>
                <w:sz w:val="18"/>
                <w:szCs w:val="18"/>
              </w:rPr>
              <w:t xml:space="preserve"> </w:t>
            </w:r>
            <w:r>
              <w:rPr>
                <w:rFonts w:ascii="Verdana" w:hAnsi="Verdana" w:cs="Verdana"/>
                <w:b/>
                <w:sz w:val="18"/>
                <w:szCs w:val="18"/>
              </w:rPr>
              <w:t xml:space="preserve"> </w:t>
            </w:r>
          </w:p>
          <w:p w14:paraId="259D5424" w14:textId="77777777" w:rsidR="00F36786" w:rsidRDefault="00F36786">
            <w:pPr>
              <w:spacing w:line="360" w:lineRule="auto"/>
            </w:pPr>
            <w:r>
              <w:rPr>
                <w:rFonts w:ascii="Verdana" w:hAnsi="Verdana" w:cs="Verdana"/>
                <w:b/>
                <w:sz w:val="18"/>
                <w:szCs w:val="18"/>
              </w:rPr>
              <w:t>Strona internetowa:</w:t>
            </w:r>
            <w:r>
              <w:rPr>
                <w:rFonts w:ascii="Verdana" w:hAnsi="Verdana" w:cs="Verdana"/>
                <w:sz w:val="18"/>
                <w:szCs w:val="18"/>
              </w:rPr>
              <w:t xml:space="preserve">    </w:t>
            </w:r>
            <w:hyperlink r:id="rId13" w:history="1">
              <w:r>
                <w:rPr>
                  <w:rStyle w:val="Hipercze"/>
                  <w:rFonts w:ascii="Verdana" w:hAnsi="Verdana" w:cs="Verdana"/>
                  <w:sz w:val="18"/>
                  <w:szCs w:val="18"/>
                </w:rPr>
                <w:t>http://www.bip.zopk.pl</w:t>
              </w:r>
            </w:hyperlink>
            <w:r>
              <w:rPr>
                <w:rFonts w:ascii="Verdana" w:hAnsi="Verdana" w:cs="Verdana"/>
                <w:sz w:val="18"/>
                <w:szCs w:val="18"/>
              </w:rPr>
              <w:t xml:space="preserve"> </w:t>
            </w:r>
            <w:r>
              <w:rPr>
                <w:rFonts w:ascii="Verdana" w:hAnsi="Verdana" w:cs="Times New Roman"/>
                <w:sz w:val="18"/>
                <w:szCs w:val="18"/>
              </w:rPr>
              <w:t xml:space="preserve"> </w:t>
            </w:r>
          </w:p>
          <w:p w14:paraId="1FB1B4D5" w14:textId="77777777" w:rsidR="00F36786" w:rsidRDefault="00F36786">
            <w:pPr>
              <w:spacing w:line="360" w:lineRule="auto"/>
              <w:rPr>
                <w:rFonts w:ascii="Verdana" w:hAnsi="Verdana" w:cs="Verdana"/>
                <w:sz w:val="18"/>
                <w:szCs w:val="18"/>
              </w:rPr>
            </w:pPr>
          </w:p>
        </w:tc>
      </w:tr>
    </w:tbl>
    <w:p w14:paraId="7DED52F0" w14:textId="77777777" w:rsidR="00F36786" w:rsidRDefault="00F36786">
      <w:pPr>
        <w:pStyle w:val="Nagwek3"/>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360" w:after="240"/>
        <w:ind w:left="0" w:firstLine="0"/>
      </w:pPr>
      <w:r>
        <w:rPr>
          <w:rFonts w:ascii="Verdana" w:hAnsi="Verdana" w:cs="Times New Roman"/>
          <w:sz w:val="20"/>
          <w:szCs w:val="20"/>
        </w:rPr>
        <w:t>Rozdział II. Tryb udzielenia zamówienia.</w:t>
      </w:r>
    </w:p>
    <w:p w14:paraId="1493BC26" w14:textId="77777777" w:rsidR="00F36786" w:rsidRDefault="00F36786" w:rsidP="00F36786">
      <w:pPr>
        <w:numPr>
          <w:ilvl w:val="1"/>
          <w:numId w:val="55"/>
        </w:numPr>
        <w:shd w:val="clear" w:color="auto" w:fill="FFFFFF"/>
        <w:spacing w:before="120" w:line="360" w:lineRule="auto"/>
        <w:ind w:left="709" w:hanging="425"/>
        <w:jc w:val="both"/>
      </w:pPr>
      <w:r>
        <w:rPr>
          <w:rFonts w:ascii="Verdana" w:hAnsi="Verdana" w:cs="Verdana"/>
          <w:sz w:val="18"/>
          <w:szCs w:val="18"/>
        </w:rPr>
        <w:t>Do postępowania o udzielenie przedmiotowego zamówienia nie stosuje się ustawy z dnia                 29 stycznia 2004 roku Prawo zamówień publicznych (</w:t>
      </w:r>
      <w:r>
        <w:rPr>
          <w:rFonts w:ascii="Verdana" w:hAnsi="Verdana" w:cs="Calibri"/>
          <w:color w:val="000000"/>
          <w:sz w:val="18"/>
          <w:szCs w:val="18"/>
          <w:lang w:eastAsia="pl-PL"/>
        </w:rPr>
        <w:t xml:space="preserve">tj. </w:t>
      </w:r>
      <w:r>
        <w:rPr>
          <w:rFonts w:ascii="Verdana" w:hAnsi="Verdana" w:cs="Verdana"/>
          <w:sz w:val="18"/>
          <w:szCs w:val="18"/>
        </w:rPr>
        <w:t xml:space="preserve">Dz. U. z 2019 r. poz. 1843  z </w:t>
      </w:r>
      <w:proofErr w:type="spellStart"/>
      <w:r>
        <w:rPr>
          <w:rFonts w:ascii="Verdana" w:hAnsi="Verdana" w:cs="Verdana"/>
          <w:sz w:val="18"/>
          <w:szCs w:val="18"/>
        </w:rPr>
        <w:t>późn</w:t>
      </w:r>
      <w:proofErr w:type="spellEnd"/>
      <w:r>
        <w:rPr>
          <w:rFonts w:ascii="Verdana" w:hAnsi="Verdana" w:cs="Verdana"/>
          <w:sz w:val="18"/>
          <w:szCs w:val="18"/>
        </w:rPr>
        <w:t>. zm</w:t>
      </w:r>
      <w:r>
        <w:rPr>
          <w:rFonts w:ascii="Verdana" w:hAnsi="Verdana" w:cs="Calibri"/>
          <w:color w:val="000000"/>
          <w:sz w:val="18"/>
          <w:szCs w:val="18"/>
          <w:lang w:eastAsia="pl-PL"/>
        </w:rPr>
        <w:t>.</w:t>
      </w:r>
      <w:r>
        <w:rPr>
          <w:rFonts w:ascii="Verdana" w:hAnsi="Verdana" w:cs="Verdana"/>
          <w:sz w:val="18"/>
          <w:szCs w:val="18"/>
        </w:rPr>
        <w:t xml:space="preserve">). </w:t>
      </w:r>
    </w:p>
    <w:p w14:paraId="02A5B422" w14:textId="77777777" w:rsidR="00F36786" w:rsidRDefault="00F36786" w:rsidP="00F36786">
      <w:pPr>
        <w:numPr>
          <w:ilvl w:val="1"/>
          <w:numId w:val="55"/>
        </w:numPr>
        <w:shd w:val="clear" w:color="auto" w:fill="FFFFFF"/>
        <w:spacing w:before="120" w:line="360" w:lineRule="auto"/>
        <w:ind w:left="709" w:hanging="425"/>
        <w:jc w:val="both"/>
      </w:pPr>
      <w:r>
        <w:rPr>
          <w:rFonts w:ascii="Verdana" w:hAnsi="Verdana" w:cs="Verdana"/>
          <w:sz w:val="18"/>
          <w:szCs w:val="18"/>
        </w:rPr>
        <w:t xml:space="preserve">Niniejsze postępowanie jest zgodne z wymaganiami zasady konkurencyjności, o której mowa w Wytycznych w zakresie kwalifikowalności wydatków w ramach Europejskiego Funduszu Rozwoju Regionalnego, Europejskiego Funduszu Społecznego oraz Funduszu Spójności na lata 2014-2020. </w:t>
      </w:r>
    </w:p>
    <w:p w14:paraId="29FC23EA" w14:textId="77777777" w:rsidR="00F36786" w:rsidRDefault="00F36786" w:rsidP="00F36786">
      <w:pPr>
        <w:numPr>
          <w:ilvl w:val="1"/>
          <w:numId w:val="55"/>
        </w:numPr>
        <w:shd w:val="clear" w:color="auto" w:fill="FFFFFF"/>
        <w:spacing w:before="120" w:line="360" w:lineRule="auto"/>
        <w:ind w:left="709" w:hanging="425"/>
        <w:jc w:val="both"/>
      </w:pPr>
      <w:r>
        <w:rPr>
          <w:rFonts w:ascii="Verdana" w:hAnsi="Verdana" w:cs="Verdana"/>
          <w:sz w:val="18"/>
          <w:szCs w:val="18"/>
        </w:rPr>
        <w:t>Postępowanie prowadzone w ramach środków finansowych Regionalnego Programu Operacyjnego województwa opolskiego na lata 2014- 2020.</w:t>
      </w:r>
    </w:p>
    <w:p w14:paraId="48FA9E41" w14:textId="77777777" w:rsidR="00F36786" w:rsidRDefault="00F36786" w:rsidP="00F36786">
      <w:pPr>
        <w:numPr>
          <w:ilvl w:val="1"/>
          <w:numId w:val="55"/>
        </w:numPr>
        <w:shd w:val="clear" w:color="auto" w:fill="FFFFFF"/>
        <w:spacing w:before="120" w:line="360" w:lineRule="auto"/>
        <w:ind w:left="709" w:hanging="425"/>
        <w:jc w:val="both"/>
      </w:pPr>
      <w:r>
        <w:rPr>
          <w:rFonts w:ascii="Verdana" w:hAnsi="Verdana" w:cs="Verdana"/>
          <w:sz w:val="18"/>
          <w:szCs w:val="18"/>
        </w:rPr>
        <w:t xml:space="preserve">Ogłoszenie zostało zamieszczone na stronie internetowej wskazanej w komunikacie ministra właściwego ds. rozwoju regionalnego, tj. </w:t>
      </w:r>
      <w:hyperlink r:id="rId14" w:history="1">
        <w:r>
          <w:rPr>
            <w:rStyle w:val="Hipercze"/>
            <w:rFonts w:ascii="Verdana" w:hAnsi="Verdana" w:cs="Verdana"/>
            <w:sz w:val="18"/>
            <w:szCs w:val="18"/>
          </w:rPr>
          <w:t>https://bazakonkurencyjnosci.funduszeeuropejskie.gov.pl/</w:t>
        </w:r>
      </w:hyperlink>
      <w:r>
        <w:rPr>
          <w:rFonts w:ascii="Verdana" w:hAnsi="Verdana" w:cs="Verdana"/>
          <w:sz w:val="18"/>
          <w:szCs w:val="18"/>
        </w:rPr>
        <w:t xml:space="preserve"> oraz na stronie internetowej zamawiającego </w:t>
      </w:r>
      <w:hyperlink r:id="rId15" w:history="1">
        <w:r>
          <w:rPr>
            <w:rStyle w:val="Hipercze"/>
            <w:rFonts w:ascii="Verdana" w:hAnsi="Verdana" w:cs="Verdana"/>
            <w:sz w:val="18"/>
            <w:szCs w:val="18"/>
          </w:rPr>
          <w:t>www.bip.zopk.pl</w:t>
        </w:r>
      </w:hyperlink>
      <w:r>
        <w:rPr>
          <w:rFonts w:ascii="Verdana" w:hAnsi="Verdana" w:cs="Verdana"/>
          <w:sz w:val="18"/>
          <w:szCs w:val="18"/>
        </w:rPr>
        <w:t>.</w:t>
      </w:r>
    </w:p>
    <w:p w14:paraId="5195F0B7" w14:textId="77777777" w:rsidR="00F36786" w:rsidRDefault="00F36786">
      <w:pPr>
        <w:shd w:val="clear" w:color="auto" w:fill="FFFFFF"/>
        <w:spacing w:before="120" w:line="360" w:lineRule="auto"/>
        <w:ind w:left="709"/>
        <w:jc w:val="both"/>
        <w:rPr>
          <w:rFonts w:ascii="Verdana" w:hAnsi="Verdana" w:cs="Verdana"/>
          <w:sz w:val="18"/>
          <w:szCs w:val="18"/>
        </w:rPr>
      </w:pPr>
    </w:p>
    <w:p w14:paraId="004072CD" w14:textId="77777777" w:rsidR="00F36786" w:rsidRDefault="00F36786">
      <w:pPr>
        <w:pStyle w:val="Nagwek3"/>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360" w:after="360"/>
        <w:ind w:left="0" w:firstLine="0"/>
      </w:pPr>
      <w:r>
        <w:rPr>
          <w:rFonts w:ascii="Verdana" w:hAnsi="Verdana" w:cs="Times New Roman"/>
          <w:sz w:val="20"/>
          <w:szCs w:val="20"/>
        </w:rPr>
        <w:t xml:space="preserve">Rozdział III. Opis przedmiotu zamówienia </w:t>
      </w:r>
    </w:p>
    <w:p w14:paraId="4380DF8A" w14:textId="77777777" w:rsidR="00F36786" w:rsidRDefault="00F36786" w:rsidP="00F36786">
      <w:pPr>
        <w:numPr>
          <w:ilvl w:val="1"/>
          <w:numId w:val="60"/>
        </w:numPr>
        <w:shd w:val="clear" w:color="auto" w:fill="FFFFFF"/>
        <w:tabs>
          <w:tab w:val="left" w:pos="284"/>
          <w:tab w:val="left" w:pos="567"/>
        </w:tabs>
        <w:spacing w:after="120" w:line="360" w:lineRule="auto"/>
        <w:ind w:left="567" w:right="-142" w:hanging="567"/>
        <w:jc w:val="both"/>
      </w:pPr>
      <w:r>
        <w:rPr>
          <w:rFonts w:ascii="Verdana" w:eastAsia="Verdana" w:hAnsi="Verdana" w:cs="Verdana"/>
          <w:sz w:val="18"/>
          <w:szCs w:val="18"/>
        </w:rPr>
        <w:t xml:space="preserve"> </w:t>
      </w:r>
      <w:r>
        <w:rPr>
          <w:rFonts w:ascii="Verdana" w:hAnsi="Verdana" w:cs="Verdana"/>
          <w:sz w:val="18"/>
          <w:szCs w:val="18"/>
        </w:rPr>
        <w:t>Przedmiotem zamówienia jest:</w:t>
      </w:r>
      <w:r>
        <w:rPr>
          <w:rFonts w:ascii="Verdana" w:hAnsi="Verdana" w:cs="Verdana"/>
          <w:b/>
          <w:sz w:val="18"/>
          <w:szCs w:val="18"/>
          <w:lang w:val="pt-PT"/>
        </w:rPr>
        <w:t xml:space="preserve"> </w:t>
      </w:r>
    </w:p>
    <w:p w14:paraId="420C8C66" w14:textId="77777777" w:rsidR="00F36786" w:rsidRDefault="00F36786">
      <w:pPr>
        <w:widowControl/>
        <w:shd w:val="clear" w:color="auto" w:fill="FFFFFF"/>
        <w:autoSpaceDE/>
        <w:spacing w:line="360" w:lineRule="auto"/>
        <w:jc w:val="both"/>
      </w:pPr>
      <w:r>
        <w:rPr>
          <w:rFonts w:ascii="Verdana" w:eastAsia="Verdana" w:hAnsi="Verdana" w:cs="Verdana"/>
          <w:b/>
          <w:bCs/>
          <w:sz w:val="18"/>
          <w:szCs w:val="18"/>
        </w:rPr>
        <w:t>„</w:t>
      </w:r>
      <w:r>
        <w:rPr>
          <w:rFonts w:ascii="Verdana" w:hAnsi="Verdana" w:cs="Verdana"/>
          <w:b/>
          <w:bCs/>
          <w:sz w:val="18"/>
          <w:szCs w:val="18"/>
        </w:rPr>
        <w:t>Zakup, d</w:t>
      </w:r>
      <w:r>
        <w:rPr>
          <w:rFonts w:ascii="Verdana" w:eastAsia="Calibri" w:hAnsi="Verdana" w:cs="Verdana"/>
          <w:b/>
          <w:sz w:val="18"/>
          <w:szCs w:val="18"/>
          <w:lang w:eastAsia="pl-PL"/>
        </w:rPr>
        <w:t>ostawa i montaż zestawu mebli do siedziby Parku Krajobrazowego Góra Św. Anny</w:t>
      </w:r>
      <w:r>
        <w:rPr>
          <w:rFonts w:ascii="Verdana" w:hAnsi="Verdana" w:cs="Tahoma"/>
          <w:b/>
          <w:bCs/>
          <w:sz w:val="18"/>
          <w:szCs w:val="18"/>
        </w:rPr>
        <w:t>”</w:t>
      </w:r>
    </w:p>
    <w:p w14:paraId="7672F00E" w14:textId="77777777" w:rsidR="00F36786" w:rsidRDefault="00F36786">
      <w:pPr>
        <w:shd w:val="clear" w:color="auto" w:fill="FFFFFF"/>
        <w:spacing w:before="240" w:line="360" w:lineRule="auto"/>
        <w:ind w:right="-2"/>
        <w:jc w:val="both"/>
      </w:pPr>
      <w:r>
        <w:rPr>
          <w:rFonts w:ascii="Verdana" w:hAnsi="Verdana" w:cs="Verdana"/>
          <w:b/>
          <w:sz w:val="18"/>
          <w:szCs w:val="18"/>
        </w:rPr>
        <w:t xml:space="preserve">Szczegółowy opis przedmiotu zamówienia zawiera załącznik nr 5 do niniejszego ogłoszenia. </w:t>
      </w:r>
    </w:p>
    <w:p w14:paraId="32704279" w14:textId="77777777" w:rsidR="00F36786" w:rsidRDefault="00F36786">
      <w:pPr>
        <w:pageBreakBefore/>
      </w:pPr>
      <w:r>
        <w:rPr>
          <w:rFonts w:eastAsia="Calibri-Bold" w:cs="Calibri"/>
          <w:b/>
          <w:bCs/>
        </w:rPr>
        <w:lastRenderedPageBreak/>
        <w:t>WYKAZ ASORTYMENTU I ILOŚCI W POSTĘPOWANIU:</w:t>
      </w:r>
    </w:p>
    <w:tbl>
      <w:tblPr>
        <w:tblW w:w="9483" w:type="dxa"/>
        <w:tblInd w:w="-5" w:type="dxa"/>
        <w:tblLayout w:type="fixed"/>
        <w:tblLook w:val="0000" w:firstRow="0" w:lastRow="0" w:firstColumn="0" w:lastColumn="0" w:noHBand="0" w:noVBand="0"/>
      </w:tblPr>
      <w:tblGrid>
        <w:gridCol w:w="534"/>
        <w:gridCol w:w="3548"/>
        <w:gridCol w:w="4257"/>
        <w:gridCol w:w="1144"/>
      </w:tblGrid>
      <w:tr w:rsidR="00F36786" w14:paraId="63145E06" w14:textId="77777777" w:rsidTr="00A8091D">
        <w:trPr>
          <w:trHeight w:val="397"/>
        </w:trPr>
        <w:tc>
          <w:tcPr>
            <w:tcW w:w="534" w:type="dxa"/>
            <w:tcBorders>
              <w:top w:val="single" w:sz="4" w:space="0" w:color="000000"/>
              <w:left w:val="single" w:sz="4" w:space="0" w:color="000000"/>
              <w:bottom w:val="single" w:sz="4" w:space="0" w:color="000000"/>
            </w:tcBorders>
            <w:shd w:val="clear" w:color="auto" w:fill="auto"/>
            <w:vAlign w:val="center"/>
          </w:tcPr>
          <w:p w14:paraId="17B2D953" w14:textId="77777777" w:rsidR="00F36786" w:rsidRPr="00512069" w:rsidRDefault="00F36786">
            <w:pPr>
              <w:jc w:val="center"/>
              <w:rPr>
                <w:rFonts w:ascii="Verdana" w:hAnsi="Verdana"/>
                <w:sz w:val="18"/>
                <w:szCs w:val="18"/>
              </w:rPr>
            </w:pPr>
            <w:r w:rsidRPr="00512069">
              <w:rPr>
                <w:rFonts w:ascii="Verdana" w:hAnsi="Verdana" w:cs="Calibri"/>
                <w:sz w:val="18"/>
                <w:szCs w:val="18"/>
              </w:rPr>
              <w:t>Lp.</w:t>
            </w:r>
          </w:p>
        </w:tc>
        <w:tc>
          <w:tcPr>
            <w:tcW w:w="3548" w:type="dxa"/>
            <w:tcBorders>
              <w:top w:val="single" w:sz="4" w:space="0" w:color="000000"/>
              <w:left w:val="single" w:sz="4" w:space="0" w:color="000000"/>
              <w:bottom w:val="single" w:sz="4" w:space="0" w:color="000000"/>
            </w:tcBorders>
            <w:shd w:val="clear" w:color="auto" w:fill="auto"/>
            <w:vAlign w:val="center"/>
          </w:tcPr>
          <w:p w14:paraId="434815ED" w14:textId="77777777" w:rsidR="00F36786" w:rsidRPr="00512069" w:rsidRDefault="00F36786">
            <w:pPr>
              <w:jc w:val="center"/>
              <w:rPr>
                <w:rFonts w:ascii="Verdana" w:hAnsi="Verdana"/>
                <w:sz w:val="18"/>
                <w:szCs w:val="18"/>
              </w:rPr>
            </w:pPr>
            <w:r w:rsidRPr="00512069">
              <w:rPr>
                <w:rFonts w:ascii="Verdana" w:hAnsi="Verdana" w:cs="Calibri"/>
                <w:sz w:val="18"/>
                <w:szCs w:val="18"/>
              </w:rPr>
              <w:t>Produkt</w:t>
            </w:r>
          </w:p>
        </w:tc>
        <w:tc>
          <w:tcPr>
            <w:tcW w:w="4257" w:type="dxa"/>
            <w:tcBorders>
              <w:top w:val="single" w:sz="4" w:space="0" w:color="000000"/>
              <w:left w:val="single" w:sz="4" w:space="0" w:color="000000"/>
              <w:bottom w:val="single" w:sz="4" w:space="0" w:color="000000"/>
            </w:tcBorders>
            <w:shd w:val="clear" w:color="auto" w:fill="auto"/>
            <w:vAlign w:val="center"/>
          </w:tcPr>
          <w:p w14:paraId="3F7DF798" w14:textId="77777777" w:rsidR="00F36786" w:rsidRPr="00512069" w:rsidRDefault="00F36786">
            <w:pPr>
              <w:jc w:val="center"/>
              <w:rPr>
                <w:rFonts w:ascii="Verdana" w:hAnsi="Verdana"/>
                <w:sz w:val="18"/>
                <w:szCs w:val="18"/>
              </w:rPr>
            </w:pPr>
            <w:r w:rsidRPr="00512069">
              <w:rPr>
                <w:rFonts w:ascii="Verdana" w:hAnsi="Verdana" w:cs="Calibri"/>
                <w:sz w:val="18"/>
                <w:szCs w:val="18"/>
              </w:rPr>
              <w:t>Opis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5B88" w14:textId="77777777" w:rsidR="00F36786" w:rsidRPr="00512069" w:rsidRDefault="00F36786">
            <w:pPr>
              <w:jc w:val="center"/>
              <w:rPr>
                <w:rFonts w:ascii="Verdana" w:hAnsi="Verdana"/>
                <w:sz w:val="18"/>
                <w:szCs w:val="18"/>
              </w:rPr>
            </w:pPr>
            <w:r w:rsidRPr="00512069">
              <w:rPr>
                <w:rFonts w:ascii="Verdana" w:hAnsi="Verdana" w:cs="Calibri"/>
                <w:sz w:val="18"/>
                <w:szCs w:val="18"/>
              </w:rPr>
              <w:t>Ilość sztuk</w:t>
            </w:r>
          </w:p>
        </w:tc>
      </w:tr>
      <w:tr w:rsidR="00F36786" w14:paraId="1CF1F4A2" w14:textId="77777777" w:rsidTr="00A8091D">
        <w:tc>
          <w:tcPr>
            <w:tcW w:w="534" w:type="dxa"/>
            <w:tcBorders>
              <w:top w:val="single" w:sz="4" w:space="0" w:color="000000"/>
              <w:left w:val="single" w:sz="4" w:space="0" w:color="000000"/>
              <w:bottom w:val="single" w:sz="4" w:space="0" w:color="000000"/>
            </w:tcBorders>
            <w:shd w:val="clear" w:color="auto" w:fill="auto"/>
            <w:vAlign w:val="center"/>
          </w:tcPr>
          <w:p w14:paraId="1F68026B"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c>
          <w:tcPr>
            <w:tcW w:w="3548" w:type="dxa"/>
            <w:tcBorders>
              <w:top w:val="single" w:sz="4" w:space="0" w:color="000000"/>
              <w:left w:val="single" w:sz="4" w:space="0" w:color="000000"/>
              <w:bottom w:val="single" w:sz="4" w:space="0" w:color="000000"/>
            </w:tcBorders>
            <w:shd w:val="clear" w:color="auto" w:fill="auto"/>
            <w:vAlign w:val="center"/>
          </w:tcPr>
          <w:p w14:paraId="74318E79" w14:textId="77777777" w:rsidR="00F36786" w:rsidRPr="00512069" w:rsidRDefault="00F36786">
            <w:pPr>
              <w:rPr>
                <w:rFonts w:ascii="Verdana" w:hAnsi="Verdana"/>
                <w:sz w:val="18"/>
                <w:szCs w:val="18"/>
              </w:rPr>
            </w:pPr>
            <w:r w:rsidRPr="00512069">
              <w:rPr>
                <w:rFonts w:ascii="Verdana" w:hAnsi="Verdana" w:cs="Calibri"/>
                <w:sz w:val="18"/>
                <w:szCs w:val="18"/>
              </w:rPr>
              <w:t xml:space="preserve">Biurko </w:t>
            </w:r>
          </w:p>
        </w:tc>
        <w:tc>
          <w:tcPr>
            <w:tcW w:w="4257" w:type="dxa"/>
            <w:tcBorders>
              <w:top w:val="single" w:sz="4" w:space="0" w:color="000000"/>
              <w:left w:val="single" w:sz="4" w:space="0" w:color="000000"/>
              <w:bottom w:val="single" w:sz="4" w:space="0" w:color="000000"/>
            </w:tcBorders>
            <w:shd w:val="clear" w:color="auto" w:fill="auto"/>
            <w:vAlign w:val="center"/>
          </w:tcPr>
          <w:p w14:paraId="2C339C5D" w14:textId="77777777" w:rsidR="00F36786" w:rsidRPr="00512069" w:rsidRDefault="00F36786">
            <w:pPr>
              <w:rPr>
                <w:rFonts w:ascii="Verdana" w:hAnsi="Verdana"/>
                <w:sz w:val="18"/>
                <w:szCs w:val="18"/>
              </w:rPr>
            </w:pPr>
            <w:r w:rsidRPr="00512069">
              <w:rPr>
                <w:rFonts w:ascii="Verdana" w:hAnsi="Verdana" w:cs="Calibri"/>
                <w:sz w:val="18"/>
                <w:szCs w:val="18"/>
              </w:rPr>
              <w:t>O wymiarach 1600/800/1100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25E8C"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4DCB5572" w14:textId="77777777" w:rsidTr="00A8091D">
        <w:tc>
          <w:tcPr>
            <w:tcW w:w="534" w:type="dxa"/>
            <w:tcBorders>
              <w:top w:val="single" w:sz="4" w:space="0" w:color="000000"/>
              <w:left w:val="single" w:sz="4" w:space="0" w:color="000000"/>
              <w:bottom w:val="single" w:sz="4" w:space="0" w:color="000000"/>
            </w:tcBorders>
            <w:shd w:val="clear" w:color="auto" w:fill="auto"/>
            <w:vAlign w:val="center"/>
          </w:tcPr>
          <w:p w14:paraId="0942A12E" w14:textId="77777777" w:rsidR="00F36786" w:rsidRPr="00512069" w:rsidRDefault="00F36786">
            <w:pPr>
              <w:jc w:val="center"/>
              <w:rPr>
                <w:rFonts w:ascii="Verdana" w:hAnsi="Verdana"/>
                <w:sz w:val="18"/>
                <w:szCs w:val="18"/>
              </w:rPr>
            </w:pPr>
            <w:r w:rsidRPr="00512069">
              <w:rPr>
                <w:rFonts w:ascii="Verdana" w:hAnsi="Verdana" w:cs="Calibri"/>
                <w:sz w:val="18"/>
                <w:szCs w:val="18"/>
              </w:rPr>
              <w:t>2</w:t>
            </w:r>
          </w:p>
        </w:tc>
        <w:tc>
          <w:tcPr>
            <w:tcW w:w="3548" w:type="dxa"/>
            <w:tcBorders>
              <w:top w:val="single" w:sz="4" w:space="0" w:color="000000"/>
              <w:left w:val="single" w:sz="4" w:space="0" w:color="000000"/>
              <w:bottom w:val="single" w:sz="4" w:space="0" w:color="000000"/>
            </w:tcBorders>
            <w:shd w:val="clear" w:color="auto" w:fill="auto"/>
            <w:vAlign w:val="center"/>
          </w:tcPr>
          <w:p w14:paraId="5C2E0946" w14:textId="77777777" w:rsidR="00F36786" w:rsidRPr="00512069" w:rsidRDefault="00F36786">
            <w:pPr>
              <w:rPr>
                <w:rFonts w:ascii="Verdana" w:hAnsi="Verdana"/>
                <w:sz w:val="18"/>
                <w:szCs w:val="18"/>
              </w:rPr>
            </w:pPr>
            <w:r w:rsidRPr="00512069">
              <w:rPr>
                <w:rFonts w:ascii="Verdana" w:hAnsi="Verdana" w:cs="Calibri"/>
                <w:sz w:val="18"/>
                <w:szCs w:val="18"/>
              </w:rPr>
              <w:t xml:space="preserve">Stół </w:t>
            </w:r>
          </w:p>
        </w:tc>
        <w:tc>
          <w:tcPr>
            <w:tcW w:w="4257" w:type="dxa"/>
            <w:tcBorders>
              <w:top w:val="single" w:sz="4" w:space="0" w:color="000000"/>
              <w:left w:val="single" w:sz="4" w:space="0" w:color="000000"/>
              <w:bottom w:val="single" w:sz="4" w:space="0" w:color="000000"/>
            </w:tcBorders>
            <w:shd w:val="clear" w:color="auto" w:fill="auto"/>
            <w:vAlign w:val="center"/>
          </w:tcPr>
          <w:p w14:paraId="6D2698AB" w14:textId="77777777" w:rsidR="00F36786" w:rsidRPr="00512069" w:rsidRDefault="00F36786">
            <w:pPr>
              <w:rPr>
                <w:rFonts w:ascii="Verdana" w:hAnsi="Verdana"/>
                <w:sz w:val="18"/>
                <w:szCs w:val="18"/>
              </w:rPr>
            </w:pPr>
            <w:r w:rsidRPr="00512069">
              <w:rPr>
                <w:rFonts w:ascii="Verdana" w:hAnsi="Verdana" w:cs="Calibri"/>
                <w:sz w:val="18"/>
                <w:szCs w:val="18"/>
              </w:rPr>
              <w:t>O wymiarach 1400/700/730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BDAF1" w14:textId="77777777" w:rsidR="00F36786" w:rsidRPr="00512069" w:rsidRDefault="00F36786">
            <w:pPr>
              <w:jc w:val="center"/>
              <w:rPr>
                <w:rFonts w:ascii="Verdana" w:hAnsi="Verdana"/>
                <w:sz w:val="18"/>
                <w:szCs w:val="18"/>
              </w:rPr>
            </w:pPr>
            <w:r w:rsidRPr="00512069">
              <w:rPr>
                <w:rFonts w:ascii="Verdana" w:hAnsi="Verdana" w:cs="Calibri"/>
                <w:sz w:val="18"/>
                <w:szCs w:val="18"/>
              </w:rPr>
              <w:t>12</w:t>
            </w:r>
          </w:p>
        </w:tc>
      </w:tr>
      <w:tr w:rsidR="00F36786" w14:paraId="6C513AF0" w14:textId="77777777" w:rsidTr="00A8091D">
        <w:tc>
          <w:tcPr>
            <w:tcW w:w="534" w:type="dxa"/>
            <w:tcBorders>
              <w:top w:val="single" w:sz="4" w:space="0" w:color="000000"/>
              <w:left w:val="single" w:sz="4" w:space="0" w:color="000000"/>
              <w:bottom w:val="single" w:sz="4" w:space="0" w:color="000000"/>
            </w:tcBorders>
            <w:shd w:val="clear" w:color="auto" w:fill="auto"/>
            <w:vAlign w:val="center"/>
          </w:tcPr>
          <w:p w14:paraId="0C99E709" w14:textId="77777777" w:rsidR="00F36786" w:rsidRPr="00512069" w:rsidRDefault="00F36786">
            <w:pPr>
              <w:jc w:val="center"/>
              <w:rPr>
                <w:rFonts w:ascii="Verdana" w:hAnsi="Verdana"/>
                <w:sz w:val="18"/>
                <w:szCs w:val="18"/>
              </w:rPr>
            </w:pPr>
            <w:r w:rsidRPr="00512069">
              <w:rPr>
                <w:rFonts w:ascii="Verdana" w:hAnsi="Verdana" w:cs="Calibri"/>
                <w:sz w:val="18"/>
                <w:szCs w:val="18"/>
              </w:rPr>
              <w:t>3</w:t>
            </w:r>
          </w:p>
        </w:tc>
        <w:tc>
          <w:tcPr>
            <w:tcW w:w="3548" w:type="dxa"/>
            <w:tcBorders>
              <w:top w:val="single" w:sz="4" w:space="0" w:color="000000"/>
              <w:left w:val="single" w:sz="4" w:space="0" w:color="000000"/>
              <w:bottom w:val="single" w:sz="4" w:space="0" w:color="000000"/>
            </w:tcBorders>
            <w:shd w:val="clear" w:color="auto" w:fill="auto"/>
            <w:vAlign w:val="center"/>
          </w:tcPr>
          <w:p w14:paraId="0740F7F9" w14:textId="77777777" w:rsidR="00F36786" w:rsidRPr="00512069" w:rsidRDefault="00F36786">
            <w:pPr>
              <w:rPr>
                <w:rFonts w:ascii="Verdana" w:hAnsi="Verdana"/>
                <w:sz w:val="18"/>
                <w:szCs w:val="18"/>
              </w:rPr>
            </w:pPr>
            <w:r w:rsidRPr="00512069">
              <w:rPr>
                <w:rFonts w:ascii="Verdana" w:hAnsi="Verdana" w:cs="Calibri"/>
                <w:sz w:val="18"/>
                <w:szCs w:val="18"/>
              </w:rPr>
              <w:t>Krzesło dostawne</w:t>
            </w:r>
          </w:p>
        </w:tc>
        <w:tc>
          <w:tcPr>
            <w:tcW w:w="4257" w:type="dxa"/>
            <w:tcBorders>
              <w:top w:val="single" w:sz="4" w:space="0" w:color="000000"/>
              <w:left w:val="single" w:sz="4" w:space="0" w:color="000000"/>
              <w:bottom w:val="single" w:sz="4" w:space="0" w:color="000000"/>
            </w:tcBorders>
            <w:shd w:val="clear" w:color="auto" w:fill="auto"/>
            <w:vAlign w:val="center"/>
          </w:tcPr>
          <w:p w14:paraId="6275CBAB" w14:textId="77777777" w:rsidR="00F36786" w:rsidRPr="00512069" w:rsidRDefault="00F36786">
            <w:pPr>
              <w:rPr>
                <w:rFonts w:ascii="Verdana" w:hAnsi="Verdana"/>
                <w:sz w:val="18"/>
                <w:szCs w:val="18"/>
              </w:rPr>
            </w:pPr>
            <w:r w:rsidRPr="00512069">
              <w:rPr>
                <w:rFonts w:ascii="Verdana" w:hAnsi="Verdana" w:cs="Calibri"/>
                <w:sz w:val="18"/>
                <w:szCs w:val="18"/>
              </w:rPr>
              <w:t>O wymiarach 505/565/805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35282" w14:textId="77777777" w:rsidR="00F36786" w:rsidRPr="00512069" w:rsidRDefault="00F36786">
            <w:pPr>
              <w:jc w:val="center"/>
              <w:rPr>
                <w:rFonts w:ascii="Verdana" w:hAnsi="Verdana"/>
                <w:sz w:val="18"/>
                <w:szCs w:val="18"/>
              </w:rPr>
            </w:pPr>
            <w:r w:rsidRPr="00512069">
              <w:rPr>
                <w:rFonts w:ascii="Verdana" w:hAnsi="Verdana" w:cs="Calibri"/>
                <w:sz w:val="18"/>
                <w:szCs w:val="18"/>
              </w:rPr>
              <w:t>40</w:t>
            </w:r>
          </w:p>
        </w:tc>
      </w:tr>
      <w:tr w:rsidR="00F36786" w14:paraId="647829A8" w14:textId="77777777" w:rsidTr="00A8091D">
        <w:tc>
          <w:tcPr>
            <w:tcW w:w="534" w:type="dxa"/>
            <w:tcBorders>
              <w:top w:val="single" w:sz="4" w:space="0" w:color="000000"/>
              <w:left w:val="single" w:sz="4" w:space="0" w:color="000000"/>
              <w:bottom w:val="single" w:sz="4" w:space="0" w:color="000000"/>
            </w:tcBorders>
            <w:shd w:val="clear" w:color="auto" w:fill="auto"/>
            <w:vAlign w:val="center"/>
          </w:tcPr>
          <w:p w14:paraId="034EF0BE" w14:textId="77777777" w:rsidR="00F36786" w:rsidRPr="00512069" w:rsidRDefault="00F36786">
            <w:pPr>
              <w:jc w:val="center"/>
              <w:rPr>
                <w:rFonts w:ascii="Verdana" w:hAnsi="Verdana"/>
                <w:sz w:val="18"/>
                <w:szCs w:val="18"/>
              </w:rPr>
            </w:pPr>
            <w:r w:rsidRPr="00512069">
              <w:rPr>
                <w:rFonts w:ascii="Verdana" w:hAnsi="Verdana" w:cs="Calibri"/>
                <w:sz w:val="18"/>
                <w:szCs w:val="18"/>
              </w:rPr>
              <w:t>4</w:t>
            </w:r>
          </w:p>
        </w:tc>
        <w:tc>
          <w:tcPr>
            <w:tcW w:w="3548" w:type="dxa"/>
            <w:tcBorders>
              <w:top w:val="single" w:sz="4" w:space="0" w:color="000000"/>
              <w:left w:val="single" w:sz="4" w:space="0" w:color="000000"/>
              <w:bottom w:val="single" w:sz="4" w:space="0" w:color="000000"/>
            </w:tcBorders>
            <w:shd w:val="clear" w:color="auto" w:fill="auto"/>
            <w:vAlign w:val="center"/>
          </w:tcPr>
          <w:p w14:paraId="06765DB4" w14:textId="77777777" w:rsidR="00F36786" w:rsidRPr="00512069" w:rsidRDefault="00F36786">
            <w:pPr>
              <w:rPr>
                <w:rFonts w:ascii="Verdana" w:hAnsi="Verdana"/>
                <w:sz w:val="18"/>
                <w:szCs w:val="18"/>
              </w:rPr>
            </w:pPr>
            <w:r w:rsidRPr="00512069">
              <w:rPr>
                <w:rFonts w:ascii="Verdana" w:hAnsi="Verdana" w:cs="Calibri"/>
                <w:sz w:val="18"/>
                <w:szCs w:val="18"/>
              </w:rPr>
              <w:t>Krzesło obrotowe</w:t>
            </w:r>
          </w:p>
        </w:tc>
        <w:tc>
          <w:tcPr>
            <w:tcW w:w="4257" w:type="dxa"/>
            <w:tcBorders>
              <w:top w:val="single" w:sz="4" w:space="0" w:color="000000"/>
              <w:left w:val="single" w:sz="4" w:space="0" w:color="000000"/>
              <w:bottom w:val="single" w:sz="4" w:space="0" w:color="000000"/>
            </w:tcBorders>
            <w:shd w:val="clear" w:color="auto" w:fill="auto"/>
            <w:vAlign w:val="center"/>
          </w:tcPr>
          <w:p w14:paraId="05F56A1C" w14:textId="77777777" w:rsidR="00F36786" w:rsidRPr="00512069" w:rsidRDefault="00F36786">
            <w:pPr>
              <w:rPr>
                <w:rFonts w:ascii="Verdana" w:hAnsi="Verdana"/>
                <w:sz w:val="18"/>
                <w:szCs w:val="18"/>
              </w:rPr>
            </w:pPr>
            <w:r w:rsidRPr="00512069">
              <w:rPr>
                <w:rFonts w:ascii="Verdana" w:hAnsi="Verdana" w:cs="Calibri"/>
                <w:sz w:val="18"/>
                <w:szCs w:val="18"/>
              </w:rPr>
              <w:t>O wymiarach 700/660/1200-1460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4629F"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36294003" w14:textId="77777777" w:rsidTr="00A8091D">
        <w:tc>
          <w:tcPr>
            <w:tcW w:w="534" w:type="dxa"/>
            <w:tcBorders>
              <w:top w:val="single" w:sz="4" w:space="0" w:color="000000"/>
              <w:left w:val="single" w:sz="4" w:space="0" w:color="000000"/>
              <w:bottom w:val="single" w:sz="4" w:space="0" w:color="000000"/>
            </w:tcBorders>
            <w:shd w:val="clear" w:color="auto" w:fill="auto"/>
            <w:vAlign w:val="center"/>
          </w:tcPr>
          <w:p w14:paraId="70E2F84E" w14:textId="77777777" w:rsidR="00F36786" w:rsidRPr="00512069" w:rsidRDefault="00F36786">
            <w:pPr>
              <w:jc w:val="center"/>
              <w:rPr>
                <w:rFonts w:ascii="Verdana" w:hAnsi="Verdana"/>
                <w:sz w:val="18"/>
                <w:szCs w:val="18"/>
              </w:rPr>
            </w:pPr>
            <w:r w:rsidRPr="00512069">
              <w:rPr>
                <w:rFonts w:ascii="Verdana" w:hAnsi="Verdana" w:cs="Calibri"/>
                <w:sz w:val="18"/>
                <w:szCs w:val="18"/>
              </w:rPr>
              <w:t>5</w:t>
            </w:r>
          </w:p>
        </w:tc>
        <w:tc>
          <w:tcPr>
            <w:tcW w:w="3548" w:type="dxa"/>
            <w:tcBorders>
              <w:top w:val="single" w:sz="4" w:space="0" w:color="000000"/>
              <w:left w:val="single" w:sz="4" w:space="0" w:color="000000"/>
              <w:bottom w:val="single" w:sz="4" w:space="0" w:color="000000"/>
            </w:tcBorders>
            <w:shd w:val="clear" w:color="auto" w:fill="auto"/>
            <w:vAlign w:val="center"/>
          </w:tcPr>
          <w:p w14:paraId="4E5CC637" w14:textId="77777777" w:rsidR="00F36786" w:rsidRPr="00512069" w:rsidRDefault="00F36786">
            <w:pPr>
              <w:rPr>
                <w:rFonts w:ascii="Verdana" w:hAnsi="Verdana"/>
                <w:sz w:val="18"/>
                <w:szCs w:val="18"/>
              </w:rPr>
            </w:pPr>
            <w:r w:rsidRPr="00512069">
              <w:rPr>
                <w:rFonts w:ascii="Verdana" w:hAnsi="Verdana" w:cs="Calibri"/>
                <w:sz w:val="18"/>
                <w:szCs w:val="18"/>
              </w:rPr>
              <w:t>Witryna ekspozycyjna</w:t>
            </w:r>
          </w:p>
        </w:tc>
        <w:tc>
          <w:tcPr>
            <w:tcW w:w="4257" w:type="dxa"/>
            <w:tcBorders>
              <w:top w:val="single" w:sz="4" w:space="0" w:color="000000"/>
              <w:left w:val="single" w:sz="4" w:space="0" w:color="000000"/>
              <w:bottom w:val="single" w:sz="4" w:space="0" w:color="000000"/>
            </w:tcBorders>
            <w:shd w:val="clear" w:color="auto" w:fill="auto"/>
            <w:vAlign w:val="center"/>
          </w:tcPr>
          <w:p w14:paraId="582D0BD0" w14:textId="77777777" w:rsidR="00F36786" w:rsidRPr="00512069" w:rsidRDefault="00F36786">
            <w:pPr>
              <w:rPr>
                <w:rFonts w:ascii="Verdana" w:hAnsi="Verdana"/>
                <w:sz w:val="18"/>
                <w:szCs w:val="18"/>
              </w:rPr>
            </w:pPr>
            <w:r w:rsidRPr="00512069">
              <w:rPr>
                <w:rFonts w:ascii="Verdana" w:hAnsi="Verdana" w:cs="Calibri"/>
                <w:sz w:val="18"/>
                <w:szCs w:val="18"/>
              </w:rPr>
              <w:t>O wymiarach 800/420/1940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B109D" w14:textId="77777777" w:rsidR="00F36786" w:rsidRPr="00512069" w:rsidRDefault="00F36786">
            <w:pPr>
              <w:jc w:val="center"/>
              <w:rPr>
                <w:rFonts w:ascii="Verdana" w:hAnsi="Verdana"/>
                <w:sz w:val="18"/>
                <w:szCs w:val="18"/>
              </w:rPr>
            </w:pPr>
            <w:r w:rsidRPr="00512069">
              <w:rPr>
                <w:rFonts w:ascii="Verdana" w:hAnsi="Verdana" w:cs="Calibri"/>
                <w:sz w:val="18"/>
                <w:szCs w:val="18"/>
              </w:rPr>
              <w:t>3</w:t>
            </w:r>
          </w:p>
        </w:tc>
      </w:tr>
      <w:tr w:rsidR="00F36786" w14:paraId="7A537F8D" w14:textId="77777777" w:rsidTr="00A8091D">
        <w:tc>
          <w:tcPr>
            <w:tcW w:w="534" w:type="dxa"/>
            <w:tcBorders>
              <w:top w:val="single" w:sz="4" w:space="0" w:color="000000"/>
              <w:left w:val="single" w:sz="4" w:space="0" w:color="000000"/>
              <w:bottom w:val="single" w:sz="4" w:space="0" w:color="000000"/>
            </w:tcBorders>
            <w:shd w:val="clear" w:color="auto" w:fill="auto"/>
            <w:vAlign w:val="center"/>
          </w:tcPr>
          <w:p w14:paraId="678978EC" w14:textId="77777777" w:rsidR="00F36786" w:rsidRPr="00512069" w:rsidRDefault="00F36786">
            <w:pPr>
              <w:jc w:val="center"/>
              <w:rPr>
                <w:rFonts w:ascii="Verdana" w:hAnsi="Verdana"/>
                <w:sz w:val="18"/>
                <w:szCs w:val="18"/>
              </w:rPr>
            </w:pPr>
            <w:r w:rsidRPr="00512069">
              <w:rPr>
                <w:rFonts w:ascii="Verdana" w:hAnsi="Verdana" w:cs="Calibri"/>
                <w:sz w:val="18"/>
                <w:szCs w:val="18"/>
              </w:rPr>
              <w:t>6</w:t>
            </w:r>
          </w:p>
        </w:tc>
        <w:tc>
          <w:tcPr>
            <w:tcW w:w="3548" w:type="dxa"/>
            <w:tcBorders>
              <w:top w:val="single" w:sz="4" w:space="0" w:color="000000"/>
              <w:left w:val="single" w:sz="4" w:space="0" w:color="000000"/>
              <w:bottom w:val="single" w:sz="4" w:space="0" w:color="000000"/>
            </w:tcBorders>
            <w:shd w:val="clear" w:color="auto" w:fill="auto"/>
            <w:vAlign w:val="center"/>
          </w:tcPr>
          <w:p w14:paraId="1FF0DAAA" w14:textId="77777777" w:rsidR="00F36786" w:rsidRPr="00512069" w:rsidRDefault="00F36786">
            <w:pPr>
              <w:rPr>
                <w:rFonts w:ascii="Verdana" w:hAnsi="Verdana"/>
                <w:sz w:val="18"/>
                <w:szCs w:val="18"/>
              </w:rPr>
            </w:pPr>
            <w:r w:rsidRPr="00512069">
              <w:rPr>
                <w:rFonts w:ascii="Verdana" w:hAnsi="Verdana" w:cs="Calibri"/>
                <w:sz w:val="18"/>
                <w:szCs w:val="18"/>
              </w:rPr>
              <w:t>Witryna ekspozycyjna</w:t>
            </w:r>
          </w:p>
        </w:tc>
        <w:tc>
          <w:tcPr>
            <w:tcW w:w="4257" w:type="dxa"/>
            <w:tcBorders>
              <w:top w:val="single" w:sz="4" w:space="0" w:color="000000"/>
              <w:left w:val="single" w:sz="4" w:space="0" w:color="000000"/>
              <w:bottom w:val="single" w:sz="4" w:space="0" w:color="000000"/>
            </w:tcBorders>
            <w:shd w:val="clear" w:color="auto" w:fill="auto"/>
            <w:vAlign w:val="center"/>
          </w:tcPr>
          <w:p w14:paraId="760178EE" w14:textId="77777777" w:rsidR="00F36786" w:rsidRPr="00512069" w:rsidRDefault="00F36786">
            <w:pPr>
              <w:rPr>
                <w:rFonts w:ascii="Verdana" w:hAnsi="Verdana"/>
                <w:sz w:val="18"/>
                <w:szCs w:val="18"/>
              </w:rPr>
            </w:pPr>
            <w:r w:rsidRPr="00512069">
              <w:rPr>
                <w:rFonts w:ascii="Verdana" w:hAnsi="Verdana" w:cs="Calibri"/>
                <w:sz w:val="18"/>
                <w:szCs w:val="18"/>
              </w:rPr>
              <w:t>O wymiarach 800/420/1550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9461C" w14:textId="77777777" w:rsidR="00F36786" w:rsidRPr="00512069" w:rsidRDefault="00F36786">
            <w:pPr>
              <w:jc w:val="center"/>
              <w:rPr>
                <w:rFonts w:ascii="Verdana" w:hAnsi="Verdana"/>
                <w:sz w:val="18"/>
                <w:szCs w:val="18"/>
              </w:rPr>
            </w:pPr>
            <w:r w:rsidRPr="00512069">
              <w:rPr>
                <w:rFonts w:ascii="Verdana" w:hAnsi="Verdana" w:cs="Calibri"/>
                <w:sz w:val="18"/>
                <w:szCs w:val="18"/>
              </w:rPr>
              <w:t>6</w:t>
            </w:r>
          </w:p>
        </w:tc>
      </w:tr>
      <w:tr w:rsidR="00F36786" w14:paraId="7720BE9E" w14:textId="77777777" w:rsidTr="00A8091D">
        <w:trPr>
          <w:trHeight w:val="229"/>
        </w:trPr>
        <w:tc>
          <w:tcPr>
            <w:tcW w:w="534" w:type="dxa"/>
            <w:tcBorders>
              <w:top w:val="single" w:sz="4" w:space="0" w:color="000000"/>
              <w:left w:val="single" w:sz="4" w:space="0" w:color="000000"/>
              <w:bottom w:val="single" w:sz="4" w:space="0" w:color="000000"/>
            </w:tcBorders>
            <w:shd w:val="clear" w:color="auto" w:fill="auto"/>
            <w:vAlign w:val="center"/>
          </w:tcPr>
          <w:p w14:paraId="70514D30" w14:textId="77777777" w:rsidR="00F36786" w:rsidRPr="00512069" w:rsidRDefault="00F36786">
            <w:pPr>
              <w:jc w:val="center"/>
              <w:rPr>
                <w:rFonts w:ascii="Verdana" w:hAnsi="Verdana"/>
                <w:sz w:val="18"/>
                <w:szCs w:val="18"/>
              </w:rPr>
            </w:pPr>
            <w:r w:rsidRPr="00512069">
              <w:rPr>
                <w:rFonts w:ascii="Verdana" w:hAnsi="Verdana" w:cs="Calibri"/>
                <w:sz w:val="18"/>
                <w:szCs w:val="18"/>
              </w:rPr>
              <w:t>7</w:t>
            </w:r>
          </w:p>
        </w:tc>
        <w:tc>
          <w:tcPr>
            <w:tcW w:w="3548" w:type="dxa"/>
            <w:tcBorders>
              <w:top w:val="single" w:sz="4" w:space="0" w:color="000000"/>
              <w:left w:val="single" w:sz="4" w:space="0" w:color="000000"/>
              <w:bottom w:val="single" w:sz="4" w:space="0" w:color="000000"/>
            </w:tcBorders>
            <w:shd w:val="clear" w:color="auto" w:fill="auto"/>
            <w:vAlign w:val="center"/>
          </w:tcPr>
          <w:p w14:paraId="7A0B2C23" w14:textId="77777777" w:rsidR="00F36786" w:rsidRPr="00512069" w:rsidRDefault="00F36786">
            <w:pPr>
              <w:rPr>
                <w:rFonts w:ascii="Verdana" w:hAnsi="Verdana"/>
                <w:sz w:val="18"/>
                <w:szCs w:val="18"/>
              </w:rPr>
            </w:pPr>
            <w:r w:rsidRPr="00512069">
              <w:rPr>
                <w:rFonts w:ascii="Verdana" w:hAnsi="Verdana" w:cs="Calibri"/>
                <w:sz w:val="18"/>
                <w:szCs w:val="18"/>
              </w:rPr>
              <w:t xml:space="preserve">Szafka </w:t>
            </w:r>
          </w:p>
        </w:tc>
        <w:tc>
          <w:tcPr>
            <w:tcW w:w="4257" w:type="dxa"/>
            <w:tcBorders>
              <w:top w:val="single" w:sz="4" w:space="0" w:color="000000"/>
              <w:left w:val="single" w:sz="4" w:space="0" w:color="000000"/>
              <w:bottom w:val="single" w:sz="4" w:space="0" w:color="000000"/>
            </w:tcBorders>
            <w:shd w:val="clear" w:color="auto" w:fill="auto"/>
            <w:vAlign w:val="center"/>
          </w:tcPr>
          <w:p w14:paraId="19A924BE" w14:textId="77777777" w:rsidR="00F36786" w:rsidRPr="00512069" w:rsidRDefault="00F36786">
            <w:pPr>
              <w:rPr>
                <w:rFonts w:ascii="Verdana" w:hAnsi="Verdana"/>
                <w:sz w:val="18"/>
                <w:szCs w:val="18"/>
              </w:rPr>
            </w:pPr>
            <w:r w:rsidRPr="00512069">
              <w:rPr>
                <w:rFonts w:ascii="Verdana" w:hAnsi="Verdana" w:cs="Calibri"/>
                <w:sz w:val="18"/>
                <w:szCs w:val="18"/>
              </w:rPr>
              <w:t>O wymiarach 800/420/1190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34167" w14:textId="77777777" w:rsidR="00F36786" w:rsidRPr="00512069" w:rsidRDefault="00F36786">
            <w:pPr>
              <w:jc w:val="center"/>
              <w:rPr>
                <w:rFonts w:ascii="Verdana" w:hAnsi="Verdana"/>
                <w:sz w:val="18"/>
                <w:szCs w:val="18"/>
              </w:rPr>
            </w:pPr>
            <w:r w:rsidRPr="00512069">
              <w:rPr>
                <w:rFonts w:ascii="Verdana" w:hAnsi="Verdana" w:cs="Calibri"/>
                <w:sz w:val="18"/>
                <w:szCs w:val="18"/>
              </w:rPr>
              <w:t>3</w:t>
            </w:r>
          </w:p>
        </w:tc>
      </w:tr>
      <w:tr w:rsidR="00F36786" w14:paraId="7AC1A6E0" w14:textId="77777777" w:rsidTr="00A8091D">
        <w:trPr>
          <w:trHeight w:val="23"/>
        </w:trPr>
        <w:tc>
          <w:tcPr>
            <w:tcW w:w="534" w:type="dxa"/>
            <w:tcBorders>
              <w:top w:val="single" w:sz="4" w:space="0" w:color="000000"/>
              <w:left w:val="single" w:sz="4" w:space="0" w:color="000000"/>
              <w:bottom w:val="single" w:sz="4" w:space="0" w:color="000000"/>
            </w:tcBorders>
            <w:shd w:val="clear" w:color="auto" w:fill="auto"/>
            <w:vAlign w:val="center"/>
          </w:tcPr>
          <w:p w14:paraId="3E3DA810" w14:textId="77777777" w:rsidR="00F36786" w:rsidRPr="00512069" w:rsidRDefault="00F36786">
            <w:pPr>
              <w:jc w:val="center"/>
              <w:rPr>
                <w:rFonts w:ascii="Verdana" w:hAnsi="Verdana"/>
                <w:sz w:val="18"/>
                <w:szCs w:val="18"/>
              </w:rPr>
            </w:pPr>
            <w:r w:rsidRPr="00512069">
              <w:rPr>
                <w:rFonts w:ascii="Verdana" w:hAnsi="Verdana" w:cs="Calibri"/>
                <w:sz w:val="18"/>
                <w:szCs w:val="18"/>
              </w:rPr>
              <w:t>8</w:t>
            </w:r>
          </w:p>
        </w:tc>
        <w:tc>
          <w:tcPr>
            <w:tcW w:w="3548" w:type="dxa"/>
            <w:tcBorders>
              <w:top w:val="single" w:sz="4" w:space="0" w:color="000000"/>
              <w:left w:val="single" w:sz="4" w:space="0" w:color="000000"/>
              <w:bottom w:val="single" w:sz="4" w:space="0" w:color="000000"/>
            </w:tcBorders>
            <w:shd w:val="clear" w:color="auto" w:fill="auto"/>
            <w:vAlign w:val="center"/>
          </w:tcPr>
          <w:p w14:paraId="5E65409B" w14:textId="77777777" w:rsidR="00F36786" w:rsidRPr="00512069" w:rsidRDefault="00F36786">
            <w:pPr>
              <w:rPr>
                <w:rFonts w:ascii="Verdana" w:hAnsi="Verdana"/>
                <w:sz w:val="18"/>
                <w:szCs w:val="18"/>
              </w:rPr>
            </w:pPr>
            <w:r w:rsidRPr="00512069">
              <w:rPr>
                <w:rFonts w:ascii="Verdana" w:hAnsi="Verdana" w:cs="Calibri"/>
                <w:sz w:val="18"/>
                <w:szCs w:val="18"/>
              </w:rPr>
              <w:t>Biurko z kontenerem mobilnym, uchwytem i koszem na kable</w:t>
            </w:r>
          </w:p>
        </w:tc>
        <w:tc>
          <w:tcPr>
            <w:tcW w:w="4257" w:type="dxa"/>
            <w:tcBorders>
              <w:top w:val="single" w:sz="4" w:space="0" w:color="000000"/>
              <w:left w:val="single" w:sz="4" w:space="0" w:color="000000"/>
              <w:bottom w:val="single" w:sz="4" w:space="0" w:color="000000"/>
            </w:tcBorders>
            <w:shd w:val="clear" w:color="auto" w:fill="auto"/>
            <w:vAlign w:val="center"/>
          </w:tcPr>
          <w:p w14:paraId="6D6C6F7E" w14:textId="77777777" w:rsidR="00F36786" w:rsidRPr="00512069" w:rsidRDefault="00F36786">
            <w:pPr>
              <w:rPr>
                <w:rFonts w:ascii="Verdana" w:hAnsi="Verdana"/>
                <w:sz w:val="18"/>
                <w:szCs w:val="18"/>
              </w:rPr>
            </w:pPr>
            <w:r w:rsidRPr="00512069">
              <w:rPr>
                <w:rFonts w:ascii="Verdana" w:hAnsi="Verdana" w:cs="Calibri"/>
                <w:sz w:val="18"/>
                <w:szCs w:val="18"/>
              </w:rPr>
              <w:t>O wymiarach 1600/800/735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E3845" w14:textId="77777777" w:rsidR="00F36786" w:rsidRPr="00512069" w:rsidRDefault="00F36786">
            <w:pPr>
              <w:jc w:val="center"/>
              <w:rPr>
                <w:rFonts w:ascii="Verdana" w:hAnsi="Verdana"/>
                <w:sz w:val="18"/>
                <w:szCs w:val="18"/>
              </w:rPr>
            </w:pPr>
            <w:r w:rsidRPr="00512069">
              <w:rPr>
                <w:rFonts w:ascii="Verdana" w:hAnsi="Verdana" w:cs="Calibri"/>
                <w:sz w:val="18"/>
                <w:szCs w:val="18"/>
              </w:rPr>
              <w:t>2</w:t>
            </w:r>
          </w:p>
        </w:tc>
      </w:tr>
      <w:tr w:rsidR="00F36786" w14:paraId="30BE2FD3"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722BCA4C" w14:textId="77777777" w:rsidR="00F36786" w:rsidRPr="00512069" w:rsidRDefault="00F36786">
            <w:pPr>
              <w:jc w:val="center"/>
              <w:rPr>
                <w:rFonts w:ascii="Verdana" w:hAnsi="Verdana"/>
                <w:sz w:val="18"/>
                <w:szCs w:val="18"/>
              </w:rPr>
            </w:pPr>
            <w:r w:rsidRPr="00512069">
              <w:rPr>
                <w:rFonts w:ascii="Verdana" w:hAnsi="Verdana" w:cs="Calibri"/>
                <w:sz w:val="18"/>
                <w:szCs w:val="18"/>
              </w:rPr>
              <w:t>9</w:t>
            </w:r>
          </w:p>
        </w:tc>
        <w:tc>
          <w:tcPr>
            <w:tcW w:w="3548" w:type="dxa"/>
            <w:tcBorders>
              <w:top w:val="single" w:sz="4" w:space="0" w:color="000000"/>
              <w:left w:val="single" w:sz="4" w:space="0" w:color="000000"/>
              <w:bottom w:val="single" w:sz="4" w:space="0" w:color="000000"/>
            </w:tcBorders>
            <w:shd w:val="clear" w:color="auto" w:fill="auto"/>
            <w:vAlign w:val="center"/>
          </w:tcPr>
          <w:p w14:paraId="14FCA73E" w14:textId="77777777" w:rsidR="00F36786" w:rsidRPr="00512069" w:rsidRDefault="00F36786">
            <w:pPr>
              <w:rPr>
                <w:rFonts w:ascii="Verdana" w:hAnsi="Verdana"/>
                <w:sz w:val="18"/>
                <w:szCs w:val="18"/>
              </w:rPr>
            </w:pPr>
            <w:r w:rsidRPr="00512069">
              <w:rPr>
                <w:rFonts w:ascii="Verdana" w:hAnsi="Verdana" w:cs="Calibri"/>
                <w:sz w:val="18"/>
                <w:szCs w:val="18"/>
              </w:rPr>
              <w:t xml:space="preserve">Szafa aktowa </w:t>
            </w:r>
          </w:p>
        </w:tc>
        <w:tc>
          <w:tcPr>
            <w:tcW w:w="4257" w:type="dxa"/>
            <w:tcBorders>
              <w:top w:val="single" w:sz="4" w:space="0" w:color="000000"/>
              <w:left w:val="single" w:sz="4" w:space="0" w:color="000000"/>
              <w:bottom w:val="single" w:sz="4" w:space="0" w:color="000000"/>
            </w:tcBorders>
            <w:shd w:val="clear" w:color="auto" w:fill="auto"/>
            <w:vAlign w:val="center"/>
          </w:tcPr>
          <w:p w14:paraId="3BA8C313" w14:textId="77777777" w:rsidR="00F36786" w:rsidRPr="00512069" w:rsidRDefault="00F36786">
            <w:pPr>
              <w:rPr>
                <w:rFonts w:ascii="Verdana" w:hAnsi="Verdana"/>
                <w:sz w:val="18"/>
                <w:szCs w:val="18"/>
              </w:rPr>
            </w:pPr>
            <w:r w:rsidRPr="00512069">
              <w:rPr>
                <w:rFonts w:ascii="Verdana" w:hAnsi="Verdana" w:cs="Calibri"/>
                <w:sz w:val="18"/>
                <w:szCs w:val="18"/>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089AA"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543C1BA5"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0B3D8F2B" w14:textId="77777777" w:rsidR="00F36786" w:rsidRPr="00512069" w:rsidRDefault="00F36786">
            <w:pPr>
              <w:jc w:val="center"/>
              <w:rPr>
                <w:rFonts w:ascii="Verdana" w:hAnsi="Verdana"/>
                <w:sz w:val="18"/>
                <w:szCs w:val="18"/>
              </w:rPr>
            </w:pPr>
            <w:r w:rsidRPr="00512069">
              <w:rPr>
                <w:rFonts w:ascii="Verdana" w:hAnsi="Verdana" w:cs="Calibri"/>
                <w:sz w:val="18"/>
                <w:szCs w:val="18"/>
              </w:rPr>
              <w:t>10</w:t>
            </w:r>
          </w:p>
        </w:tc>
        <w:tc>
          <w:tcPr>
            <w:tcW w:w="3548" w:type="dxa"/>
            <w:tcBorders>
              <w:top w:val="single" w:sz="4" w:space="0" w:color="000000"/>
              <w:left w:val="single" w:sz="4" w:space="0" w:color="000000"/>
              <w:bottom w:val="single" w:sz="4" w:space="0" w:color="000000"/>
            </w:tcBorders>
            <w:shd w:val="clear" w:color="auto" w:fill="auto"/>
            <w:vAlign w:val="center"/>
          </w:tcPr>
          <w:p w14:paraId="53AA0C1C" w14:textId="77777777" w:rsidR="00F36786" w:rsidRPr="00512069" w:rsidRDefault="00F36786">
            <w:pPr>
              <w:rPr>
                <w:rFonts w:ascii="Verdana" w:hAnsi="Verdana"/>
                <w:sz w:val="18"/>
                <w:szCs w:val="18"/>
              </w:rPr>
            </w:pPr>
            <w:r w:rsidRPr="00512069">
              <w:rPr>
                <w:rFonts w:ascii="Verdana" w:hAnsi="Verdana" w:cs="Calibri"/>
                <w:sz w:val="18"/>
                <w:szCs w:val="18"/>
              </w:rPr>
              <w:t>Szafa ubraniowa</w:t>
            </w:r>
          </w:p>
        </w:tc>
        <w:tc>
          <w:tcPr>
            <w:tcW w:w="4257" w:type="dxa"/>
            <w:tcBorders>
              <w:top w:val="single" w:sz="4" w:space="0" w:color="000000"/>
              <w:left w:val="single" w:sz="4" w:space="0" w:color="000000"/>
              <w:bottom w:val="single" w:sz="4" w:space="0" w:color="000000"/>
            </w:tcBorders>
            <w:shd w:val="clear" w:color="auto" w:fill="auto"/>
            <w:vAlign w:val="center"/>
          </w:tcPr>
          <w:p w14:paraId="3D9F5D72" w14:textId="77777777" w:rsidR="00F36786" w:rsidRPr="00512069" w:rsidRDefault="00F36786">
            <w:pPr>
              <w:rPr>
                <w:rFonts w:ascii="Verdana" w:hAnsi="Verdana"/>
                <w:sz w:val="18"/>
                <w:szCs w:val="18"/>
              </w:rPr>
            </w:pPr>
            <w:r w:rsidRPr="00512069">
              <w:rPr>
                <w:rFonts w:ascii="Verdana" w:hAnsi="Verdana" w:cs="Calibri"/>
                <w:sz w:val="18"/>
                <w:szCs w:val="18"/>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0BF00" w14:textId="77777777" w:rsidR="00F36786" w:rsidRPr="00512069" w:rsidRDefault="00F36786">
            <w:pPr>
              <w:jc w:val="center"/>
              <w:rPr>
                <w:rFonts w:ascii="Verdana" w:hAnsi="Verdana"/>
                <w:sz w:val="18"/>
                <w:szCs w:val="18"/>
              </w:rPr>
            </w:pPr>
            <w:r w:rsidRPr="00512069">
              <w:rPr>
                <w:rFonts w:ascii="Verdana" w:hAnsi="Verdana" w:cs="Calibri"/>
                <w:sz w:val="18"/>
                <w:szCs w:val="18"/>
              </w:rPr>
              <w:t>3</w:t>
            </w:r>
          </w:p>
        </w:tc>
      </w:tr>
      <w:tr w:rsidR="00F36786" w14:paraId="3DFA647F"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20FD6F12" w14:textId="77777777" w:rsidR="00F36786" w:rsidRPr="00512069" w:rsidRDefault="00F36786">
            <w:pPr>
              <w:jc w:val="center"/>
              <w:rPr>
                <w:rFonts w:ascii="Verdana" w:hAnsi="Verdana"/>
                <w:sz w:val="18"/>
                <w:szCs w:val="18"/>
              </w:rPr>
            </w:pPr>
            <w:r w:rsidRPr="00512069">
              <w:rPr>
                <w:rFonts w:ascii="Verdana" w:hAnsi="Verdana" w:cs="Calibri"/>
                <w:sz w:val="18"/>
                <w:szCs w:val="18"/>
              </w:rPr>
              <w:t>11</w:t>
            </w:r>
          </w:p>
        </w:tc>
        <w:tc>
          <w:tcPr>
            <w:tcW w:w="3548" w:type="dxa"/>
            <w:tcBorders>
              <w:top w:val="single" w:sz="4" w:space="0" w:color="000000"/>
              <w:left w:val="single" w:sz="4" w:space="0" w:color="000000"/>
              <w:bottom w:val="single" w:sz="4" w:space="0" w:color="000000"/>
            </w:tcBorders>
            <w:shd w:val="clear" w:color="auto" w:fill="auto"/>
            <w:vAlign w:val="center"/>
          </w:tcPr>
          <w:p w14:paraId="359ACF1F" w14:textId="77777777" w:rsidR="00F36786" w:rsidRPr="00512069" w:rsidRDefault="00F36786">
            <w:pPr>
              <w:rPr>
                <w:rFonts w:ascii="Verdana" w:hAnsi="Verdana"/>
                <w:sz w:val="18"/>
                <w:szCs w:val="18"/>
              </w:rPr>
            </w:pPr>
            <w:r w:rsidRPr="00512069">
              <w:rPr>
                <w:rFonts w:ascii="Verdana" w:hAnsi="Verdana" w:cs="Calibri"/>
                <w:sz w:val="18"/>
                <w:szCs w:val="18"/>
              </w:rPr>
              <w:t>Szafa aktowa</w:t>
            </w:r>
          </w:p>
        </w:tc>
        <w:tc>
          <w:tcPr>
            <w:tcW w:w="4257" w:type="dxa"/>
            <w:tcBorders>
              <w:top w:val="single" w:sz="4" w:space="0" w:color="000000"/>
              <w:left w:val="single" w:sz="4" w:space="0" w:color="000000"/>
              <w:bottom w:val="single" w:sz="4" w:space="0" w:color="000000"/>
            </w:tcBorders>
            <w:shd w:val="clear" w:color="auto" w:fill="auto"/>
            <w:vAlign w:val="center"/>
          </w:tcPr>
          <w:p w14:paraId="0F0899FA" w14:textId="77777777" w:rsidR="00F36786" w:rsidRPr="00512069" w:rsidRDefault="00F36786">
            <w:pPr>
              <w:rPr>
                <w:rFonts w:ascii="Verdana" w:hAnsi="Verdana"/>
                <w:sz w:val="18"/>
                <w:szCs w:val="18"/>
              </w:rPr>
            </w:pPr>
            <w:r w:rsidRPr="00512069">
              <w:rPr>
                <w:rFonts w:ascii="Verdana" w:hAnsi="Verdana" w:cs="Calibri"/>
                <w:sz w:val="18"/>
                <w:szCs w:val="18"/>
              </w:rPr>
              <w:t>O wymiarach 600/420/2025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7CAC2" w14:textId="77777777" w:rsidR="00F36786" w:rsidRPr="00512069" w:rsidRDefault="00F36786">
            <w:pPr>
              <w:jc w:val="center"/>
              <w:rPr>
                <w:rFonts w:ascii="Verdana" w:hAnsi="Verdana"/>
                <w:sz w:val="18"/>
                <w:szCs w:val="18"/>
              </w:rPr>
            </w:pPr>
            <w:r w:rsidRPr="00512069">
              <w:rPr>
                <w:rFonts w:ascii="Verdana" w:hAnsi="Verdana" w:cs="Calibri"/>
                <w:sz w:val="18"/>
                <w:szCs w:val="18"/>
              </w:rPr>
              <w:t>2</w:t>
            </w:r>
          </w:p>
        </w:tc>
      </w:tr>
      <w:tr w:rsidR="00F36786" w14:paraId="11E54E4D"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49EE24D1" w14:textId="77777777" w:rsidR="00F36786" w:rsidRPr="00512069" w:rsidRDefault="00F36786">
            <w:pPr>
              <w:jc w:val="center"/>
              <w:rPr>
                <w:rFonts w:ascii="Verdana" w:hAnsi="Verdana"/>
                <w:sz w:val="18"/>
                <w:szCs w:val="18"/>
              </w:rPr>
            </w:pPr>
            <w:r w:rsidRPr="00512069">
              <w:rPr>
                <w:rFonts w:ascii="Verdana" w:hAnsi="Verdana" w:cs="Calibri"/>
                <w:sz w:val="18"/>
                <w:szCs w:val="18"/>
              </w:rPr>
              <w:t>12</w:t>
            </w:r>
          </w:p>
        </w:tc>
        <w:tc>
          <w:tcPr>
            <w:tcW w:w="3548" w:type="dxa"/>
            <w:tcBorders>
              <w:top w:val="single" w:sz="4" w:space="0" w:color="000000"/>
              <w:left w:val="single" w:sz="4" w:space="0" w:color="000000"/>
              <w:bottom w:val="single" w:sz="4" w:space="0" w:color="000000"/>
            </w:tcBorders>
            <w:shd w:val="clear" w:color="auto" w:fill="auto"/>
            <w:vAlign w:val="center"/>
          </w:tcPr>
          <w:p w14:paraId="5007471B" w14:textId="77777777" w:rsidR="00F36786" w:rsidRPr="00512069" w:rsidRDefault="00F36786">
            <w:pPr>
              <w:rPr>
                <w:rFonts w:ascii="Verdana" w:hAnsi="Verdana"/>
                <w:sz w:val="18"/>
                <w:szCs w:val="18"/>
              </w:rPr>
            </w:pPr>
            <w:r w:rsidRPr="00512069">
              <w:rPr>
                <w:rFonts w:ascii="Verdana" w:hAnsi="Verdana" w:cs="Calibri"/>
                <w:sz w:val="18"/>
                <w:szCs w:val="18"/>
              </w:rPr>
              <w:t xml:space="preserve">Szafa aktowa </w:t>
            </w:r>
          </w:p>
        </w:tc>
        <w:tc>
          <w:tcPr>
            <w:tcW w:w="4257" w:type="dxa"/>
            <w:tcBorders>
              <w:top w:val="single" w:sz="4" w:space="0" w:color="000000"/>
              <w:left w:val="single" w:sz="4" w:space="0" w:color="000000"/>
              <w:bottom w:val="single" w:sz="4" w:space="0" w:color="000000"/>
            </w:tcBorders>
            <w:shd w:val="clear" w:color="auto" w:fill="auto"/>
            <w:vAlign w:val="center"/>
          </w:tcPr>
          <w:p w14:paraId="423FC734" w14:textId="77777777" w:rsidR="00F36786" w:rsidRPr="00512069" w:rsidRDefault="00F36786">
            <w:pPr>
              <w:rPr>
                <w:rFonts w:ascii="Verdana" w:hAnsi="Verdana"/>
                <w:sz w:val="18"/>
                <w:szCs w:val="18"/>
              </w:rPr>
            </w:pPr>
            <w:r w:rsidRPr="00512069">
              <w:rPr>
                <w:rFonts w:ascii="Verdana" w:hAnsi="Verdana" w:cs="Calibri"/>
                <w:sz w:val="18"/>
                <w:szCs w:val="18"/>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9DB0D" w14:textId="77777777" w:rsidR="00F36786" w:rsidRPr="00512069" w:rsidRDefault="00F36786">
            <w:pPr>
              <w:jc w:val="center"/>
              <w:rPr>
                <w:rFonts w:ascii="Verdana" w:hAnsi="Verdana"/>
                <w:sz w:val="18"/>
                <w:szCs w:val="18"/>
              </w:rPr>
            </w:pPr>
            <w:r w:rsidRPr="00512069">
              <w:rPr>
                <w:rFonts w:ascii="Verdana" w:hAnsi="Verdana" w:cs="Calibri"/>
                <w:sz w:val="18"/>
                <w:szCs w:val="18"/>
              </w:rPr>
              <w:t>3</w:t>
            </w:r>
          </w:p>
        </w:tc>
      </w:tr>
      <w:tr w:rsidR="00F36786" w14:paraId="1B1B36E1"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24F9ABE1" w14:textId="77777777" w:rsidR="00F36786" w:rsidRPr="00512069" w:rsidRDefault="00F36786">
            <w:pPr>
              <w:jc w:val="center"/>
              <w:rPr>
                <w:rFonts w:ascii="Verdana" w:hAnsi="Verdana"/>
                <w:sz w:val="18"/>
                <w:szCs w:val="18"/>
              </w:rPr>
            </w:pPr>
            <w:r w:rsidRPr="00512069">
              <w:rPr>
                <w:rFonts w:ascii="Verdana" w:hAnsi="Verdana" w:cs="Calibri"/>
                <w:sz w:val="18"/>
                <w:szCs w:val="18"/>
              </w:rPr>
              <w:t>13</w:t>
            </w:r>
          </w:p>
        </w:tc>
        <w:tc>
          <w:tcPr>
            <w:tcW w:w="3548" w:type="dxa"/>
            <w:tcBorders>
              <w:top w:val="single" w:sz="4" w:space="0" w:color="000000"/>
              <w:left w:val="single" w:sz="4" w:space="0" w:color="000000"/>
              <w:bottom w:val="single" w:sz="4" w:space="0" w:color="000000"/>
            </w:tcBorders>
            <w:shd w:val="clear" w:color="auto" w:fill="auto"/>
            <w:vAlign w:val="center"/>
          </w:tcPr>
          <w:p w14:paraId="19438A4B" w14:textId="77777777" w:rsidR="00F36786" w:rsidRPr="00512069" w:rsidRDefault="00F36786">
            <w:pPr>
              <w:rPr>
                <w:rFonts w:ascii="Verdana" w:hAnsi="Verdana"/>
                <w:sz w:val="18"/>
                <w:szCs w:val="18"/>
              </w:rPr>
            </w:pPr>
            <w:r w:rsidRPr="00512069">
              <w:rPr>
                <w:rFonts w:ascii="Verdana" w:hAnsi="Verdana" w:cs="Calibri"/>
                <w:sz w:val="18"/>
                <w:szCs w:val="18"/>
              </w:rPr>
              <w:t xml:space="preserve">Szafa aktowa </w:t>
            </w:r>
          </w:p>
        </w:tc>
        <w:tc>
          <w:tcPr>
            <w:tcW w:w="4257" w:type="dxa"/>
            <w:tcBorders>
              <w:top w:val="single" w:sz="4" w:space="0" w:color="000000"/>
              <w:left w:val="single" w:sz="4" w:space="0" w:color="000000"/>
              <w:bottom w:val="single" w:sz="4" w:space="0" w:color="000000"/>
            </w:tcBorders>
            <w:shd w:val="clear" w:color="auto" w:fill="auto"/>
            <w:vAlign w:val="center"/>
          </w:tcPr>
          <w:p w14:paraId="4F1D1186" w14:textId="77777777" w:rsidR="00F36786" w:rsidRPr="00512069" w:rsidRDefault="00F36786">
            <w:pPr>
              <w:rPr>
                <w:rFonts w:ascii="Verdana" w:hAnsi="Verdana"/>
                <w:sz w:val="18"/>
                <w:szCs w:val="18"/>
              </w:rPr>
            </w:pPr>
            <w:r w:rsidRPr="00512069">
              <w:rPr>
                <w:rFonts w:ascii="Verdana" w:hAnsi="Verdana" w:cs="Calibri"/>
                <w:sz w:val="18"/>
                <w:szCs w:val="18"/>
              </w:rPr>
              <w:t>O wymiarach 800/420/1275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616F3"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0AE568B5"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7E151DF7" w14:textId="77777777" w:rsidR="00F36786" w:rsidRPr="00512069" w:rsidRDefault="00F36786">
            <w:pPr>
              <w:jc w:val="center"/>
              <w:rPr>
                <w:rFonts w:ascii="Verdana" w:hAnsi="Verdana"/>
                <w:sz w:val="18"/>
                <w:szCs w:val="18"/>
              </w:rPr>
            </w:pPr>
            <w:r w:rsidRPr="00512069">
              <w:rPr>
                <w:rFonts w:ascii="Verdana" w:hAnsi="Verdana" w:cs="Calibri"/>
                <w:sz w:val="18"/>
                <w:szCs w:val="18"/>
              </w:rPr>
              <w:t>14</w:t>
            </w:r>
          </w:p>
        </w:tc>
        <w:tc>
          <w:tcPr>
            <w:tcW w:w="3548" w:type="dxa"/>
            <w:tcBorders>
              <w:top w:val="single" w:sz="4" w:space="0" w:color="000000"/>
              <w:left w:val="single" w:sz="4" w:space="0" w:color="000000"/>
              <w:bottom w:val="single" w:sz="4" w:space="0" w:color="000000"/>
            </w:tcBorders>
            <w:shd w:val="clear" w:color="auto" w:fill="auto"/>
            <w:vAlign w:val="center"/>
          </w:tcPr>
          <w:p w14:paraId="0B2B90D5" w14:textId="77777777" w:rsidR="00F36786" w:rsidRPr="00512069" w:rsidRDefault="00F36786">
            <w:pPr>
              <w:rPr>
                <w:rFonts w:ascii="Verdana" w:hAnsi="Verdana"/>
                <w:sz w:val="18"/>
                <w:szCs w:val="18"/>
              </w:rPr>
            </w:pPr>
            <w:r w:rsidRPr="00512069">
              <w:rPr>
                <w:rFonts w:ascii="Verdana" w:hAnsi="Verdana" w:cs="Calibri"/>
                <w:sz w:val="18"/>
                <w:szCs w:val="18"/>
              </w:rPr>
              <w:t>Krzesło obrotowe</w:t>
            </w:r>
          </w:p>
        </w:tc>
        <w:tc>
          <w:tcPr>
            <w:tcW w:w="4257" w:type="dxa"/>
            <w:tcBorders>
              <w:top w:val="single" w:sz="4" w:space="0" w:color="000000"/>
              <w:left w:val="single" w:sz="4" w:space="0" w:color="000000"/>
              <w:bottom w:val="single" w:sz="4" w:space="0" w:color="000000"/>
            </w:tcBorders>
            <w:shd w:val="clear" w:color="auto" w:fill="auto"/>
            <w:vAlign w:val="center"/>
          </w:tcPr>
          <w:p w14:paraId="215FF7D9" w14:textId="77777777" w:rsidR="00F36786" w:rsidRPr="00512069" w:rsidRDefault="00F36786">
            <w:pPr>
              <w:rPr>
                <w:rFonts w:ascii="Verdana" w:hAnsi="Verdana"/>
                <w:sz w:val="18"/>
                <w:szCs w:val="18"/>
              </w:rPr>
            </w:pPr>
            <w:r w:rsidRPr="00512069">
              <w:rPr>
                <w:rFonts w:ascii="Verdana" w:hAnsi="Verdana" w:cs="Calibri"/>
                <w:sz w:val="18"/>
                <w:szCs w:val="18"/>
              </w:rPr>
              <w:t>O wymiarach 700/660/970-1100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409B5" w14:textId="77777777" w:rsidR="00F36786" w:rsidRPr="00512069" w:rsidRDefault="00F36786">
            <w:pPr>
              <w:jc w:val="center"/>
              <w:rPr>
                <w:rFonts w:ascii="Verdana" w:hAnsi="Verdana"/>
                <w:sz w:val="18"/>
                <w:szCs w:val="18"/>
              </w:rPr>
            </w:pPr>
            <w:r w:rsidRPr="00512069">
              <w:rPr>
                <w:rFonts w:ascii="Verdana" w:hAnsi="Verdana" w:cs="Calibri"/>
                <w:sz w:val="18"/>
                <w:szCs w:val="18"/>
              </w:rPr>
              <w:t>4</w:t>
            </w:r>
          </w:p>
        </w:tc>
      </w:tr>
      <w:tr w:rsidR="00F36786" w14:paraId="67FE4083"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DEE9649" w14:textId="77777777" w:rsidR="00F36786" w:rsidRPr="00512069" w:rsidRDefault="00F36786">
            <w:pPr>
              <w:jc w:val="center"/>
              <w:rPr>
                <w:rFonts w:ascii="Verdana" w:hAnsi="Verdana"/>
                <w:sz w:val="18"/>
                <w:szCs w:val="18"/>
              </w:rPr>
            </w:pPr>
            <w:r w:rsidRPr="00512069">
              <w:rPr>
                <w:rFonts w:ascii="Verdana" w:hAnsi="Verdana" w:cs="Calibri"/>
                <w:sz w:val="18"/>
                <w:szCs w:val="18"/>
              </w:rPr>
              <w:t>15</w:t>
            </w:r>
          </w:p>
        </w:tc>
        <w:tc>
          <w:tcPr>
            <w:tcW w:w="3548" w:type="dxa"/>
            <w:tcBorders>
              <w:top w:val="single" w:sz="4" w:space="0" w:color="000000"/>
              <w:left w:val="single" w:sz="4" w:space="0" w:color="000000"/>
              <w:bottom w:val="single" w:sz="4" w:space="0" w:color="000000"/>
            </w:tcBorders>
            <w:shd w:val="clear" w:color="auto" w:fill="auto"/>
            <w:vAlign w:val="center"/>
          </w:tcPr>
          <w:p w14:paraId="650840A4" w14:textId="77777777" w:rsidR="00F36786" w:rsidRPr="00512069" w:rsidRDefault="00F36786">
            <w:pPr>
              <w:rPr>
                <w:rFonts w:ascii="Verdana" w:hAnsi="Verdana"/>
                <w:sz w:val="18"/>
                <w:szCs w:val="18"/>
              </w:rPr>
            </w:pPr>
            <w:r w:rsidRPr="00512069">
              <w:rPr>
                <w:rFonts w:ascii="Verdana" w:hAnsi="Verdana" w:cs="Calibri"/>
                <w:sz w:val="18"/>
                <w:szCs w:val="18"/>
              </w:rPr>
              <w:t>Biurko do sekretariatu z kontenerem mobilnym, uchwytem i koszem na kable</w:t>
            </w:r>
          </w:p>
        </w:tc>
        <w:tc>
          <w:tcPr>
            <w:tcW w:w="4257" w:type="dxa"/>
            <w:tcBorders>
              <w:top w:val="single" w:sz="4" w:space="0" w:color="000000"/>
              <w:left w:val="single" w:sz="4" w:space="0" w:color="000000"/>
              <w:bottom w:val="single" w:sz="4" w:space="0" w:color="000000"/>
            </w:tcBorders>
            <w:shd w:val="clear" w:color="auto" w:fill="auto"/>
            <w:vAlign w:val="center"/>
          </w:tcPr>
          <w:p w14:paraId="08A4B06B" w14:textId="77777777" w:rsidR="00F36786" w:rsidRPr="00512069" w:rsidRDefault="00F36786">
            <w:pPr>
              <w:rPr>
                <w:rFonts w:ascii="Verdana" w:hAnsi="Verdana"/>
                <w:sz w:val="18"/>
                <w:szCs w:val="18"/>
              </w:rPr>
            </w:pPr>
            <w:r w:rsidRPr="00512069">
              <w:rPr>
                <w:rFonts w:ascii="Verdana" w:hAnsi="Verdana" w:cs="Calibri"/>
                <w:sz w:val="18"/>
                <w:szCs w:val="18"/>
              </w:rPr>
              <w:t>O wymiarach 2380/1580/1085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0AE5F"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73E9711B"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FFDBECE" w14:textId="77777777" w:rsidR="00F36786" w:rsidRPr="00512069" w:rsidRDefault="00F36786">
            <w:pPr>
              <w:jc w:val="center"/>
              <w:rPr>
                <w:rFonts w:ascii="Verdana" w:hAnsi="Verdana"/>
                <w:sz w:val="18"/>
                <w:szCs w:val="18"/>
              </w:rPr>
            </w:pPr>
            <w:r w:rsidRPr="00512069">
              <w:rPr>
                <w:rFonts w:ascii="Verdana" w:hAnsi="Verdana" w:cs="Calibri"/>
                <w:sz w:val="18"/>
                <w:szCs w:val="18"/>
              </w:rPr>
              <w:t>16</w:t>
            </w:r>
          </w:p>
        </w:tc>
        <w:tc>
          <w:tcPr>
            <w:tcW w:w="3548" w:type="dxa"/>
            <w:tcBorders>
              <w:top w:val="single" w:sz="4" w:space="0" w:color="000000"/>
              <w:left w:val="single" w:sz="4" w:space="0" w:color="000000"/>
              <w:bottom w:val="single" w:sz="4" w:space="0" w:color="000000"/>
            </w:tcBorders>
            <w:shd w:val="clear" w:color="auto" w:fill="auto"/>
            <w:vAlign w:val="center"/>
          </w:tcPr>
          <w:p w14:paraId="648D96D0" w14:textId="77777777" w:rsidR="00F36786" w:rsidRPr="00512069" w:rsidRDefault="00F36786">
            <w:pPr>
              <w:rPr>
                <w:rFonts w:ascii="Verdana" w:hAnsi="Verdana"/>
                <w:sz w:val="18"/>
                <w:szCs w:val="18"/>
              </w:rPr>
            </w:pPr>
            <w:r w:rsidRPr="00512069">
              <w:rPr>
                <w:rFonts w:ascii="Verdana" w:hAnsi="Verdana" w:cs="Calibri"/>
                <w:sz w:val="18"/>
                <w:szCs w:val="18"/>
              </w:rPr>
              <w:t xml:space="preserve">Szafa aktowa </w:t>
            </w:r>
          </w:p>
        </w:tc>
        <w:tc>
          <w:tcPr>
            <w:tcW w:w="4257" w:type="dxa"/>
            <w:tcBorders>
              <w:top w:val="single" w:sz="4" w:space="0" w:color="000000"/>
              <w:left w:val="single" w:sz="4" w:space="0" w:color="000000"/>
              <w:bottom w:val="single" w:sz="4" w:space="0" w:color="000000"/>
            </w:tcBorders>
            <w:shd w:val="clear" w:color="auto" w:fill="auto"/>
            <w:vAlign w:val="center"/>
          </w:tcPr>
          <w:p w14:paraId="26DF8953" w14:textId="77777777" w:rsidR="00F36786" w:rsidRPr="00512069" w:rsidRDefault="00F36786">
            <w:pPr>
              <w:rPr>
                <w:rFonts w:ascii="Verdana" w:hAnsi="Verdana"/>
                <w:sz w:val="18"/>
                <w:szCs w:val="18"/>
              </w:rPr>
            </w:pPr>
            <w:r w:rsidRPr="00512069">
              <w:rPr>
                <w:rFonts w:ascii="Verdana" w:hAnsi="Verdana" w:cs="Calibri"/>
                <w:sz w:val="18"/>
                <w:szCs w:val="18"/>
              </w:rPr>
              <w:t>O wymiarach 800/400/735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EDDF" w14:textId="77777777" w:rsidR="00F36786" w:rsidRPr="00512069" w:rsidRDefault="00F36786">
            <w:pPr>
              <w:jc w:val="center"/>
              <w:rPr>
                <w:rFonts w:ascii="Verdana" w:hAnsi="Verdana"/>
                <w:sz w:val="18"/>
                <w:szCs w:val="18"/>
              </w:rPr>
            </w:pPr>
            <w:r w:rsidRPr="00512069">
              <w:rPr>
                <w:rFonts w:ascii="Verdana" w:hAnsi="Verdana" w:cs="Calibri"/>
                <w:sz w:val="18"/>
                <w:szCs w:val="18"/>
              </w:rPr>
              <w:t>2</w:t>
            </w:r>
          </w:p>
        </w:tc>
      </w:tr>
      <w:tr w:rsidR="00F36786" w14:paraId="63756AFB"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5DA504A1" w14:textId="77777777" w:rsidR="00F36786" w:rsidRPr="00512069" w:rsidRDefault="00F36786">
            <w:pPr>
              <w:jc w:val="center"/>
              <w:rPr>
                <w:rFonts w:ascii="Verdana" w:hAnsi="Verdana"/>
                <w:sz w:val="18"/>
                <w:szCs w:val="18"/>
              </w:rPr>
            </w:pPr>
            <w:r w:rsidRPr="00512069">
              <w:rPr>
                <w:rFonts w:ascii="Verdana" w:hAnsi="Verdana" w:cs="Calibri"/>
                <w:sz w:val="18"/>
                <w:szCs w:val="18"/>
              </w:rPr>
              <w:t>17</w:t>
            </w:r>
          </w:p>
        </w:tc>
        <w:tc>
          <w:tcPr>
            <w:tcW w:w="3548" w:type="dxa"/>
            <w:tcBorders>
              <w:top w:val="single" w:sz="4" w:space="0" w:color="000000"/>
              <w:left w:val="single" w:sz="4" w:space="0" w:color="000000"/>
              <w:bottom w:val="single" w:sz="4" w:space="0" w:color="000000"/>
            </w:tcBorders>
            <w:shd w:val="clear" w:color="auto" w:fill="auto"/>
            <w:vAlign w:val="center"/>
          </w:tcPr>
          <w:p w14:paraId="1EAF7D04" w14:textId="77777777" w:rsidR="00F36786" w:rsidRPr="00512069" w:rsidRDefault="00F36786">
            <w:pPr>
              <w:rPr>
                <w:rFonts w:ascii="Verdana" w:hAnsi="Verdana"/>
                <w:sz w:val="18"/>
                <w:szCs w:val="18"/>
              </w:rPr>
            </w:pPr>
            <w:r w:rsidRPr="00512069">
              <w:rPr>
                <w:rFonts w:ascii="Verdana" w:hAnsi="Verdana" w:cs="Calibri"/>
                <w:sz w:val="18"/>
                <w:szCs w:val="18"/>
              </w:rPr>
              <w:t xml:space="preserve">Szafa aktowa </w:t>
            </w:r>
          </w:p>
        </w:tc>
        <w:tc>
          <w:tcPr>
            <w:tcW w:w="4257" w:type="dxa"/>
            <w:tcBorders>
              <w:top w:val="single" w:sz="4" w:space="0" w:color="000000"/>
              <w:left w:val="single" w:sz="4" w:space="0" w:color="000000"/>
              <w:bottom w:val="single" w:sz="4" w:space="0" w:color="000000"/>
            </w:tcBorders>
            <w:shd w:val="clear" w:color="auto" w:fill="auto"/>
            <w:vAlign w:val="center"/>
          </w:tcPr>
          <w:p w14:paraId="4D5BC4D7" w14:textId="77777777" w:rsidR="00F36786" w:rsidRPr="00512069" w:rsidRDefault="00F36786">
            <w:pPr>
              <w:rPr>
                <w:rFonts w:ascii="Verdana" w:hAnsi="Verdana"/>
                <w:sz w:val="18"/>
                <w:szCs w:val="18"/>
              </w:rPr>
            </w:pPr>
            <w:r w:rsidRPr="00512069">
              <w:rPr>
                <w:rFonts w:ascii="Verdana" w:hAnsi="Verdana" w:cs="Calibri"/>
                <w:sz w:val="18"/>
                <w:szCs w:val="18"/>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B4365"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6DC9F7A0"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2A96119A" w14:textId="77777777" w:rsidR="00F36786" w:rsidRPr="00512069" w:rsidRDefault="00F36786">
            <w:pPr>
              <w:jc w:val="center"/>
              <w:rPr>
                <w:rFonts w:ascii="Verdana" w:hAnsi="Verdana"/>
                <w:sz w:val="18"/>
                <w:szCs w:val="18"/>
              </w:rPr>
            </w:pPr>
            <w:r w:rsidRPr="00512069">
              <w:rPr>
                <w:rFonts w:ascii="Verdana" w:hAnsi="Verdana" w:cs="Calibri"/>
                <w:sz w:val="18"/>
                <w:szCs w:val="18"/>
              </w:rPr>
              <w:t>18</w:t>
            </w:r>
          </w:p>
        </w:tc>
        <w:tc>
          <w:tcPr>
            <w:tcW w:w="3548" w:type="dxa"/>
            <w:tcBorders>
              <w:top w:val="single" w:sz="4" w:space="0" w:color="000000"/>
              <w:left w:val="single" w:sz="4" w:space="0" w:color="000000"/>
              <w:bottom w:val="single" w:sz="4" w:space="0" w:color="000000"/>
            </w:tcBorders>
            <w:shd w:val="clear" w:color="auto" w:fill="auto"/>
            <w:vAlign w:val="center"/>
          </w:tcPr>
          <w:p w14:paraId="5A2E026E" w14:textId="77777777" w:rsidR="00F36786" w:rsidRPr="00512069" w:rsidRDefault="00F36786">
            <w:pPr>
              <w:rPr>
                <w:rFonts w:ascii="Verdana" w:hAnsi="Verdana"/>
                <w:sz w:val="18"/>
                <w:szCs w:val="18"/>
              </w:rPr>
            </w:pPr>
            <w:r w:rsidRPr="00512069">
              <w:rPr>
                <w:rFonts w:ascii="Verdana" w:hAnsi="Verdana" w:cs="Calibri"/>
                <w:sz w:val="18"/>
                <w:szCs w:val="18"/>
              </w:rPr>
              <w:t xml:space="preserve">Witryna ekspozycyjna </w:t>
            </w:r>
          </w:p>
        </w:tc>
        <w:tc>
          <w:tcPr>
            <w:tcW w:w="4257" w:type="dxa"/>
            <w:tcBorders>
              <w:top w:val="single" w:sz="4" w:space="0" w:color="000000"/>
              <w:left w:val="single" w:sz="4" w:space="0" w:color="000000"/>
              <w:bottom w:val="single" w:sz="4" w:space="0" w:color="000000"/>
            </w:tcBorders>
            <w:shd w:val="clear" w:color="auto" w:fill="auto"/>
            <w:vAlign w:val="center"/>
          </w:tcPr>
          <w:p w14:paraId="32202CB9" w14:textId="77777777" w:rsidR="00F36786" w:rsidRPr="00512069" w:rsidRDefault="00F36786">
            <w:pPr>
              <w:rPr>
                <w:rFonts w:ascii="Verdana" w:hAnsi="Verdana"/>
                <w:sz w:val="18"/>
                <w:szCs w:val="18"/>
              </w:rPr>
            </w:pPr>
            <w:r w:rsidRPr="00512069">
              <w:rPr>
                <w:rFonts w:ascii="Verdana" w:hAnsi="Verdana" w:cs="Calibri"/>
                <w:sz w:val="18"/>
                <w:szCs w:val="18"/>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08B3A"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397382D6"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782DA0DE" w14:textId="77777777" w:rsidR="00F36786" w:rsidRPr="00512069" w:rsidRDefault="00F36786">
            <w:pPr>
              <w:jc w:val="center"/>
              <w:rPr>
                <w:rFonts w:ascii="Verdana" w:hAnsi="Verdana"/>
                <w:sz w:val="18"/>
                <w:szCs w:val="18"/>
              </w:rPr>
            </w:pPr>
            <w:r w:rsidRPr="00512069">
              <w:rPr>
                <w:rFonts w:ascii="Verdana" w:hAnsi="Verdana" w:cs="Calibri"/>
                <w:sz w:val="18"/>
                <w:szCs w:val="18"/>
              </w:rPr>
              <w:t>19</w:t>
            </w:r>
          </w:p>
        </w:tc>
        <w:tc>
          <w:tcPr>
            <w:tcW w:w="3548" w:type="dxa"/>
            <w:tcBorders>
              <w:top w:val="single" w:sz="4" w:space="0" w:color="000000"/>
              <w:left w:val="single" w:sz="4" w:space="0" w:color="000000"/>
              <w:bottom w:val="single" w:sz="4" w:space="0" w:color="000000"/>
            </w:tcBorders>
            <w:shd w:val="clear" w:color="auto" w:fill="auto"/>
            <w:vAlign w:val="center"/>
          </w:tcPr>
          <w:p w14:paraId="09816CA6" w14:textId="77777777" w:rsidR="00F36786" w:rsidRPr="00512069" w:rsidRDefault="00F36786">
            <w:pPr>
              <w:rPr>
                <w:rFonts w:ascii="Verdana" w:hAnsi="Verdana"/>
                <w:sz w:val="18"/>
                <w:szCs w:val="18"/>
              </w:rPr>
            </w:pPr>
            <w:r w:rsidRPr="00512069">
              <w:rPr>
                <w:rFonts w:ascii="Verdana" w:hAnsi="Verdana" w:cs="Calibri"/>
                <w:sz w:val="18"/>
                <w:szCs w:val="18"/>
              </w:rPr>
              <w:t>Sofa biurowa</w:t>
            </w:r>
          </w:p>
        </w:tc>
        <w:tc>
          <w:tcPr>
            <w:tcW w:w="4257" w:type="dxa"/>
            <w:tcBorders>
              <w:top w:val="single" w:sz="4" w:space="0" w:color="000000"/>
              <w:left w:val="single" w:sz="4" w:space="0" w:color="000000"/>
              <w:bottom w:val="single" w:sz="4" w:space="0" w:color="000000"/>
            </w:tcBorders>
            <w:shd w:val="clear" w:color="auto" w:fill="auto"/>
            <w:vAlign w:val="center"/>
          </w:tcPr>
          <w:p w14:paraId="4531C37E" w14:textId="77777777" w:rsidR="00F36786" w:rsidRPr="00512069" w:rsidRDefault="00F36786">
            <w:pPr>
              <w:rPr>
                <w:rFonts w:ascii="Verdana" w:hAnsi="Verdana"/>
                <w:sz w:val="18"/>
                <w:szCs w:val="18"/>
              </w:rPr>
            </w:pPr>
            <w:r w:rsidRPr="00512069">
              <w:rPr>
                <w:rFonts w:ascii="Verdana" w:hAnsi="Verdana" w:cs="Calibri"/>
                <w:sz w:val="18"/>
                <w:szCs w:val="18"/>
              </w:rPr>
              <w:t>O wymiarach 1860/620/760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5928A" w14:textId="77777777" w:rsidR="00F36786" w:rsidRPr="00512069" w:rsidRDefault="00F36786">
            <w:pPr>
              <w:jc w:val="center"/>
              <w:rPr>
                <w:rFonts w:ascii="Verdana" w:hAnsi="Verdana"/>
                <w:sz w:val="18"/>
                <w:szCs w:val="18"/>
              </w:rPr>
            </w:pPr>
            <w:r w:rsidRPr="00512069">
              <w:rPr>
                <w:rFonts w:ascii="Verdana" w:hAnsi="Verdana" w:cs="Calibri"/>
                <w:sz w:val="18"/>
                <w:szCs w:val="18"/>
              </w:rPr>
              <w:t>2</w:t>
            </w:r>
          </w:p>
        </w:tc>
      </w:tr>
      <w:tr w:rsidR="00F36786" w14:paraId="3C1A296C"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F6F2941" w14:textId="77777777" w:rsidR="00F36786" w:rsidRPr="00512069" w:rsidRDefault="00F36786">
            <w:pPr>
              <w:jc w:val="center"/>
              <w:rPr>
                <w:rFonts w:ascii="Verdana" w:hAnsi="Verdana"/>
                <w:sz w:val="18"/>
                <w:szCs w:val="18"/>
              </w:rPr>
            </w:pPr>
            <w:r w:rsidRPr="00512069">
              <w:rPr>
                <w:rFonts w:ascii="Verdana" w:hAnsi="Verdana" w:cs="Calibri"/>
                <w:sz w:val="18"/>
                <w:szCs w:val="18"/>
              </w:rPr>
              <w:t>20</w:t>
            </w:r>
          </w:p>
        </w:tc>
        <w:tc>
          <w:tcPr>
            <w:tcW w:w="3548" w:type="dxa"/>
            <w:tcBorders>
              <w:top w:val="single" w:sz="4" w:space="0" w:color="000000"/>
              <w:left w:val="single" w:sz="4" w:space="0" w:color="000000"/>
              <w:bottom w:val="single" w:sz="4" w:space="0" w:color="000000"/>
            </w:tcBorders>
            <w:shd w:val="clear" w:color="auto" w:fill="auto"/>
            <w:vAlign w:val="center"/>
          </w:tcPr>
          <w:p w14:paraId="068E7078" w14:textId="77777777" w:rsidR="00F36786" w:rsidRPr="00512069" w:rsidRDefault="00F36786">
            <w:pPr>
              <w:rPr>
                <w:rFonts w:ascii="Verdana" w:hAnsi="Verdana"/>
                <w:sz w:val="18"/>
                <w:szCs w:val="18"/>
              </w:rPr>
            </w:pPr>
            <w:r w:rsidRPr="00512069">
              <w:rPr>
                <w:rFonts w:ascii="Verdana" w:hAnsi="Verdana" w:cs="Calibri"/>
                <w:sz w:val="18"/>
                <w:szCs w:val="18"/>
              </w:rPr>
              <w:t xml:space="preserve">Stół </w:t>
            </w:r>
          </w:p>
        </w:tc>
        <w:tc>
          <w:tcPr>
            <w:tcW w:w="4257" w:type="dxa"/>
            <w:tcBorders>
              <w:top w:val="single" w:sz="4" w:space="0" w:color="000000"/>
              <w:left w:val="single" w:sz="4" w:space="0" w:color="000000"/>
              <w:bottom w:val="single" w:sz="4" w:space="0" w:color="000000"/>
            </w:tcBorders>
            <w:shd w:val="clear" w:color="auto" w:fill="auto"/>
            <w:vAlign w:val="center"/>
          </w:tcPr>
          <w:p w14:paraId="217D5482" w14:textId="77777777" w:rsidR="00F36786" w:rsidRPr="00512069" w:rsidRDefault="00F36786">
            <w:pPr>
              <w:rPr>
                <w:rFonts w:ascii="Verdana" w:hAnsi="Verdana"/>
                <w:sz w:val="18"/>
                <w:szCs w:val="18"/>
              </w:rPr>
            </w:pPr>
            <w:r w:rsidRPr="00512069">
              <w:rPr>
                <w:rFonts w:ascii="Verdana" w:hAnsi="Verdana" w:cs="Calibri"/>
                <w:sz w:val="18"/>
                <w:szCs w:val="18"/>
              </w:rPr>
              <w:t>O wymiarach 652/505/670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FB972" w14:textId="77777777" w:rsidR="00F36786" w:rsidRPr="00512069" w:rsidRDefault="00F36786">
            <w:pPr>
              <w:jc w:val="center"/>
              <w:rPr>
                <w:rFonts w:ascii="Verdana" w:hAnsi="Verdana"/>
                <w:sz w:val="18"/>
                <w:szCs w:val="18"/>
              </w:rPr>
            </w:pPr>
            <w:r w:rsidRPr="00512069">
              <w:rPr>
                <w:rFonts w:ascii="Verdana" w:hAnsi="Verdana" w:cs="Calibri"/>
                <w:sz w:val="18"/>
                <w:szCs w:val="18"/>
              </w:rPr>
              <w:t>2</w:t>
            </w:r>
          </w:p>
        </w:tc>
      </w:tr>
      <w:tr w:rsidR="00F36786" w14:paraId="5CED49B9"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52B3FA5C" w14:textId="77777777" w:rsidR="00F36786" w:rsidRPr="00512069" w:rsidRDefault="00F36786">
            <w:pPr>
              <w:jc w:val="center"/>
              <w:rPr>
                <w:rFonts w:ascii="Verdana" w:hAnsi="Verdana"/>
                <w:sz w:val="18"/>
                <w:szCs w:val="18"/>
              </w:rPr>
            </w:pPr>
            <w:r w:rsidRPr="00512069">
              <w:rPr>
                <w:rFonts w:ascii="Verdana" w:hAnsi="Verdana" w:cs="Calibri"/>
                <w:sz w:val="18"/>
                <w:szCs w:val="18"/>
              </w:rPr>
              <w:t>21</w:t>
            </w:r>
          </w:p>
        </w:tc>
        <w:tc>
          <w:tcPr>
            <w:tcW w:w="3548" w:type="dxa"/>
            <w:tcBorders>
              <w:top w:val="single" w:sz="4" w:space="0" w:color="000000"/>
              <w:left w:val="single" w:sz="4" w:space="0" w:color="000000"/>
              <w:bottom w:val="single" w:sz="4" w:space="0" w:color="000000"/>
            </w:tcBorders>
            <w:shd w:val="clear" w:color="auto" w:fill="auto"/>
            <w:vAlign w:val="center"/>
          </w:tcPr>
          <w:p w14:paraId="5D988B5D" w14:textId="77777777" w:rsidR="00F36786" w:rsidRPr="00512069" w:rsidRDefault="00F36786">
            <w:pPr>
              <w:rPr>
                <w:rFonts w:ascii="Verdana" w:hAnsi="Verdana"/>
                <w:sz w:val="18"/>
                <w:szCs w:val="18"/>
              </w:rPr>
            </w:pPr>
            <w:r w:rsidRPr="00512069">
              <w:rPr>
                <w:rFonts w:ascii="Verdana" w:hAnsi="Verdana" w:cs="Calibri"/>
                <w:sz w:val="18"/>
                <w:szCs w:val="18"/>
              </w:rPr>
              <w:t>Biurko z kontenerem mobilnym, uchwytem i koszem na kable</w:t>
            </w:r>
          </w:p>
        </w:tc>
        <w:tc>
          <w:tcPr>
            <w:tcW w:w="4257" w:type="dxa"/>
            <w:tcBorders>
              <w:top w:val="single" w:sz="4" w:space="0" w:color="000000"/>
              <w:left w:val="single" w:sz="4" w:space="0" w:color="000000"/>
              <w:bottom w:val="single" w:sz="4" w:space="0" w:color="000000"/>
            </w:tcBorders>
            <w:shd w:val="clear" w:color="auto" w:fill="auto"/>
            <w:vAlign w:val="center"/>
          </w:tcPr>
          <w:p w14:paraId="402756DC" w14:textId="77777777" w:rsidR="00F36786" w:rsidRPr="00512069" w:rsidRDefault="00F36786">
            <w:pPr>
              <w:rPr>
                <w:rFonts w:ascii="Verdana" w:hAnsi="Verdana"/>
                <w:sz w:val="18"/>
                <w:szCs w:val="18"/>
              </w:rPr>
            </w:pPr>
            <w:r w:rsidRPr="00512069">
              <w:rPr>
                <w:rFonts w:ascii="Verdana" w:hAnsi="Verdana" w:cs="Calibri"/>
                <w:sz w:val="18"/>
                <w:szCs w:val="18"/>
              </w:rPr>
              <w:t>O wymiarach 1600/800/735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1B3A"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6234D9EB"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6322D41" w14:textId="77777777" w:rsidR="00F36786" w:rsidRPr="00512069" w:rsidRDefault="00F36786">
            <w:pPr>
              <w:jc w:val="center"/>
              <w:rPr>
                <w:rFonts w:ascii="Verdana" w:hAnsi="Verdana"/>
                <w:sz w:val="18"/>
                <w:szCs w:val="18"/>
              </w:rPr>
            </w:pPr>
            <w:r w:rsidRPr="00512069">
              <w:rPr>
                <w:rFonts w:ascii="Verdana" w:hAnsi="Verdana" w:cs="Calibri"/>
                <w:sz w:val="18"/>
                <w:szCs w:val="18"/>
              </w:rPr>
              <w:t>22</w:t>
            </w:r>
          </w:p>
        </w:tc>
        <w:tc>
          <w:tcPr>
            <w:tcW w:w="3548" w:type="dxa"/>
            <w:tcBorders>
              <w:top w:val="single" w:sz="4" w:space="0" w:color="000000"/>
              <w:left w:val="single" w:sz="4" w:space="0" w:color="000000"/>
              <w:bottom w:val="single" w:sz="4" w:space="0" w:color="000000"/>
            </w:tcBorders>
            <w:shd w:val="clear" w:color="auto" w:fill="auto"/>
            <w:vAlign w:val="center"/>
          </w:tcPr>
          <w:p w14:paraId="1DFED16F" w14:textId="77777777" w:rsidR="00F36786" w:rsidRPr="00512069" w:rsidRDefault="00F36786">
            <w:pPr>
              <w:rPr>
                <w:rFonts w:ascii="Verdana" w:hAnsi="Verdana"/>
                <w:sz w:val="18"/>
                <w:szCs w:val="18"/>
              </w:rPr>
            </w:pPr>
            <w:r w:rsidRPr="00512069">
              <w:rPr>
                <w:rFonts w:ascii="Verdana" w:hAnsi="Verdana" w:cs="Calibri"/>
                <w:sz w:val="18"/>
                <w:szCs w:val="18"/>
              </w:rPr>
              <w:t>Szafa aktowa</w:t>
            </w:r>
          </w:p>
        </w:tc>
        <w:tc>
          <w:tcPr>
            <w:tcW w:w="4257" w:type="dxa"/>
            <w:tcBorders>
              <w:top w:val="single" w:sz="4" w:space="0" w:color="000000"/>
              <w:left w:val="single" w:sz="4" w:space="0" w:color="000000"/>
              <w:bottom w:val="single" w:sz="4" w:space="0" w:color="000000"/>
            </w:tcBorders>
            <w:shd w:val="clear" w:color="auto" w:fill="auto"/>
            <w:vAlign w:val="center"/>
          </w:tcPr>
          <w:p w14:paraId="53B5595A" w14:textId="77777777" w:rsidR="00F36786" w:rsidRPr="00512069" w:rsidRDefault="00F36786">
            <w:pPr>
              <w:rPr>
                <w:rFonts w:ascii="Verdana" w:hAnsi="Verdana"/>
                <w:sz w:val="18"/>
                <w:szCs w:val="18"/>
              </w:rPr>
            </w:pPr>
            <w:r w:rsidRPr="00512069">
              <w:rPr>
                <w:rFonts w:ascii="Verdana" w:hAnsi="Verdana" w:cs="Calibri"/>
                <w:sz w:val="18"/>
                <w:szCs w:val="18"/>
              </w:rPr>
              <w:t>O wymiarach 1200/420/915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1BD37"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319BEBD1"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2098FECA" w14:textId="77777777" w:rsidR="00F36786" w:rsidRPr="00512069" w:rsidRDefault="00F36786">
            <w:pPr>
              <w:jc w:val="center"/>
              <w:rPr>
                <w:rFonts w:ascii="Verdana" w:hAnsi="Verdana"/>
                <w:sz w:val="18"/>
                <w:szCs w:val="18"/>
              </w:rPr>
            </w:pPr>
            <w:r w:rsidRPr="00512069">
              <w:rPr>
                <w:rFonts w:ascii="Verdana" w:hAnsi="Verdana" w:cs="Calibri"/>
                <w:sz w:val="18"/>
                <w:szCs w:val="18"/>
              </w:rPr>
              <w:t>23</w:t>
            </w:r>
          </w:p>
        </w:tc>
        <w:tc>
          <w:tcPr>
            <w:tcW w:w="3548" w:type="dxa"/>
            <w:tcBorders>
              <w:top w:val="single" w:sz="4" w:space="0" w:color="000000"/>
              <w:left w:val="single" w:sz="4" w:space="0" w:color="000000"/>
              <w:bottom w:val="single" w:sz="4" w:space="0" w:color="000000"/>
            </w:tcBorders>
            <w:shd w:val="clear" w:color="auto" w:fill="auto"/>
            <w:vAlign w:val="center"/>
          </w:tcPr>
          <w:p w14:paraId="28734CDF" w14:textId="77777777" w:rsidR="00F36786" w:rsidRPr="00512069" w:rsidRDefault="00F36786">
            <w:pPr>
              <w:rPr>
                <w:rFonts w:ascii="Verdana" w:hAnsi="Verdana"/>
                <w:sz w:val="18"/>
                <w:szCs w:val="18"/>
              </w:rPr>
            </w:pPr>
            <w:r w:rsidRPr="00512069">
              <w:rPr>
                <w:rFonts w:ascii="Verdana" w:hAnsi="Verdana" w:cs="Calibri"/>
                <w:sz w:val="18"/>
                <w:szCs w:val="18"/>
              </w:rPr>
              <w:t>Stół</w:t>
            </w:r>
          </w:p>
        </w:tc>
        <w:tc>
          <w:tcPr>
            <w:tcW w:w="4257" w:type="dxa"/>
            <w:tcBorders>
              <w:top w:val="single" w:sz="4" w:space="0" w:color="000000"/>
              <w:left w:val="single" w:sz="4" w:space="0" w:color="000000"/>
              <w:bottom w:val="single" w:sz="4" w:space="0" w:color="000000"/>
            </w:tcBorders>
            <w:shd w:val="clear" w:color="auto" w:fill="auto"/>
            <w:vAlign w:val="center"/>
          </w:tcPr>
          <w:p w14:paraId="6A58D768" w14:textId="77777777" w:rsidR="00F36786" w:rsidRPr="00512069" w:rsidRDefault="00F36786">
            <w:pPr>
              <w:rPr>
                <w:rFonts w:ascii="Verdana" w:hAnsi="Verdana"/>
                <w:sz w:val="18"/>
                <w:szCs w:val="18"/>
              </w:rPr>
            </w:pPr>
            <w:r w:rsidRPr="00512069">
              <w:rPr>
                <w:rFonts w:ascii="Verdana" w:hAnsi="Verdana" w:cs="Calibri"/>
                <w:sz w:val="18"/>
                <w:szCs w:val="18"/>
              </w:rPr>
              <w:t>O wymiarach 1400/800/735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CAD29" w14:textId="77777777" w:rsidR="00F36786" w:rsidRPr="00512069" w:rsidRDefault="00F36786">
            <w:pPr>
              <w:jc w:val="center"/>
              <w:rPr>
                <w:rFonts w:ascii="Verdana" w:hAnsi="Verdana"/>
                <w:sz w:val="18"/>
                <w:szCs w:val="18"/>
              </w:rPr>
            </w:pPr>
            <w:r w:rsidRPr="00512069">
              <w:rPr>
                <w:rFonts w:ascii="Verdana" w:hAnsi="Verdana" w:cs="Calibri"/>
                <w:sz w:val="18"/>
                <w:szCs w:val="18"/>
              </w:rPr>
              <w:t>1</w:t>
            </w:r>
          </w:p>
        </w:tc>
      </w:tr>
      <w:tr w:rsidR="00F36786" w14:paraId="6C87A058"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45B27662" w14:textId="77777777" w:rsidR="00F36786" w:rsidRPr="00512069" w:rsidRDefault="00F36786">
            <w:pPr>
              <w:jc w:val="center"/>
              <w:rPr>
                <w:rFonts w:ascii="Verdana" w:hAnsi="Verdana"/>
                <w:sz w:val="18"/>
                <w:szCs w:val="18"/>
              </w:rPr>
            </w:pPr>
            <w:r w:rsidRPr="00512069">
              <w:rPr>
                <w:rFonts w:ascii="Verdana" w:hAnsi="Verdana" w:cs="Calibri"/>
                <w:sz w:val="18"/>
                <w:szCs w:val="18"/>
              </w:rPr>
              <w:t>24</w:t>
            </w:r>
          </w:p>
        </w:tc>
        <w:tc>
          <w:tcPr>
            <w:tcW w:w="3548" w:type="dxa"/>
            <w:tcBorders>
              <w:top w:val="single" w:sz="4" w:space="0" w:color="000000"/>
              <w:left w:val="single" w:sz="4" w:space="0" w:color="000000"/>
              <w:bottom w:val="single" w:sz="4" w:space="0" w:color="000000"/>
            </w:tcBorders>
            <w:shd w:val="clear" w:color="auto" w:fill="auto"/>
            <w:vAlign w:val="center"/>
          </w:tcPr>
          <w:p w14:paraId="6A74760D" w14:textId="77777777" w:rsidR="00F36786" w:rsidRPr="00512069" w:rsidRDefault="00F36786">
            <w:pPr>
              <w:rPr>
                <w:rFonts w:ascii="Verdana" w:hAnsi="Verdana"/>
                <w:sz w:val="18"/>
                <w:szCs w:val="18"/>
              </w:rPr>
            </w:pPr>
            <w:r w:rsidRPr="00512069">
              <w:rPr>
                <w:rFonts w:ascii="Verdana" w:hAnsi="Verdana" w:cs="Calibri"/>
                <w:sz w:val="18"/>
                <w:szCs w:val="18"/>
              </w:rPr>
              <w:t>Sofa biurowa</w:t>
            </w:r>
          </w:p>
        </w:tc>
        <w:tc>
          <w:tcPr>
            <w:tcW w:w="4257" w:type="dxa"/>
            <w:tcBorders>
              <w:top w:val="single" w:sz="4" w:space="0" w:color="000000"/>
              <w:left w:val="single" w:sz="4" w:space="0" w:color="000000"/>
              <w:bottom w:val="single" w:sz="4" w:space="0" w:color="000000"/>
            </w:tcBorders>
            <w:shd w:val="clear" w:color="auto" w:fill="auto"/>
            <w:vAlign w:val="center"/>
          </w:tcPr>
          <w:p w14:paraId="10E1B282" w14:textId="77777777" w:rsidR="00F36786" w:rsidRPr="00512069" w:rsidRDefault="00F36786">
            <w:pPr>
              <w:rPr>
                <w:rFonts w:ascii="Verdana" w:hAnsi="Verdana"/>
                <w:sz w:val="18"/>
                <w:szCs w:val="18"/>
              </w:rPr>
            </w:pPr>
            <w:r w:rsidRPr="00512069">
              <w:rPr>
                <w:rFonts w:ascii="Verdana" w:hAnsi="Verdana" w:cs="Calibri"/>
                <w:sz w:val="18"/>
                <w:szCs w:val="18"/>
              </w:rPr>
              <w:t>O wymiarach 670/600/870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9DA47" w14:textId="77777777" w:rsidR="00F36786" w:rsidRPr="00512069" w:rsidRDefault="00F36786">
            <w:pPr>
              <w:jc w:val="center"/>
              <w:rPr>
                <w:rFonts w:ascii="Verdana" w:hAnsi="Verdana"/>
                <w:sz w:val="18"/>
                <w:szCs w:val="18"/>
              </w:rPr>
            </w:pPr>
            <w:r w:rsidRPr="00512069">
              <w:rPr>
                <w:rFonts w:ascii="Verdana" w:hAnsi="Verdana" w:cs="Calibri"/>
                <w:sz w:val="18"/>
                <w:szCs w:val="18"/>
              </w:rPr>
              <w:t>4</w:t>
            </w:r>
          </w:p>
        </w:tc>
      </w:tr>
      <w:tr w:rsidR="00F36786" w14:paraId="532BD579" w14:textId="77777777" w:rsidTr="00A8091D">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2A1F45E8" w14:textId="77777777" w:rsidR="00F36786" w:rsidRPr="00512069" w:rsidRDefault="00F36786">
            <w:pPr>
              <w:jc w:val="center"/>
              <w:rPr>
                <w:rFonts w:ascii="Verdana" w:hAnsi="Verdana"/>
                <w:sz w:val="18"/>
                <w:szCs w:val="18"/>
              </w:rPr>
            </w:pPr>
            <w:r w:rsidRPr="00512069">
              <w:rPr>
                <w:rFonts w:ascii="Verdana" w:hAnsi="Verdana" w:cs="Calibri"/>
                <w:sz w:val="18"/>
                <w:szCs w:val="18"/>
              </w:rPr>
              <w:t>25</w:t>
            </w:r>
          </w:p>
        </w:tc>
        <w:tc>
          <w:tcPr>
            <w:tcW w:w="3548" w:type="dxa"/>
            <w:tcBorders>
              <w:top w:val="single" w:sz="4" w:space="0" w:color="000000"/>
              <w:left w:val="single" w:sz="4" w:space="0" w:color="000000"/>
              <w:bottom w:val="single" w:sz="4" w:space="0" w:color="000000"/>
            </w:tcBorders>
            <w:shd w:val="clear" w:color="auto" w:fill="auto"/>
            <w:vAlign w:val="center"/>
          </w:tcPr>
          <w:p w14:paraId="0CC9AB87" w14:textId="77777777" w:rsidR="00F36786" w:rsidRPr="00512069" w:rsidRDefault="00F36786">
            <w:pPr>
              <w:rPr>
                <w:rFonts w:ascii="Verdana" w:hAnsi="Verdana"/>
                <w:sz w:val="18"/>
                <w:szCs w:val="18"/>
              </w:rPr>
            </w:pPr>
            <w:r w:rsidRPr="00512069">
              <w:rPr>
                <w:rFonts w:ascii="Verdana" w:hAnsi="Verdana" w:cs="Calibri"/>
                <w:sz w:val="18"/>
                <w:szCs w:val="18"/>
              </w:rPr>
              <w:t>Witryna wisząca (gablota)</w:t>
            </w:r>
          </w:p>
        </w:tc>
        <w:tc>
          <w:tcPr>
            <w:tcW w:w="4257" w:type="dxa"/>
            <w:tcBorders>
              <w:top w:val="single" w:sz="4" w:space="0" w:color="000000"/>
              <w:left w:val="single" w:sz="4" w:space="0" w:color="000000"/>
              <w:bottom w:val="single" w:sz="4" w:space="0" w:color="000000"/>
            </w:tcBorders>
            <w:shd w:val="clear" w:color="auto" w:fill="auto"/>
            <w:vAlign w:val="center"/>
          </w:tcPr>
          <w:p w14:paraId="2FC61024" w14:textId="77777777" w:rsidR="00F36786" w:rsidRPr="00512069" w:rsidRDefault="00F36786">
            <w:pPr>
              <w:rPr>
                <w:rFonts w:ascii="Verdana" w:hAnsi="Verdana"/>
                <w:sz w:val="18"/>
                <w:szCs w:val="18"/>
              </w:rPr>
            </w:pPr>
            <w:r w:rsidRPr="00512069">
              <w:rPr>
                <w:rFonts w:ascii="Verdana" w:hAnsi="Verdana" w:cs="Calibri"/>
                <w:sz w:val="18"/>
                <w:szCs w:val="18"/>
              </w:rPr>
              <w:t>O wymiarach 900/65/800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61476" w14:textId="77777777" w:rsidR="00F36786" w:rsidRPr="00512069" w:rsidRDefault="00F36786">
            <w:pPr>
              <w:jc w:val="center"/>
              <w:rPr>
                <w:rFonts w:ascii="Verdana" w:hAnsi="Verdana"/>
                <w:sz w:val="18"/>
                <w:szCs w:val="18"/>
              </w:rPr>
            </w:pPr>
            <w:r w:rsidRPr="00512069">
              <w:rPr>
                <w:rFonts w:ascii="Verdana" w:hAnsi="Verdana" w:cs="Calibri"/>
                <w:sz w:val="18"/>
                <w:szCs w:val="18"/>
              </w:rPr>
              <w:t>3</w:t>
            </w:r>
          </w:p>
        </w:tc>
      </w:tr>
    </w:tbl>
    <w:p w14:paraId="53A95E4B" w14:textId="77777777" w:rsidR="00F36786" w:rsidRDefault="00F36786">
      <w:pPr>
        <w:pStyle w:val="Tekstpodstawowywcity"/>
        <w:spacing w:before="120" w:after="0" w:line="360" w:lineRule="auto"/>
        <w:ind w:left="709"/>
        <w:jc w:val="both"/>
        <w:rPr>
          <w:rFonts w:ascii="Verdana" w:hAnsi="Verdana" w:cs="Verdana"/>
          <w:sz w:val="18"/>
          <w:szCs w:val="18"/>
        </w:rPr>
      </w:pPr>
    </w:p>
    <w:p w14:paraId="23934D32" w14:textId="77777777" w:rsidR="00F36786" w:rsidRDefault="00F36786" w:rsidP="00F36786">
      <w:pPr>
        <w:pStyle w:val="Tekstpodstawowywcity"/>
        <w:numPr>
          <w:ilvl w:val="1"/>
          <w:numId w:val="30"/>
        </w:numPr>
        <w:spacing w:before="120" w:after="0" w:line="360" w:lineRule="auto"/>
        <w:ind w:left="709" w:hanging="709"/>
        <w:jc w:val="both"/>
      </w:pPr>
      <w:r>
        <w:rPr>
          <w:rFonts w:ascii="Verdana" w:hAnsi="Verdana" w:cs="Times New Roman"/>
          <w:sz w:val="18"/>
          <w:szCs w:val="18"/>
        </w:rPr>
        <w:t xml:space="preserve">Zamawiający wymaga aby </w:t>
      </w:r>
      <w:r>
        <w:rPr>
          <w:rFonts w:ascii="Verdana" w:hAnsi="Verdana" w:cs="Calibri"/>
          <w:sz w:val="18"/>
          <w:szCs w:val="18"/>
        </w:rPr>
        <w:t xml:space="preserve">przedmiot dostawy był fabrycznie nowy, nieużywany oraz nieeksponowany na wystawach lub imprezach targowych, sprawny technicznie, bezpieczny, kompletny i gotowy do pracy, a także spełniał wymagania techniczno-funkcjonalne wyszczególnione w szczegółowym opisie przedmiotu zamówienia. </w:t>
      </w:r>
    </w:p>
    <w:p w14:paraId="65054ADB" w14:textId="77777777" w:rsidR="00F36786" w:rsidRDefault="00F36786" w:rsidP="00F36786">
      <w:pPr>
        <w:pStyle w:val="Tekstpodstawowywcity"/>
        <w:numPr>
          <w:ilvl w:val="1"/>
          <w:numId w:val="30"/>
        </w:numPr>
        <w:spacing w:before="120" w:after="0" w:line="360" w:lineRule="auto"/>
        <w:ind w:left="993" w:hanging="993"/>
        <w:jc w:val="both"/>
      </w:pPr>
      <w:r>
        <w:rPr>
          <w:rFonts w:ascii="Verdana" w:hAnsi="Verdana" w:cs="Verdana"/>
          <w:sz w:val="18"/>
          <w:szCs w:val="18"/>
        </w:rPr>
        <w:t xml:space="preserve">Zamawiający wymaga co najmniej 24 miesięcznego okresu gwarancji na dostarczane meble. Okres gwarancji jest kryterium oceny ofert. </w:t>
      </w:r>
    </w:p>
    <w:p w14:paraId="1715AFA5" w14:textId="77777777" w:rsidR="00F36786" w:rsidRDefault="00F36786" w:rsidP="00F36786">
      <w:pPr>
        <w:pStyle w:val="Tekstpodstawowywcity"/>
        <w:numPr>
          <w:ilvl w:val="1"/>
          <w:numId w:val="30"/>
        </w:numPr>
        <w:spacing w:before="120" w:after="0" w:line="360" w:lineRule="auto"/>
        <w:ind w:left="709" w:hanging="709"/>
        <w:jc w:val="both"/>
      </w:pPr>
      <w:r>
        <w:rPr>
          <w:rFonts w:ascii="Verdana" w:hAnsi="Verdana" w:cs="Verdana"/>
          <w:sz w:val="18"/>
          <w:szCs w:val="18"/>
        </w:rPr>
        <w:t>Dostawa do</w:t>
      </w:r>
      <w:r>
        <w:t xml:space="preserve">: </w:t>
      </w:r>
      <w:r>
        <w:rPr>
          <w:rFonts w:ascii="Verdana" w:eastAsia="SimSun" w:hAnsi="Verdana" w:cs="Times New Roman"/>
          <w:b/>
          <w:sz w:val="18"/>
          <w:szCs w:val="18"/>
        </w:rPr>
        <w:t xml:space="preserve">Zespół Opolskich Parków Krajobrazowych Park Krajobrazowy Góra Św. Anny </w:t>
      </w:r>
      <w:r>
        <w:rPr>
          <w:rFonts w:ascii="Verdana" w:hAnsi="Verdana" w:cs="Verdana"/>
          <w:b/>
          <w:sz w:val="18"/>
          <w:szCs w:val="18"/>
        </w:rPr>
        <w:t>ul. Leśnicka 10 47-154 Góra św. Anny.</w:t>
      </w:r>
    </w:p>
    <w:p w14:paraId="35FFF8A0" w14:textId="77777777" w:rsidR="00F36786" w:rsidRDefault="00F36786" w:rsidP="00F36786">
      <w:pPr>
        <w:pStyle w:val="Tekstpodstawowywcity"/>
        <w:numPr>
          <w:ilvl w:val="1"/>
          <w:numId w:val="30"/>
        </w:numPr>
        <w:spacing w:before="120" w:after="0" w:line="360" w:lineRule="auto"/>
        <w:ind w:left="993" w:hanging="993"/>
        <w:jc w:val="both"/>
      </w:pPr>
      <w:r>
        <w:rPr>
          <w:rFonts w:ascii="Verdana" w:hAnsi="Verdana" w:cs="Verdana"/>
          <w:b/>
          <w:sz w:val="18"/>
          <w:szCs w:val="18"/>
        </w:rPr>
        <w:t xml:space="preserve">CPV: </w:t>
      </w:r>
    </w:p>
    <w:p w14:paraId="37F1E7FE" w14:textId="77777777" w:rsidR="00F36786" w:rsidRDefault="00F36786">
      <w:pPr>
        <w:widowControl/>
        <w:shd w:val="clear" w:color="auto" w:fill="FFFFFF"/>
        <w:suppressAutoHyphens w:val="0"/>
        <w:autoSpaceDE/>
        <w:spacing w:line="360" w:lineRule="auto"/>
        <w:ind w:left="2268" w:hanging="1417"/>
        <w:jc w:val="both"/>
      </w:pPr>
      <w:r>
        <w:rPr>
          <w:rFonts w:ascii="Verdana" w:hAnsi="Verdana" w:cs="Verdana"/>
          <w:b/>
          <w:bCs/>
          <w:color w:val="222222"/>
          <w:sz w:val="18"/>
          <w:szCs w:val="18"/>
          <w:lang w:eastAsia="pl-PL"/>
        </w:rPr>
        <w:t>39000000-2 – </w:t>
      </w:r>
      <w:r>
        <w:rPr>
          <w:rFonts w:ascii="Verdana" w:hAnsi="Verdana" w:cs="Verdana"/>
          <w:color w:val="222222"/>
          <w:sz w:val="18"/>
          <w:szCs w:val="18"/>
          <w:lang w:eastAsia="pl-PL"/>
        </w:rPr>
        <w:t>meble (włącznie z biurowymi), wyposażenie, urządzanie domowe i środki czystości,</w:t>
      </w:r>
    </w:p>
    <w:p w14:paraId="565DDB41" w14:textId="77777777" w:rsidR="00F36786" w:rsidRDefault="00F36786">
      <w:pPr>
        <w:widowControl/>
        <w:shd w:val="clear" w:color="auto" w:fill="FFFFFF"/>
        <w:suppressAutoHyphens w:val="0"/>
        <w:autoSpaceDE/>
        <w:spacing w:line="360" w:lineRule="auto"/>
        <w:ind w:left="2268" w:hanging="1417"/>
        <w:jc w:val="both"/>
      </w:pPr>
      <w:r>
        <w:rPr>
          <w:rFonts w:ascii="Verdana" w:hAnsi="Verdana" w:cs="Verdana"/>
          <w:b/>
          <w:bCs/>
          <w:color w:val="222222"/>
          <w:sz w:val="18"/>
          <w:szCs w:val="18"/>
          <w:lang w:eastAsia="pl-PL"/>
        </w:rPr>
        <w:t>39100000-3 – </w:t>
      </w:r>
      <w:r>
        <w:rPr>
          <w:rFonts w:ascii="Verdana" w:hAnsi="Verdana" w:cs="Verdana"/>
          <w:color w:val="222222"/>
          <w:sz w:val="18"/>
          <w:szCs w:val="18"/>
          <w:lang w:eastAsia="pl-PL"/>
        </w:rPr>
        <w:t>meble,</w:t>
      </w:r>
    </w:p>
    <w:p w14:paraId="69B1409A" w14:textId="77777777" w:rsidR="00F36786" w:rsidRDefault="00F36786">
      <w:pPr>
        <w:widowControl/>
        <w:shd w:val="clear" w:color="auto" w:fill="FFFFFF"/>
        <w:suppressAutoHyphens w:val="0"/>
        <w:autoSpaceDE/>
        <w:spacing w:line="360" w:lineRule="auto"/>
        <w:ind w:left="2268" w:hanging="1417"/>
      </w:pPr>
      <w:r>
        <w:rPr>
          <w:rFonts w:ascii="Verdana" w:hAnsi="Verdana" w:cs="Verdana"/>
          <w:b/>
          <w:bCs/>
          <w:color w:val="222222"/>
          <w:sz w:val="18"/>
          <w:szCs w:val="18"/>
          <w:lang w:eastAsia="pl-PL"/>
        </w:rPr>
        <w:t>39130000-2 </w:t>
      </w:r>
      <w:r>
        <w:rPr>
          <w:rFonts w:ascii="Verdana" w:hAnsi="Verdana" w:cs="Verdana"/>
          <w:color w:val="222222"/>
          <w:sz w:val="18"/>
          <w:szCs w:val="18"/>
          <w:lang w:eastAsia="pl-PL"/>
        </w:rPr>
        <w:t>– meble biurowe,</w:t>
      </w:r>
    </w:p>
    <w:p w14:paraId="500834AD" w14:textId="3C4AC0AF" w:rsidR="00F36786" w:rsidRDefault="00F36786">
      <w:pPr>
        <w:widowControl/>
        <w:shd w:val="clear" w:color="auto" w:fill="FFFFFF"/>
        <w:suppressAutoHyphens w:val="0"/>
        <w:autoSpaceDE/>
        <w:spacing w:line="360" w:lineRule="auto"/>
        <w:ind w:left="2268" w:hanging="1417"/>
      </w:pPr>
      <w:r>
        <w:rPr>
          <w:rFonts w:ascii="Verdana" w:hAnsi="Verdana" w:cs="Verdana"/>
          <w:b/>
          <w:bCs/>
          <w:color w:val="222222"/>
          <w:sz w:val="18"/>
          <w:szCs w:val="18"/>
          <w:lang w:eastAsia="pl-PL"/>
        </w:rPr>
        <w:lastRenderedPageBreak/>
        <w:t>391</w:t>
      </w:r>
      <w:r w:rsidR="00C73DBF">
        <w:rPr>
          <w:rFonts w:ascii="Verdana" w:hAnsi="Verdana" w:cs="Verdana"/>
          <w:b/>
          <w:bCs/>
          <w:color w:val="222222"/>
          <w:sz w:val="18"/>
          <w:szCs w:val="18"/>
          <w:lang w:eastAsia="pl-PL"/>
        </w:rPr>
        <w:t>0</w:t>
      </w:r>
      <w:r>
        <w:rPr>
          <w:rFonts w:ascii="Verdana" w:hAnsi="Verdana" w:cs="Verdana"/>
          <w:b/>
          <w:bCs/>
          <w:color w:val="222222"/>
          <w:sz w:val="18"/>
          <w:szCs w:val="18"/>
          <w:lang w:eastAsia="pl-PL"/>
        </w:rPr>
        <w:t>0000</w:t>
      </w:r>
      <w:r>
        <w:rPr>
          <w:rFonts w:ascii="Verdana" w:hAnsi="Verdana" w:cs="Verdana"/>
          <w:color w:val="222222"/>
          <w:sz w:val="18"/>
          <w:szCs w:val="18"/>
          <w:lang w:eastAsia="pl-PL"/>
        </w:rPr>
        <w:t>-</w:t>
      </w:r>
      <w:r>
        <w:rPr>
          <w:rFonts w:ascii="Verdana" w:hAnsi="Verdana" w:cs="Verdana"/>
          <w:b/>
          <w:color w:val="222222"/>
          <w:sz w:val="18"/>
          <w:szCs w:val="18"/>
          <w:lang w:eastAsia="pl-PL"/>
        </w:rPr>
        <w:t xml:space="preserve">6 </w:t>
      </w:r>
      <w:r>
        <w:rPr>
          <w:rFonts w:ascii="Verdana" w:hAnsi="Verdana" w:cs="Verdana"/>
          <w:color w:val="222222"/>
          <w:sz w:val="18"/>
          <w:szCs w:val="18"/>
          <w:lang w:eastAsia="pl-PL"/>
        </w:rPr>
        <w:t xml:space="preserve"> - </w:t>
      </w:r>
      <w:r w:rsidR="00C73DBF">
        <w:rPr>
          <w:rFonts w:ascii="Verdana" w:hAnsi="Verdana" w:cs="Verdana"/>
          <w:color w:val="222222"/>
          <w:sz w:val="18"/>
          <w:szCs w:val="18"/>
          <w:lang w:eastAsia="pl-PL"/>
        </w:rPr>
        <w:t xml:space="preserve">meble </w:t>
      </w:r>
      <w:r>
        <w:rPr>
          <w:rFonts w:ascii="Verdana" w:hAnsi="Verdana" w:cs="Verdana"/>
          <w:color w:val="222222"/>
          <w:sz w:val="18"/>
          <w:szCs w:val="18"/>
          <w:lang w:eastAsia="pl-PL"/>
        </w:rPr>
        <w:t xml:space="preserve">  </w:t>
      </w:r>
    </w:p>
    <w:p w14:paraId="65D9BDCB" w14:textId="77777777" w:rsidR="00F36786" w:rsidRDefault="00F36786" w:rsidP="00F36786">
      <w:pPr>
        <w:pStyle w:val="Tekstpodstawowywcity"/>
        <w:numPr>
          <w:ilvl w:val="1"/>
          <w:numId w:val="30"/>
        </w:numPr>
        <w:spacing w:before="120" w:after="0" w:line="360" w:lineRule="auto"/>
        <w:ind w:left="993" w:hanging="993"/>
        <w:jc w:val="both"/>
      </w:pPr>
      <w:r>
        <w:rPr>
          <w:rFonts w:ascii="Verdana" w:hAnsi="Verdana" w:cs="Verdana"/>
          <w:sz w:val="18"/>
          <w:szCs w:val="18"/>
        </w:rPr>
        <w:t xml:space="preserve">Zamawiający nie przewiduje podziału zamówienia na części. </w:t>
      </w:r>
    </w:p>
    <w:p w14:paraId="6D52F2A1" w14:textId="77777777" w:rsidR="00F36786" w:rsidRDefault="00F36786" w:rsidP="00F36786">
      <w:pPr>
        <w:pStyle w:val="Tekstpodstawowywcity"/>
        <w:numPr>
          <w:ilvl w:val="1"/>
          <w:numId w:val="30"/>
        </w:numPr>
        <w:spacing w:before="120" w:after="0" w:line="360" w:lineRule="auto"/>
        <w:ind w:left="993" w:hanging="993"/>
        <w:jc w:val="both"/>
      </w:pPr>
      <w:r>
        <w:rPr>
          <w:rFonts w:ascii="Verdana" w:eastAsia="Verdana" w:hAnsi="Verdana" w:cs="Verdana"/>
          <w:sz w:val="18"/>
          <w:szCs w:val="18"/>
        </w:rPr>
        <w:t xml:space="preserve"> </w:t>
      </w:r>
      <w:r>
        <w:rPr>
          <w:rFonts w:ascii="Verdana" w:hAnsi="Verdana" w:cs="Verdana"/>
          <w:sz w:val="18"/>
          <w:szCs w:val="18"/>
        </w:rPr>
        <w:t xml:space="preserve">Zamawiający nie przewiduje składania ofert wariantowych. </w:t>
      </w:r>
    </w:p>
    <w:p w14:paraId="2232FB2F" w14:textId="77777777" w:rsidR="00F36786" w:rsidRDefault="00F36786" w:rsidP="00F36786">
      <w:pPr>
        <w:pStyle w:val="Tekstpodstawowywcity"/>
        <w:numPr>
          <w:ilvl w:val="1"/>
          <w:numId w:val="30"/>
        </w:numPr>
        <w:spacing w:before="120" w:after="0" w:line="360" w:lineRule="auto"/>
        <w:ind w:left="993" w:hanging="993"/>
        <w:jc w:val="both"/>
      </w:pPr>
      <w:r>
        <w:rPr>
          <w:rFonts w:ascii="Verdana" w:hAnsi="Verdana" w:cs="Verdana"/>
          <w:b/>
          <w:sz w:val="18"/>
          <w:szCs w:val="18"/>
        </w:rPr>
        <w:t>Dopuszczalność rozwiązań równoważnych:</w:t>
      </w:r>
      <w:r>
        <w:rPr>
          <w:rFonts w:ascii="Verdana" w:hAnsi="Verdana" w:cs="Verdana"/>
          <w:sz w:val="18"/>
          <w:szCs w:val="18"/>
        </w:rPr>
        <w:t xml:space="preserve"> </w:t>
      </w:r>
    </w:p>
    <w:p w14:paraId="18DAF4BF" w14:textId="77777777" w:rsidR="00F36786" w:rsidRDefault="00F36786" w:rsidP="00F36786">
      <w:pPr>
        <w:numPr>
          <w:ilvl w:val="0"/>
          <w:numId w:val="61"/>
        </w:numPr>
        <w:shd w:val="clear" w:color="auto" w:fill="FFFFFF"/>
        <w:suppressAutoHyphens w:val="0"/>
        <w:spacing w:before="120" w:after="144" w:line="360" w:lineRule="auto"/>
        <w:jc w:val="both"/>
      </w:pPr>
      <w:r>
        <w:rPr>
          <w:rFonts w:ascii="Verdana" w:hAnsi="Verdana" w:cs="Verdana"/>
          <w:sz w:val="18"/>
          <w:szCs w:val="18"/>
        </w:rPr>
        <w:t xml:space="preserve">W przypadku podania przez Zamawiającego w ogłoszeniu lub załącznikach do ogłoszenia nazwy lub znaków towarowych dopuszcza się zastosowanie materiałów lub urządzeń równoważnych, jednak o parametrach techniczno-jakościowych nie gorszych niż wskazane lub stanowiące dokładne odpowiedniki produktów wymienionych                                   w Szczegółowym opisie przedmiotu zamówienia w załączniku nr 5. </w:t>
      </w:r>
    </w:p>
    <w:p w14:paraId="22EBFF7B" w14:textId="77777777" w:rsidR="00F36786" w:rsidRDefault="00F36786" w:rsidP="00F36786">
      <w:pPr>
        <w:numPr>
          <w:ilvl w:val="0"/>
          <w:numId w:val="61"/>
        </w:numPr>
        <w:shd w:val="clear" w:color="auto" w:fill="FFFFFF"/>
        <w:suppressAutoHyphens w:val="0"/>
        <w:spacing w:before="120" w:after="144" w:line="360" w:lineRule="auto"/>
        <w:jc w:val="both"/>
      </w:pPr>
      <w:r>
        <w:rPr>
          <w:rFonts w:ascii="Verdana" w:hAnsi="Verdana" w:cs="Verdana"/>
          <w:sz w:val="18"/>
          <w:szCs w:val="18"/>
        </w:rPr>
        <w:t xml:space="preserve">Wykonawca oferując przedmiot równoważny do opisanego w ogłoszeniu jest zobowiązany zachować równoważność w zakresie parametrów użytkowych, funkcjonalnych i jakościowych, które muszą być na poziomie nie niższym od parametrów wskazanych przez Zamawiającego. </w:t>
      </w:r>
    </w:p>
    <w:p w14:paraId="52B4DF15" w14:textId="77777777" w:rsidR="00F36786" w:rsidRDefault="00F36786" w:rsidP="00F36786">
      <w:pPr>
        <w:numPr>
          <w:ilvl w:val="0"/>
          <w:numId w:val="61"/>
        </w:numPr>
        <w:shd w:val="clear" w:color="auto" w:fill="FFFFFF"/>
        <w:suppressAutoHyphens w:val="0"/>
        <w:spacing w:before="120" w:after="144" w:line="360" w:lineRule="auto"/>
        <w:jc w:val="both"/>
      </w:pPr>
      <w:r>
        <w:rPr>
          <w:rFonts w:ascii="Verdana" w:hAnsi="Verdana" w:cs="Verdana"/>
          <w:sz w:val="18"/>
          <w:szCs w:val="18"/>
        </w:rPr>
        <w:t xml:space="preserve">Wykonawcy mogą zaproponować rozwiązania równoważne o takich samych parametrach lub je przewyższające, jednak ich obowiązkiem jest udowodnienie równoważności. W przypadku braku dokumentów udowadniających równoważność, Zamawiający przyjmie, że oferta nie spełnia wymagań ogłoszenia i zostanie odrzucona. </w:t>
      </w:r>
    </w:p>
    <w:p w14:paraId="7FDF1AD1" w14:textId="77777777" w:rsidR="00F36786" w:rsidRDefault="00F36786" w:rsidP="00F36786">
      <w:pPr>
        <w:numPr>
          <w:ilvl w:val="0"/>
          <w:numId w:val="61"/>
        </w:numPr>
        <w:shd w:val="clear" w:color="auto" w:fill="FFFFFF"/>
        <w:suppressAutoHyphens w:val="0"/>
        <w:spacing w:before="120" w:after="144" w:line="360" w:lineRule="auto"/>
        <w:jc w:val="both"/>
      </w:pPr>
      <w:r>
        <w:rPr>
          <w:rFonts w:ascii="Verdana" w:hAnsi="Verdana" w:cs="Verdana"/>
          <w:sz w:val="18"/>
          <w:szCs w:val="18"/>
        </w:rPr>
        <w:t xml:space="preserve">W przypadku wątpliwości związanych z równoważnością Zamawiający będzie mógł poprosić o dodatkowe wyjaśnienia od Wykonawcy i/lub niezależnych jednostek badawczych mogących potwierdzić spełnienie wymagań. Na etapie realizacji należy umożliwić weryfikację dostarczanych mebli i wyposażenie, i w przypadku stwierdzenia niezgodności, możliwe jest wstrzymanie całej dostawy wraz z nakazem natychmiastowej wymiany na koszt i odpowiedzialność Wykonawcy. </w:t>
      </w:r>
    </w:p>
    <w:p w14:paraId="2D14BD3C" w14:textId="77777777" w:rsidR="00F36786" w:rsidRDefault="00F36786" w:rsidP="00F36786">
      <w:pPr>
        <w:numPr>
          <w:ilvl w:val="0"/>
          <w:numId w:val="61"/>
        </w:numPr>
        <w:shd w:val="clear" w:color="auto" w:fill="FFFFFF"/>
        <w:suppressAutoHyphens w:val="0"/>
        <w:spacing w:before="120" w:after="144" w:line="360" w:lineRule="auto"/>
        <w:jc w:val="both"/>
      </w:pPr>
      <w:r>
        <w:rPr>
          <w:rFonts w:ascii="Verdana" w:hAnsi="Verdana" w:cs="Verdana"/>
          <w:sz w:val="18"/>
          <w:szCs w:val="18"/>
        </w:rPr>
        <w:t>Wykonawca, który powołuje się na rozwiązania równoważne jest obowiązany wykazać, że oferowane przez niego dostawy, spełniają wymagania określone przez zamawiającego. Równoważność pod względem parametrów technicznych, użytkowych oraz eksploatacyjnych ma w szczególności zapewnić uzyskanie parametrów technicznych nie gorszych od założonych w niniejszej ogłoszeniu.</w:t>
      </w:r>
    </w:p>
    <w:p w14:paraId="0FAC83A3" w14:textId="77777777" w:rsidR="00F36786" w:rsidRDefault="00F36786" w:rsidP="00F36786">
      <w:pPr>
        <w:numPr>
          <w:ilvl w:val="0"/>
          <w:numId w:val="61"/>
        </w:numPr>
        <w:shd w:val="clear" w:color="auto" w:fill="FFFFFF"/>
        <w:suppressAutoHyphens w:val="0"/>
        <w:spacing w:before="120" w:after="144" w:line="360" w:lineRule="auto"/>
        <w:jc w:val="both"/>
      </w:pPr>
      <w:r>
        <w:rPr>
          <w:rFonts w:ascii="Verdana" w:eastAsia="Verdana" w:hAnsi="Verdana" w:cs="Verdana"/>
          <w:sz w:val="18"/>
          <w:szCs w:val="18"/>
        </w:rPr>
        <w:t xml:space="preserve"> </w:t>
      </w:r>
      <w:r>
        <w:rPr>
          <w:rFonts w:ascii="Verdana" w:hAnsi="Verdana" w:cs="Verdana"/>
          <w:sz w:val="18"/>
          <w:szCs w:val="18"/>
        </w:rPr>
        <w:t xml:space="preserve">W przypadku zastosowania materiałów równoważnych Zamawiający: </w:t>
      </w:r>
    </w:p>
    <w:p w14:paraId="6842B9B6" w14:textId="77777777" w:rsidR="00F36786" w:rsidRDefault="00F36786" w:rsidP="00F36786">
      <w:pPr>
        <w:numPr>
          <w:ilvl w:val="0"/>
          <w:numId w:val="42"/>
        </w:numPr>
        <w:shd w:val="clear" w:color="auto" w:fill="FFFFFF"/>
        <w:suppressAutoHyphens w:val="0"/>
        <w:spacing w:before="120" w:after="144" w:line="360" w:lineRule="auto"/>
        <w:jc w:val="both"/>
      </w:pPr>
      <w:r>
        <w:rPr>
          <w:rFonts w:ascii="Verdana" w:hAnsi="Verdana" w:cs="Verdana"/>
          <w:sz w:val="18"/>
          <w:szCs w:val="18"/>
        </w:rPr>
        <w:t xml:space="preserve">wymaga, od wykonawcy złożenia wraz z ofertą zestawienia materiałów zamiennych w stosunku do dokumentacji. Nie złożenie takiego zestawienia oznacza, że wykonawca zastosuje materiały i rozwiązania podane                           w szczegółowym opisie przedmiotu zamówienia; </w:t>
      </w:r>
    </w:p>
    <w:p w14:paraId="62DB6F7B" w14:textId="77777777" w:rsidR="00F36786" w:rsidRDefault="00F36786" w:rsidP="00F36786">
      <w:pPr>
        <w:numPr>
          <w:ilvl w:val="0"/>
          <w:numId w:val="42"/>
        </w:numPr>
        <w:shd w:val="clear" w:color="auto" w:fill="FFFFFF"/>
        <w:suppressAutoHyphens w:val="0"/>
        <w:spacing w:before="120" w:after="144" w:line="360" w:lineRule="auto"/>
        <w:jc w:val="both"/>
      </w:pPr>
      <w:r>
        <w:rPr>
          <w:rFonts w:ascii="Verdana" w:hAnsi="Verdana" w:cs="Verdana"/>
          <w:sz w:val="18"/>
          <w:szCs w:val="18"/>
        </w:rPr>
        <w:t>nie dopuszcza zastosowania przez Wykonawcę rozwiązań równoważnych innych,  niż określonych w ofercie wykonawcy.</w:t>
      </w:r>
    </w:p>
    <w:p w14:paraId="17509EE6"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480" w:after="360"/>
        <w:ind w:right="11" w:hanging="284"/>
      </w:pPr>
      <w:r>
        <w:rPr>
          <w:rFonts w:ascii="Verdana" w:hAnsi="Verdana" w:cs="Times New Roman"/>
          <w:b/>
          <w:bCs/>
        </w:rPr>
        <w:lastRenderedPageBreak/>
        <w:t xml:space="preserve">Rozdział IV. </w:t>
      </w:r>
      <w:r>
        <w:rPr>
          <w:rFonts w:ascii="Verdana" w:hAnsi="Verdana" w:cs="Times New Roman"/>
          <w:b/>
          <w:bCs/>
          <w:iCs/>
        </w:rPr>
        <w:t>Termin wykonania zamówienia.</w:t>
      </w:r>
    </w:p>
    <w:p w14:paraId="0AEC8F89" w14:textId="77777777" w:rsidR="00F36786" w:rsidRDefault="00F36786">
      <w:pPr>
        <w:shd w:val="clear" w:color="auto" w:fill="FFFFFF"/>
        <w:tabs>
          <w:tab w:val="left" w:pos="567"/>
        </w:tabs>
        <w:spacing w:after="144" w:line="360" w:lineRule="auto"/>
        <w:ind w:right="-290"/>
        <w:jc w:val="both"/>
      </w:pPr>
      <w:r>
        <w:rPr>
          <w:rFonts w:ascii="Verdana" w:hAnsi="Verdana" w:cs="Times New Roman"/>
          <w:sz w:val="18"/>
          <w:szCs w:val="18"/>
        </w:rPr>
        <w:t xml:space="preserve">Wymagany termin realizacji przedmiotu zamówienia: </w:t>
      </w:r>
      <w:r>
        <w:rPr>
          <w:rFonts w:ascii="Verdana" w:hAnsi="Verdana" w:cs="Times New Roman"/>
          <w:b/>
          <w:color w:val="0000FF"/>
          <w:sz w:val="22"/>
          <w:szCs w:val="22"/>
        </w:rPr>
        <w:t>31 sierpnia 2020r.</w:t>
      </w:r>
    </w:p>
    <w:p w14:paraId="304B342A"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480" w:after="360"/>
        <w:ind w:left="1418" w:right="11" w:hanging="1560"/>
        <w:jc w:val="both"/>
      </w:pPr>
      <w:r>
        <w:rPr>
          <w:rFonts w:ascii="Verdana" w:hAnsi="Verdana" w:cs="Times New Roman"/>
          <w:b/>
          <w:bCs/>
        </w:rPr>
        <w:t>Rozdział V. Warunki udziału w postępowaniu i wykluczenia</w:t>
      </w:r>
    </w:p>
    <w:p w14:paraId="501D0E57" w14:textId="77777777" w:rsidR="00F36786" w:rsidRDefault="00F36786" w:rsidP="00F36786">
      <w:pPr>
        <w:numPr>
          <w:ilvl w:val="2"/>
          <w:numId w:val="19"/>
        </w:numPr>
        <w:shd w:val="clear" w:color="auto" w:fill="FFFFFF"/>
        <w:tabs>
          <w:tab w:val="left" w:pos="709"/>
        </w:tabs>
        <w:spacing w:before="60" w:after="120" w:line="360" w:lineRule="auto"/>
        <w:ind w:left="709" w:right="11" w:hanging="709"/>
        <w:jc w:val="both"/>
      </w:pPr>
      <w:r>
        <w:rPr>
          <w:rFonts w:ascii="Verdana" w:hAnsi="Verdana" w:cs="Times New Roman"/>
          <w:b/>
          <w:bCs/>
          <w:sz w:val="18"/>
          <w:szCs w:val="18"/>
        </w:rPr>
        <w:t>O udzielenie zamówienia może ubiegać się Wykonawca, który spełnia warunki udziału w postępowaniu tj.:</w:t>
      </w:r>
    </w:p>
    <w:p w14:paraId="05BC0CB4" w14:textId="77777777" w:rsidR="00F36786" w:rsidRDefault="00F36786" w:rsidP="00F36786">
      <w:pPr>
        <w:pStyle w:val="Akapitzlist"/>
        <w:numPr>
          <w:ilvl w:val="0"/>
          <w:numId w:val="51"/>
        </w:numPr>
        <w:shd w:val="clear" w:color="auto" w:fill="FFFFFF"/>
        <w:spacing w:before="60" w:after="120" w:line="360" w:lineRule="auto"/>
        <w:ind w:left="993" w:right="11" w:hanging="284"/>
        <w:jc w:val="both"/>
      </w:pPr>
      <w:r>
        <w:rPr>
          <w:rFonts w:ascii="Verdana" w:hAnsi="Verdana" w:cs="Verdana"/>
          <w:b/>
          <w:bCs/>
          <w:sz w:val="18"/>
          <w:szCs w:val="18"/>
        </w:rPr>
        <w:t xml:space="preserve">posiada  </w:t>
      </w:r>
      <w:r>
        <w:rPr>
          <w:rFonts w:ascii="Verdana" w:hAnsi="Verdana" w:cs="Verdana"/>
          <w:b/>
          <w:sz w:val="18"/>
          <w:szCs w:val="18"/>
          <w:lang w:val="pl-PL" w:eastAsia="pl-PL"/>
        </w:rPr>
        <w:t xml:space="preserve">wiedze i doświadczenie </w:t>
      </w:r>
    </w:p>
    <w:p w14:paraId="1A401ADA" w14:textId="77777777" w:rsidR="00F36786" w:rsidRDefault="00F36786">
      <w:pPr>
        <w:shd w:val="clear" w:color="auto" w:fill="FFFFFF"/>
        <w:spacing w:before="60" w:after="120" w:line="360" w:lineRule="auto"/>
        <w:ind w:left="709" w:right="11"/>
        <w:jc w:val="both"/>
      </w:pPr>
      <w:r>
        <w:rPr>
          <w:rFonts w:ascii="Verdana" w:hAnsi="Verdana" w:cs="Verdana"/>
          <w:sz w:val="18"/>
          <w:szCs w:val="18"/>
        </w:rPr>
        <w:t xml:space="preserve">Warunek ten Zamawiający uzna za spełniony jeżeli Wykonawca udowodni Zamawiającemu że:  w okresie ostatnich pięciu lat przed upływem terminu składania ofert, a jeżeli okres prowadzenia działalności jest krótszy – w tym okresie, wykonał lub wykonuje </w:t>
      </w:r>
      <w:r>
        <w:rPr>
          <w:rFonts w:ascii="Verdana" w:hAnsi="Verdana" w:cs="Verdana"/>
          <w:b/>
          <w:sz w:val="18"/>
          <w:szCs w:val="18"/>
          <w:u w:val="single"/>
        </w:rPr>
        <w:t xml:space="preserve">co najmniej </w:t>
      </w:r>
      <w:r>
        <w:rPr>
          <w:rFonts w:ascii="Verdana" w:hAnsi="Verdana" w:cs="Verdana"/>
          <w:b/>
          <w:bCs/>
          <w:sz w:val="18"/>
          <w:szCs w:val="18"/>
          <w:u w:val="single"/>
        </w:rPr>
        <w:t xml:space="preserve">trzy </w:t>
      </w:r>
      <w:r>
        <w:rPr>
          <w:rFonts w:ascii="Verdana" w:hAnsi="Verdana" w:cs="Verdana"/>
          <w:b/>
          <w:sz w:val="18"/>
          <w:szCs w:val="18"/>
          <w:u w:val="single"/>
        </w:rPr>
        <w:t>zamówienia</w:t>
      </w:r>
      <w:r>
        <w:rPr>
          <w:rFonts w:ascii="Verdana" w:hAnsi="Verdana" w:cs="Verdana"/>
          <w:sz w:val="18"/>
          <w:szCs w:val="18"/>
        </w:rPr>
        <w:t xml:space="preserve"> odpowiadające swoim rodzajem przedmiotowi zamówienia                                     (tj. polegającego na </w:t>
      </w:r>
      <w:r>
        <w:rPr>
          <w:rFonts w:ascii="Verdana" w:eastAsia="Calibri" w:hAnsi="Verdana" w:cs="Verdana"/>
          <w:bCs/>
          <w:sz w:val="18"/>
          <w:szCs w:val="18"/>
          <w:lang w:eastAsia="en-US"/>
        </w:rPr>
        <w:t>dostawie mebli</w:t>
      </w:r>
      <w:r>
        <w:rPr>
          <w:rFonts w:ascii="Verdana" w:hAnsi="Verdana" w:cs="Times New Roman"/>
          <w:bCs/>
          <w:sz w:val="18"/>
          <w:szCs w:val="18"/>
        </w:rPr>
        <w:t>)</w:t>
      </w:r>
      <w:r>
        <w:rPr>
          <w:rFonts w:ascii="Verdana" w:hAnsi="Verdana" w:cs="Verdana"/>
          <w:sz w:val="18"/>
          <w:szCs w:val="18"/>
        </w:rPr>
        <w:t xml:space="preserve">, </w:t>
      </w:r>
      <w:r>
        <w:rPr>
          <w:rFonts w:ascii="Verdana" w:hAnsi="Verdana" w:cs="Verdana"/>
          <w:b/>
          <w:sz w:val="18"/>
          <w:szCs w:val="18"/>
          <w:u w:val="single"/>
        </w:rPr>
        <w:t xml:space="preserve">o wartości nie mniejszej niż </w:t>
      </w:r>
      <w:r>
        <w:rPr>
          <w:rFonts w:ascii="Verdana" w:hAnsi="Verdana" w:cs="Verdana"/>
          <w:b/>
          <w:bCs/>
          <w:sz w:val="18"/>
          <w:szCs w:val="18"/>
          <w:u w:val="single"/>
        </w:rPr>
        <w:t>80 000,00 zł</w:t>
      </w:r>
      <w:r>
        <w:rPr>
          <w:rFonts w:ascii="Verdana" w:hAnsi="Verdana" w:cs="Verdana"/>
          <w:bCs/>
          <w:sz w:val="18"/>
          <w:szCs w:val="18"/>
        </w:rPr>
        <w:t xml:space="preserve"> </w:t>
      </w:r>
      <w:r>
        <w:rPr>
          <w:rFonts w:ascii="Verdana" w:hAnsi="Verdana" w:cs="Verdana"/>
          <w:b/>
          <w:bCs/>
          <w:sz w:val="18"/>
          <w:szCs w:val="18"/>
        </w:rPr>
        <w:t>brutto</w:t>
      </w:r>
      <w:r>
        <w:rPr>
          <w:rFonts w:ascii="Verdana" w:hAnsi="Verdana" w:cs="Verdana"/>
          <w:bCs/>
          <w:sz w:val="18"/>
          <w:szCs w:val="18"/>
        </w:rPr>
        <w:t xml:space="preserve"> (słownie: osiemdziesiąt tysięcy złotych). </w:t>
      </w:r>
    </w:p>
    <w:p w14:paraId="2852DF49" w14:textId="77777777" w:rsidR="00F36786" w:rsidRDefault="00F36786" w:rsidP="00F36786">
      <w:pPr>
        <w:numPr>
          <w:ilvl w:val="0"/>
          <w:numId w:val="11"/>
        </w:numPr>
        <w:shd w:val="clear" w:color="auto" w:fill="FFFFFF"/>
        <w:tabs>
          <w:tab w:val="left" w:pos="709"/>
          <w:tab w:val="left" w:pos="1134"/>
        </w:tabs>
        <w:spacing w:line="360" w:lineRule="auto"/>
        <w:ind w:left="709" w:hanging="851"/>
        <w:jc w:val="both"/>
      </w:pPr>
      <w:r>
        <w:rPr>
          <w:rFonts w:ascii="Verdana" w:hAnsi="Verdana" w:cs="Verdana"/>
          <w:sz w:val="18"/>
          <w:szCs w:val="18"/>
        </w:rPr>
        <w:t>Zamawiający dokona oceny spełniania warunków udziału w postępowaniu na podstawie oświadczeń i dokumentów złożonych przez Wykonawcę, o których mowa w rozdziale VI.</w:t>
      </w:r>
    </w:p>
    <w:p w14:paraId="0E4CAEF1" w14:textId="77777777" w:rsidR="00F36786" w:rsidRDefault="00F36786" w:rsidP="00F36786">
      <w:pPr>
        <w:numPr>
          <w:ilvl w:val="0"/>
          <w:numId w:val="11"/>
        </w:numPr>
        <w:shd w:val="clear" w:color="auto" w:fill="FFFFFF"/>
        <w:tabs>
          <w:tab w:val="left" w:pos="709"/>
          <w:tab w:val="left" w:pos="1134"/>
        </w:tabs>
        <w:spacing w:line="360" w:lineRule="auto"/>
        <w:ind w:left="709" w:hanging="851"/>
        <w:jc w:val="both"/>
      </w:pPr>
      <w:r>
        <w:rPr>
          <w:rFonts w:ascii="Verdana" w:hAnsi="Verdana" w:cs="Verdana"/>
          <w:b/>
          <w:sz w:val="18"/>
          <w:szCs w:val="18"/>
        </w:rPr>
        <w:t>Z postępowania wykluczeni zostaną Wykonawcy, którzy:</w:t>
      </w:r>
    </w:p>
    <w:p w14:paraId="2EE0089A" w14:textId="77777777" w:rsidR="00F36786" w:rsidRDefault="00F36786" w:rsidP="00F36786">
      <w:pPr>
        <w:numPr>
          <w:ilvl w:val="0"/>
          <w:numId w:val="13"/>
        </w:numPr>
        <w:shd w:val="clear" w:color="auto" w:fill="FFFFFF"/>
        <w:tabs>
          <w:tab w:val="left" w:pos="1134"/>
        </w:tabs>
        <w:spacing w:line="360" w:lineRule="auto"/>
        <w:jc w:val="both"/>
      </w:pPr>
      <w:r>
        <w:rPr>
          <w:rFonts w:ascii="Verdana" w:hAnsi="Verdana" w:cs="Verdana"/>
          <w:sz w:val="18"/>
          <w:szCs w:val="18"/>
        </w:rPr>
        <w:t>nie spełnili formalnych warunków udziału w postępowaniu lub nie złożyli kompletnej oferty wraz z wymaganymi dokumentami i nie uzupełnili go na wezwanie Zamawiającego w terminie wyznaczonym,</w:t>
      </w:r>
    </w:p>
    <w:p w14:paraId="63B6C67F" w14:textId="77777777" w:rsidR="00F36786" w:rsidRDefault="00F36786" w:rsidP="00F36786">
      <w:pPr>
        <w:numPr>
          <w:ilvl w:val="0"/>
          <w:numId w:val="13"/>
        </w:numPr>
        <w:shd w:val="clear" w:color="auto" w:fill="FFFFFF"/>
        <w:tabs>
          <w:tab w:val="left" w:pos="1134"/>
        </w:tabs>
        <w:spacing w:line="360" w:lineRule="auto"/>
        <w:jc w:val="both"/>
      </w:pPr>
      <w:r>
        <w:rPr>
          <w:rFonts w:ascii="Verdana" w:hAnsi="Verdana" w:cs="Verdana"/>
          <w:sz w:val="18"/>
          <w:szCs w:val="18"/>
        </w:rPr>
        <w:t xml:space="preserve">złożyli nieprawdziwe informacje mogące mieć wpływ na wynik postępowania, </w:t>
      </w:r>
    </w:p>
    <w:p w14:paraId="75E9EC12" w14:textId="77777777" w:rsidR="00F36786" w:rsidRDefault="00F36786" w:rsidP="00F36786">
      <w:pPr>
        <w:numPr>
          <w:ilvl w:val="0"/>
          <w:numId w:val="13"/>
        </w:numPr>
        <w:shd w:val="clear" w:color="auto" w:fill="FFFFFF"/>
        <w:tabs>
          <w:tab w:val="left" w:pos="1134"/>
        </w:tabs>
        <w:spacing w:line="360" w:lineRule="auto"/>
        <w:jc w:val="both"/>
      </w:pPr>
      <w:r>
        <w:rPr>
          <w:rFonts w:ascii="Verdana" w:hAnsi="Verdana" w:cs="Verdana"/>
          <w:sz w:val="18"/>
          <w:szCs w:val="18"/>
        </w:rPr>
        <w:t>złożyli dokumenty i oświadczenia potwierdzające spełnienie warunków udziału                              w postępowaniu, które nie zostały wyjaśnione lub uzupełnione lub nie ma możliwości ich weryfikacji,</w:t>
      </w:r>
    </w:p>
    <w:p w14:paraId="2A126AFF" w14:textId="77777777" w:rsidR="00F36786" w:rsidRDefault="00F36786" w:rsidP="00F36786">
      <w:pPr>
        <w:numPr>
          <w:ilvl w:val="0"/>
          <w:numId w:val="13"/>
        </w:numPr>
        <w:shd w:val="clear" w:color="auto" w:fill="FFFFFF"/>
        <w:tabs>
          <w:tab w:val="left" w:pos="1134"/>
        </w:tabs>
        <w:spacing w:line="360" w:lineRule="auto"/>
        <w:jc w:val="both"/>
      </w:pPr>
      <w:r>
        <w:rPr>
          <w:rFonts w:ascii="Verdana" w:hAnsi="Verdana" w:cs="Verdana"/>
          <w:sz w:val="18"/>
          <w:szCs w:val="18"/>
        </w:rPr>
        <w:t xml:space="preserve">naruszą w inny istotny sposób postanowienia niniejszego ogłoszenia,                             w szczególności złożone przez nich dokumenty lub oświadczenia nie będą odpowiadać określonym  w ogłoszeniu warunkom umożliwienia identyfikacji Wykonawcy, </w:t>
      </w:r>
    </w:p>
    <w:p w14:paraId="1F9F873D" w14:textId="77777777" w:rsidR="00F36786" w:rsidRDefault="00F36786" w:rsidP="00F36786">
      <w:pPr>
        <w:numPr>
          <w:ilvl w:val="0"/>
          <w:numId w:val="13"/>
        </w:numPr>
        <w:shd w:val="clear" w:color="auto" w:fill="FFFFFF"/>
        <w:tabs>
          <w:tab w:val="left" w:pos="1134"/>
        </w:tabs>
        <w:spacing w:line="360" w:lineRule="auto"/>
        <w:jc w:val="both"/>
      </w:pPr>
      <w:r>
        <w:rPr>
          <w:rFonts w:ascii="Verdana" w:hAnsi="Verdana" w:cs="Verdana"/>
          <w:sz w:val="18"/>
          <w:szCs w:val="18"/>
        </w:rPr>
        <w:t xml:space="preserve">w stosunku do których otwarto likwidację, ogłoszono  upadłość </w:t>
      </w:r>
      <w:r>
        <w:rPr>
          <w:rFonts w:ascii="Verdana" w:hAnsi="Verdana" w:cs="Verdana"/>
          <w:color w:val="222222"/>
          <w:sz w:val="18"/>
          <w:szCs w:val="18"/>
          <w:shd w:val="clear" w:color="auto" w:fill="FFFFFF"/>
        </w:rPr>
        <w:t xml:space="preserve">oraz wszczęto lub prowadzi się postępowanie restrukturyzacyjne. </w:t>
      </w:r>
    </w:p>
    <w:p w14:paraId="4613F764" w14:textId="77777777" w:rsidR="00F36786" w:rsidRDefault="00F36786" w:rsidP="00F36786">
      <w:pPr>
        <w:numPr>
          <w:ilvl w:val="0"/>
          <w:numId w:val="13"/>
        </w:numPr>
        <w:shd w:val="clear" w:color="auto" w:fill="FFFFFF"/>
        <w:tabs>
          <w:tab w:val="left" w:pos="1134"/>
        </w:tabs>
        <w:spacing w:line="360" w:lineRule="auto"/>
        <w:jc w:val="both"/>
      </w:pPr>
      <w:r>
        <w:rPr>
          <w:rFonts w:ascii="Verdana" w:hAnsi="Verdana" w:cs="Times New Roman"/>
          <w:bCs/>
          <w:color w:val="000000"/>
          <w:sz w:val="18"/>
          <w:szCs w:val="18"/>
        </w:rPr>
        <w:t xml:space="preserve">złożyli dwie oferty w niniejszym postępowaniu. </w:t>
      </w:r>
    </w:p>
    <w:p w14:paraId="07069511" w14:textId="77777777" w:rsidR="00F36786" w:rsidRDefault="00F36786" w:rsidP="00F36786">
      <w:pPr>
        <w:numPr>
          <w:ilvl w:val="0"/>
          <w:numId w:val="13"/>
        </w:numPr>
        <w:shd w:val="clear" w:color="auto" w:fill="FFFFFF"/>
        <w:tabs>
          <w:tab w:val="left" w:pos="1134"/>
        </w:tabs>
        <w:spacing w:line="360" w:lineRule="auto"/>
        <w:jc w:val="both"/>
      </w:pPr>
      <w:r>
        <w:rPr>
          <w:rFonts w:ascii="Verdana" w:hAnsi="Verdana" w:cs="Verdana"/>
          <w:sz w:val="18"/>
          <w:szCs w:val="18"/>
        </w:rPr>
        <w:t xml:space="preserve">są powiązani z Zamawiającym osobowo lub kapitałowo, przy czym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22916992" w14:textId="77777777" w:rsidR="00F36786" w:rsidRDefault="00F36786" w:rsidP="00F36786">
      <w:pPr>
        <w:numPr>
          <w:ilvl w:val="0"/>
          <w:numId w:val="53"/>
        </w:numPr>
        <w:shd w:val="clear" w:color="auto" w:fill="FFFFFF"/>
        <w:tabs>
          <w:tab w:val="left" w:pos="1134"/>
        </w:tabs>
        <w:spacing w:line="360" w:lineRule="auto"/>
        <w:jc w:val="both"/>
      </w:pPr>
      <w:r>
        <w:rPr>
          <w:rFonts w:ascii="Verdana" w:hAnsi="Verdana" w:cs="Verdana"/>
          <w:sz w:val="18"/>
          <w:szCs w:val="18"/>
        </w:rPr>
        <w:lastRenderedPageBreak/>
        <w:t xml:space="preserve">Uczestnictwu w spółce jako wspólnik spółki cywilnej lub spółki osobowej. </w:t>
      </w:r>
    </w:p>
    <w:p w14:paraId="3F8BC8F3" w14:textId="77777777" w:rsidR="00F36786" w:rsidRDefault="00F36786" w:rsidP="00F36786">
      <w:pPr>
        <w:numPr>
          <w:ilvl w:val="0"/>
          <w:numId w:val="53"/>
        </w:numPr>
        <w:shd w:val="clear" w:color="auto" w:fill="FFFFFF"/>
        <w:tabs>
          <w:tab w:val="left" w:pos="1134"/>
        </w:tabs>
        <w:spacing w:line="360" w:lineRule="auto"/>
        <w:jc w:val="both"/>
      </w:pPr>
      <w:r>
        <w:rPr>
          <w:rFonts w:ascii="Verdana" w:eastAsia="Verdana" w:hAnsi="Verdana" w:cs="Verdana"/>
          <w:sz w:val="18"/>
          <w:szCs w:val="18"/>
        </w:rPr>
        <w:t xml:space="preserve"> </w:t>
      </w:r>
      <w:r>
        <w:rPr>
          <w:rFonts w:ascii="Verdana" w:hAnsi="Verdana" w:cs="Verdana"/>
          <w:sz w:val="18"/>
          <w:szCs w:val="18"/>
        </w:rPr>
        <w:t xml:space="preserve">Posiadaniu co najmniej 10% udziałów lub akcji, o ile niższy próg nie wynika                 z przepisów prawa lub nie został określony przez IZ w wytycznych programowych, </w:t>
      </w:r>
    </w:p>
    <w:p w14:paraId="70A8F3FB" w14:textId="77777777" w:rsidR="00F36786" w:rsidRDefault="00F36786" w:rsidP="00F36786">
      <w:pPr>
        <w:numPr>
          <w:ilvl w:val="0"/>
          <w:numId w:val="53"/>
        </w:numPr>
        <w:shd w:val="clear" w:color="auto" w:fill="FFFFFF"/>
        <w:tabs>
          <w:tab w:val="left" w:pos="1134"/>
        </w:tabs>
        <w:spacing w:line="360" w:lineRule="auto"/>
        <w:jc w:val="both"/>
      </w:pPr>
      <w:r>
        <w:rPr>
          <w:rFonts w:ascii="Verdana" w:hAnsi="Verdana" w:cs="Verdana"/>
          <w:sz w:val="18"/>
          <w:szCs w:val="18"/>
        </w:rPr>
        <w:t xml:space="preserve">Pełnieniu funkcji członka organu nadzorczego lub zarządzającego, prokurenta, pełnomocnika. </w:t>
      </w:r>
    </w:p>
    <w:p w14:paraId="1CA4DEFE" w14:textId="77777777" w:rsidR="00F36786" w:rsidRDefault="00F36786" w:rsidP="00F36786">
      <w:pPr>
        <w:numPr>
          <w:ilvl w:val="0"/>
          <w:numId w:val="53"/>
        </w:numPr>
        <w:shd w:val="clear" w:color="auto" w:fill="FFFFFF"/>
        <w:tabs>
          <w:tab w:val="left" w:pos="1134"/>
        </w:tabs>
        <w:spacing w:line="360" w:lineRule="auto"/>
        <w:jc w:val="both"/>
      </w:pPr>
      <w:r>
        <w:rPr>
          <w:rFonts w:ascii="Verdana" w:hAnsi="Verdana" w:cs="Verdana"/>
          <w:sz w:val="18"/>
          <w:szCs w:val="18"/>
        </w:rPr>
        <w:t xml:space="preserve">Pozostawaniu w związku małżeńskim, w stosunku pokrewieństwa lub powinowactwa w linii prostej, pokrewieństwa drugiego stopnia lub powinowactwa drugiego stopnia w linii bocznej lub w stosunku przysposobienia, opieki lub kurateli. </w:t>
      </w:r>
    </w:p>
    <w:p w14:paraId="7C0B8505" w14:textId="77777777" w:rsidR="00F36786" w:rsidRDefault="00F36786" w:rsidP="00F36786">
      <w:pPr>
        <w:numPr>
          <w:ilvl w:val="1"/>
          <w:numId w:val="69"/>
        </w:numPr>
        <w:shd w:val="clear" w:color="auto" w:fill="FFFFFF"/>
        <w:tabs>
          <w:tab w:val="left" w:pos="993"/>
        </w:tabs>
        <w:spacing w:line="360" w:lineRule="auto"/>
        <w:ind w:left="993" w:hanging="567"/>
        <w:jc w:val="both"/>
      </w:pPr>
      <w:r>
        <w:rPr>
          <w:rFonts w:ascii="Verdana" w:hAnsi="Verdana" w:cs="Verdana"/>
          <w:sz w:val="18"/>
          <w:szCs w:val="18"/>
        </w:rPr>
        <w:t>OFERTY nie dokumentujące spełniania warunków opisanych w rozdziale V zostaną odrzucone i nie będą podlegały ocenie merytorycznej. Odrzucone zostaną także oferty zawierające rażąco niską cenę w stosunku do przedmiotu zamówienia (tj. odbiegającą istotnie od średnich stawek rynkowych).</w:t>
      </w:r>
    </w:p>
    <w:p w14:paraId="60FB0D58"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tabs>
          <w:tab w:val="left" w:pos="1418"/>
        </w:tabs>
        <w:spacing w:before="480" w:after="360"/>
        <w:ind w:left="1418" w:right="11" w:hanging="1418"/>
        <w:jc w:val="both"/>
      </w:pPr>
      <w:r>
        <w:rPr>
          <w:rFonts w:ascii="Verdana" w:hAnsi="Verdana" w:cs="Times New Roman"/>
          <w:b/>
          <w:bCs/>
        </w:rPr>
        <w:t xml:space="preserve">Rozdział VI. Wykaz oświadczeń i dokumentów, potwierdzających spełnianie warunków udziału w postępowaniu </w:t>
      </w:r>
    </w:p>
    <w:p w14:paraId="1A3BE4FA" w14:textId="77777777" w:rsidR="00F36786" w:rsidRDefault="00F36786" w:rsidP="00F36786">
      <w:pPr>
        <w:widowControl/>
        <w:numPr>
          <w:ilvl w:val="1"/>
          <w:numId w:val="48"/>
        </w:numPr>
        <w:suppressAutoHyphens w:val="0"/>
        <w:spacing w:after="120" w:line="360" w:lineRule="auto"/>
        <w:jc w:val="both"/>
      </w:pPr>
      <w:r>
        <w:rPr>
          <w:rFonts w:ascii="Verdana" w:hAnsi="Verdana" w:cs="Calibri"/>
          <w:b/>
          <w:sz w:val="18"/>
          <w:szCs w:val="18"/>
          <w:lang w:eastAsia="pl-PL"/>
        </w:rPr>
        <w:t xml:space="preserve">Zamawiający wymaga składania dokumentów potwierdzających spełnienie warunków udziału w postępowaniu wskazanych w rozdziale V ust. 5.1., tj.: </w:t>
      </w:r>
    </w:p>
    <w:p w14:paraId="06CC15E7" w14:textId="77777777" w:rsidR="00F36786" w:rsidRDefault="00F36786" w:rsidP="00F36786">
      <w:pPr>
        <w:pStyle w:val="Akapitzlist"/>
        <w:numPr>
          <w:ilvl w:val="4"/>
          <w:numId w:val="19"/>
        </w:numPr>
        <w:spacing w:before="120" w:after="240" w:line="360" w:lineRule="auto"/>
        <w:ind w:left="1134" w:hanging="425"/>
        <w:jc w:val="both"/>
      </w:pPr>
      <w:r>
        <w:rPr>
          <w:rFonts w:ascii="Verdana" w:hAnsi="Verdana" w:cs="Verdana"/>
          <w:b/>
          <w:color w:val="FF0000"/>
          <w:sz w:val="18"/>
          <w:szCs w:val="18"/>
        </w:rPr>
        <w:t>Wykaz</w:t>
      </w:r>
      <w:r>
        <w:rPr>
          <w:rFonts w:ascii="Verdana" w:hAnsi="Verdana" w:cs="Verdana"/>
          <w:color w:val="FF0000"/>
          <w:sz w:val="18"/>
          <w:szCs w:val="18"/>
        </w:rPr>
        <w:t xml:space="preserve"> </w:t>
      </w:r>
      <w:r>
        <w:rPr>
          <w:rFonts w:ascii="Verdana" w:hAnsi="Verdana" w:cs="Verdana"/>
          <w:b/>
          <w:bCs/>
          <w:color w:val="FF0000"/>
          <w:sz w:val="18"/>
          <w:szCs w:val="18"/>
        </w:rPr>
        <w:t>wykonanych dostaw,</w:t>
      </w:r>
      <w:r>
        <w:rPr>
          <w:rFonts w:ascii="Verdana" w:hAnsi="Verdana" w:cs="Verdana"/>
          <w:sz w:val="18"/>
          <w:szCs w:val="18"/>
        </w:rPr>
        <w:t xml:space="preserve"> (załącznik nr 3 do ogłoszenia), w okresie ostatnich </w:t>
      </w:r>
      <w:r>
        <w:rPr>
          <w:rFonts w:ascii="Verdana" w:hAnsi="Verdana" w:cs="Verdana"/>
          <w:sz w:val="18"/>
          <w:szCs w:val="18"/>
          <w:lang w:val="pl-PL"/>
        </w:rPr>
        <w:t>pięciu</w:t>
      </w:r>
      <w:r>
        <w:rPr>
          <w:rFonts w:ascii="Verdana" w:hAnsi="Verdana" w:cs="Verdana"/>
          <w:sz w:val="18"/>
          <w:szCs w:val="18"/>
        </w:rPr>
        <w:t xml:space="preserve"> lat przed upływem terminu składania ofert, a jeżeli okres prowadzenia działalności jest krótszy – w tym okresie, wraz z podaniem ich ilości, przedmiotu, dat wykonania</w:t>
      </w:r>
      <w:r>
        <w:rPr>
          <w:rFonts w:ascii="Verdana" w:hAnsi="Verdana" w:cs="Verdana"/>
          <w:sz w:val="18"/>
          <w:szCs w:val="18"/>
          <w:lang w:val="pl-PL"/>
        </w:rPr>
        <w:t xml:space="preserve"> </w:t>
      </w:r>
      <w:r>
        <w:rPr>
          <w:rFonts w:ascii="Verdana" w:hAnsi="Verdana" w:cs="Verdana"/>
          <w:sz w:val="18"/>
          <w:szCs w:val="18"/>
        </w:rPr>
        <w:t xml:space="preserve">i podmiotów,  na rzecz których usługi zostały wykonane, oraz załączeniem dowodów, czy zostały wykonane lub są wykonywane należycie. </w:t>
      </w:r>
    </w:p>
    <w:p w14:paraId="5E70F28B" w14:textId="77777777" w:rsidR="00F36786" w:rsidRDefault="00F36786" w:rsidP="00F36786">
      <w:pPr>
        <w:pStyle w:val="Akapitzlist"/>
        <w:numPr>
          <w:ilvl w:val="4"/>
          <w:numId w:val="19"/>
        </w:numPr>
        <w:spacing w:before="120" w:after="240" w:line="360" w:lineRule="auto"/>
        <w:ind w:left="1134" w:hanging="425"/>
        <w:jc w:val="both"/>
      </w:pPr>
      <w:r>
        <w:rPr>
          <w:rFonts w:ascii="Verdana" w:hAnsi="Verdana" w:cs="Verdana"/>
          <w:b/>
          <w:bCs/>
          <w:color w:val="FF0000"/>
          <w:sz w:val="18"/>
          <w:szCs w:val="18"/>
        </w:rPr>
        <w:t xml:space="preserve">Dowodami, </w:t>
      </w:r>
      <w:r>
        <w:rPr>
          <w:rFonts w:ascii="Verdana" w:hAnsi="Verdana" w:cs="Verdana"/>
          <w:sz w:val="18"/>
          <w:szCs w:val="18"/>
        </w:rPr>
        <w:t>o których mowa w pkt 1 są</w:t>
      </w:r>
      <w:r>
        <w:rPr>
          <w:rFonts w:ascii="Verdana" w:hAnsi="Verdana" w:cs="Verdana"/>
          <w:b/>
          <w:bCs/>
          <w:color w:val="FF0000"/>
          <w:sz w:val="18"/>
          <w:szCs w:val="18"/>
        </w:rPr>
        <w:t xml:space="preserve"> referencje</w:t>
      </w:r>
      <w:r>
        <w:rPr>
          <w:rFonts w:ascii="Verdana" w:hAnsi="Verdana" w:cs="Verdana"/>
          <w:sz w:val="18"/>
          <w:szCs w:val="18"/>
        </w:rPr>
        <w:t xml:space="preserve"> bądź inne dokumenty wystawione przez podmiot, na rzecz którego dostawy były wykonywane, a w przypadku świadczeń okresowych lub ciągłych są wykonywane, a jeżeli z uzasadnionej przyczyny </w:t>
      </w:r>
      <w:r>
        <w:rPr>
          <w:rFonts w:ascii="Verdana" w:hAnsi="Verdana" w:cs="Verdana"/>
          <w:sz w:val="18"/>
          <w:szCs w:val="18"/>
          <w:lang w:val="pl-PL"/>
        </w:rPr>
        <w:t xml:space="preserve">                                 </w:t>
      </w:r>
      <w:r>
        <w:rPr>
          <w:rFonts w:ascii="Verdana" w:hAnsi="Verdana" w:cs="Verdana"/>
          <w:sz w:val="18"/>
          <w:szCs w:val="18"/>
        </w:rPr>
        <w:t xml:space="preserve">o obiektywnym charakterze wykonawca nie jest w stanie uzyskać tych dokumentów – oświadczenie wykonawcy. </w:t>
      </w:r>
    </w:p>
    <w:p w14:paraId="2E159E1B" w14:textId="77777777" w:rsidR="00F36786" w:rsidRDefault="00F36786" w:rsidP="00F36786">
      <w:pPr>
        <w:widowControl/>
        <w:numPr>
          <w:ilvl w:val="0"/>
          <w:numId w:val="38"/>
        </w:numPr>
        <w:tabs>
          <w:tab w:val="left" w:pos="709"/>
        </w:tabs>
        <w:suppressAutoHyphens w:val="0"/>
        <w:spacing w:before="120" w:line="360" w:lineRule="auto"/>
        <w:ind w:left="709" w:hanging="709"/>
        <w:jc w:val="both"/>
      </w:pPr>
      <w:r>
        <w:rPr>
          <w:rStyle w:val="textbold"/>
          <w:rFonts w:ascii="Verdana" w:hAnsi="Verdana" w:cs="Times New Roman"/>
          <w:b/>
          <w:sz w:val="18"/>
          <w:szCs w:val="18"/>
        </w:rPr>
        <w:t>Inne oświadczenia i dokumenty niezbędne do przeprowadzenia postępowania.</w:t>
      </w:r>
    </w:p>
    <w:p w14:paraId="0E5F42F6" w14:textId="77777777" w:rsidR="00F36786" w:rsidRDefault="00F36786" w:rsidP="00F36786">
      <w:pPr>
        <w:widowControl/>
        <w:numPr>
          <w:ilvl w:val="1"/>
          <w:numId w:val="65"/>
        </w:numPr>
        <w:tabs>
          <w:tab w:val="left" w:pos="993"/>
        </w:tabs>
        <w:suppressAutoHyphens w:val="0"/>
        <w:spacing w:before="120" w:after="240" w:line="360" w:lineRule="auto"/>
        <w:ind w:left="993" w:hanging="567"/>
        <w:jc w:val="both"/>
      </w:pPr>
      <w:r>
        <w:rPr>
          <w:rFonts w:ascii="Verdana" w:hAnsi="Verdana" w:cs="Verdana"/>
          <w:b/>
          <w:color w:val="FF0000"/>
          <w:sz w:val="18"/>
          <w:szCs w:val="18"/>
          <w:shd w:val="clear" w:color="auto" w:fill="F9F9F9"/>
        </w:rPr>
        <w:t>oświadczenie Wykonawcy</w:t>
      </w:r>
      <w:r>
        <w:rPr>
          <w:rFonts w:ascii="Verdana" w:hAnsi="Verdana" w:cs="Verdana"/>
          <w:b/>
          <w:color w:val="000000"/>
          <w:sz w:val="18"/>
          <w:szCs w:val="18"/>
          <w:shd w:val="clear" w:color="auto" w:fill="F9F9F9"/>
        </w:rPr>
        <w:t xml:space="preserve"> o braku powiązań osobowych lub kapitałowych                       z Zamawiającym</w:t>
      </w:r>
      <w:r>
        <w:rPr>
          <w:rFonts w:ascii="Verdana" w:hAnsi="Verdana" w:cs="Verdana"/>
          <w:color w:val="000000"/>
          <w:sz w:val="18"/>
          <w:szCs w:val="18"/>
          <w:shd w:val="clear" w:color="auto" w:fill="F9F9F9"/>
        </w:rPr>
        <w:t xml:space="preserve"> (załącznik nr 2</w:t>
      </w:r>
      <w:r>
        <w:rPr>
          <w:rFonts w:ascii="Verdana" w:hAnsi="Verdana" w:cs="Verdana"/>
          <w:b/>
          <w:sz w:val="18"/>
          <w:szCs w:val="18"/>
        </w:rPr>
        <w:t>)</w:t>
      </w:r>
      <w:r>
        <w:rPr>
          <w:rFonts w:ascii="Verdana" w:hAnsi="Verdana" w:cs="Verdana"/>
          <w:color w:val="000000"/>
          <w:sz w:val="18"/>
          <w:szCs w:val="18"/>
          <w:shd w:val="clear" w:color="auto" w:fill="F9F9F9"/>
        </w:rPr>
        <w:t xml:space="preserve">. </w:t>
      </w:r>
    </w:p>
    <w:p w14:paraId="77987FFA" w14:textId="77777777" w:rsidR="00F36786" w:rsidRDefault="00F36786" w:rsidP="00F36786">
      <w:pPr>
        <w:numPr>
          <w:ilvl w:val="0"/>
          <w:numId w:val="65"/>
        </w:numPr>
        <w:shd w:val="clear" w:color="auto" w:fill="FFFFFF"/>
        <w:tabs>
          <w:tab w:val="left" w:pos="993"/>
        </w:tabs>
        <w:spacing w:after="144" w:line="360" w:lineRule="auto"/>
        <w:ind w:left="993" w:right="14" w:hanging="567"/>
        <w:jc w:val="both"/>
      </w:pPr>
      <w:r>
        <w:rPr>
          <w:rFonts w:ascii="Verdana" w:hAnsi="Verdana" w:cs="Verdana"/>
          <w:b/>
          <w:color w:val="FF0000"/>
          <w:sz w:val="18"/>
          <w:szCs w:val="18"/>
          <w:u w:val="single"/>
        </w:rPr>
        <w:t>odpis z właściwego rejestru</w:t>
      </w:r>
      <w:r>
        <w:rPr>
          <w:rFonts w:ascii="Verdana" w:hAnsi="Verdana" w:cs="Verdana"/>
          <w:sz w:val="18"/>
          <w:szCs w:val="18"/>
        </w:rPr>
        <w:t xml:space="preserve"> lub z centralnej ewidencji i informacji o działalności gospodarczej, jeżeli odrębne przepisy wymagają wpisu do rejestru lub ewidencji wystawiony/wygenerowany nie wcześniej niż 6 miesięcy przed upływem terminu otwarcia ofert (jeżeli wykonawca nie załączy niniejszego odpisu do oferty, zamawiający </w:t>
      </w:r>
      <w:r>
        <w:rPr>
          <w:rFonts w:ascii="Verdana" w:hAnsi="Verdana" w:cs="Verdana"/>
          <w:sz w:val="18"/>
          <w:szCs w:val="18"/>
        </w:rPr>
        <w:lastRenderedPageBreak/>
        <w:t>pozyska go z ogólnodostępnych rejestrów, wykonawca zagraniczny winien załączyć niniejszy dokument do oferty lub wskazać adres strony internetowej, z której można wygenerować dokument);</w:t>
      </w:r>
    </w:p>
    <w:p w14:paraId="307284E5" w14:textId="0A7421BD" w:rsidR="00F36786" w:rsidRDefault="00EC672C" w:rsidP="00F36786">
      <w:pPr>
        <w:numPr>
          <w:ilvl w:val="0"/>
          <w:numId w:val="65"/>
        </w:numPr>
        <w:shd w:val="clear" w:color="auto" w:fill="FFFFFF"/>
        <w:tabs>
          <w:tab w:val="left" w:pos="993"/>
        </w:tabs>
        <w:spacing w:after="144" w:line="360" w:lineRule="auto"/>
        <w:ind w:left="993" w:right="14" w:hanging="567"/>
        <w:jc w:val="both"/>
      </w:pPr>
      <w:r>
        <w:rPr>
          <w:rFonts w:ascii="Verdana" w:hAnsi="Verdana" w:cs="Verdana"/>
          <w:b/>
          <w:bCs/>
          <w:sz w:val="18"/>
          <w:szCs w:val="18"/>
        </w:rPr>
        <w:t xml:space="preserve"> </w:t>
      </w:r>
      <w:r w:rsidR="00F36786">
        <w:rPr>
          <w:rFonts w:ascii="Verdana" w:hAnsi="Verdana" w:cs="Verdana"/>
          <w:b/>
          <w:bCs/>
          <w:sz w:val="18"/>
          <w:szCs w:val="18"/>
        </w:rPr>
        <w:t>pełnomocnictwo</w:t>
      </w:r>
      <w:r w:rsidR="00F36786">
        <w:rPr>
          <w:rFonts w:ascii="Verdana" w:hAnsi="Verdana" w:cs="Verdana"/>
          <w:sz w:val="18"/>
          <w:szCs w:val="18"/>
        </w:rPr>
        <w:t xml:space="preserve"> do podpisania oferty (oryginał lub kopia potwierdzona za zgodność                        z oryginałem przez notariusza) lub do podpisania innych dokumentów składanych wraz                 z ofertą, o ile prawo do ich podpisania nie wynika z innych dokumentów ogólnodostępnych lub złożonych wraz z ofertą;</w:t>
      </w:r>
    </w:p>
    <w:p w14:paraId="34610E66" w14:textId="77777777" w:rsidR="00F36786" w:rsidRDefault="00F36786" w:rsidP="00F36786">
      <w:pPr>
        <w:widowControl/>
        <w:numPr>
          <w:ilvl w:val="0"/>
          <w:numId w:val="58"/>
        </w:numPr>
        <w:tabs>
          <w:tab w:val="left" w:pos="709"/>
        </w:tabs>
        <w:suppressAutoHyphens w:val="0"/>
        <w:autoSpaceDE/>
        <w:spacing w:after="144" w:line="360" w:lineRule="auto"/>
        <w:ind w:left="709" w:hanging="709"/>
        <w:jc w:val="both"/>
      </w:pPr>
      <w:r>
        <w:rPr>
          <w:rFonts w:ascii="Verdana" w:hAnsi="Verdana" w:cs="Verdana"/>
          <w:sz w:val="18"/>
          <w:szCs w:val="18"/>
        </w:rPr>
        <w:t xml:space="preserve">Wymagania formalne dotyczące składanych oświadczeń i dokumentów. </w:t>
      </w:r>
    </w:p>
    <w:p w14:paraId="0A72244B" w14:textId="77777777" w:rsidR="00F36786" w:rsidRDefault="00F36786" w:rsidP="00F36786">
      <w:pPr>
        <w:widowControl/>
        <w:numPr>
          <w:ilvl w:val="4"/>
          <w:numId w:val="65"/>
        </w:numPr>
        <w:tabs>
          <w:tab w:val="left" w:pos="993"/>
        </w:tabs>
        <w:suppressAutoHyphens w:val="0"/>
        <w:autoSpaceDE/>
        <w:spacing w:after="144" w:line="360" w:lineRule="auto"/>
        <w:ind w:left="993" w:hanging="567"/>
        <w:jc w:val="both"/>
      </w:pPr>
      <w:r>
        <w:rPr>
          <w:rFonts w:ascii="Verdana" w:hAnsi="Verdana" w:cs="Verdana"/>
          <w:sz w:val="18"/>
          <w:szCs w:val="18"/>
        </w:rPr>
        <w:t xml:space="preserve">Oświadczenie, o którym mowa w ust. 6.1. pkt. 1 i ust. 6.2. pkt 1 ogłoszenia należy złożyć w oryginale, pozostałe dokumenty wymagane w celu oceny spełniania przez Wykonawców warunków udziału w postępowaniu należy złożyć w oryginale lub kopii poświadczonej za zgodność  z oryginałem przez Wykonawcę. </w:t>
      </w:r>
    </w:p>
    <w:p w14:paraId="57E6FE6D" w14:textId="77777777" w:rsidR="00F36786" w:rsidRDefault="00F36786" w:rsidP="00F36786">
      <w:pPr>
        <w:widowControl/>
        <w:numPr>
          <w:ilvl w:val="4"/>
          <w:numId w:val="65"/>
        </w:numPr>
        <w:tabs>
          <w:tab w:val="left" w:pos="993"/>
        </w:tabs>
        <w:suppressAutoHyphens w:val="0"/>
        <w:autoSpaceDE/>
        <w:spacing w:after="144" w:line="360" w:lineRule="auto"/>
        <w:ind w:left="993" w:hanging="567"/>
        <w:jc w:val="both"/>
      </w:pPr>
      <w:r>
        <w:rPr>
          <w:rFonts w:ascii="Verdana" w:hAnsi="Verdana" w:cs="Verdana"/>
          <w:sz w:val="18"/>
          <w:szCs w:val="18"/>
        </w:rPr>
        <w:t>Poświadczenie za zgodność z oryginałem następuje w formie pisemnej.</w:t>
      </w:r>
    </w:p>
    <w:p w14:paraId="53BB89BE" w14:textId="77777777" w:rsidR="00F36786" w:rsidRDefault="00F36786" w:rsidP="00F36786">
      <w:pPr>
        <w:widowControl/>
        <w:numPr>
          <w:ilvl w:val="4"/>
          <w:numId w:val="65"/>
        </w:numPr>
        <w:tabs>
          <w:tab w:val="left" w:pos="993"/>
        </w:tabs>
        <w:suppressAutoHyphens w:val="0"/>
        <w:autoSpaceDE/>
        <w:spacing w:after="144" w:line="360" w:lineRule="auto"/>
        <w:ind w:left="993" w:hanging="567"/>
        <w:jc w:val="both"/>
      </w:pPr>
      <w:r>
        <w:rPr>
          <w:rFonts w:ascii="Verdana" w:hAnsi="Verdana" w:cs="Verdana"/>
          <w:sz w:val="18"/>
          <w:szCs w:val="18"/>
        </w:rPr>
        <w:t>Zamawiający może żądać przedstawienia oryginału lub notarialnie poświadczonej kopii dokumentów wtedy, gdy złożona kopia dokumentu jest nieczytelna lub budzi wątpliwości co do jej prawdziwości.</w:t>
      </w:r>
    </w:p>
    <w:p w14:paraId="5CA01850" w14:textId="77777777" w:rsidR="00F36786" w:rsidRDefault="00F36786" w:rsidP="00F36786">
      <w:pPr>
        <w:pStyle w:val="Akapitzlist"/>
        <w:numPr>
          <w:ilvl w:val="1"/>
          <w:numId w:val="59"/>
        </w:numPr>
        <w:spacing w:after="144" w:line="360" w:lineRule="auto"/>
        <w:ind w:left="709" w:hanging="709"/>
        <w:jc w:val="both"/>
      </w:pPr>
      <w:r>
        <w:rPr>
          <w:rFonts w:ascii="Verdana" w:hAnsi="Verdana" w:cs="Verdana"/>
          <w:sz w:val="18"/>
          <w:szCs w:val="18"/>
        </w:rPr>
        <w:t>W przypadku</w:t>
      </w:r>
      <w:r>
        <w:rPr>
          <w:rFonts w:ascii="Verdana" w:hAnsi="Verdana" w:cs="Verdana"/>
          <w:sz w:val="18"/>
          <w:szCs w:val="18"/>
          <w:lang w:val="pl-PL"/>
        </w:rPr>
        <w:t xml:space="preserve"> niezałączenia do oferty</w:t>
      </w:r>
      <w:r>
        <w:rPr>
          <w:rFonts w:ascii="Verdana" w:hAnsi="Verdana" w:cs="Verdana"/>
          <w:sz w:val="18"/>
          <w:szCs w:val="18"/>
        </w:rPr>
        <w:t xml:space="preserve"> dokumentów o których mowa w niniejszym rozdziale, zamawiający może wezwać wykonawcę do ich złożenia w wyznaczonym</w:t>
      </w:r>
      <w:r>
        <w:rPr>
          <w:rFonts w:ascii="Verdana" w:hAnsi="Verdana" w:cs="Verdana"/>
          <w:sz w:val="18"/>
          <w:szCs w:val="18"/>
          <w:lang w:val="pl-PL"/>
        </w:rPr>
        <w:t xml:space="preserve"> przez siebie</w:t>
      </w:r>
      <w:r>
        <w:rPr>
          <w:rFonts w:ascii="Verdana" w:hAnsi="Verdana" w:cs="Verdana"/>
          <w:sz w:val="18"/>
          <w:szCs w:val="18"/>
        </w:rPr>
        <w:t xml:space="preserve"> terminie.</w:t>
      </w:r>
    </w:p>
    <w:p w14:paraId="04D18A2F" w14:textId="77777777" w:rsidR="00F36786" w:rsidRDefault="00F36786" w:rsidP="00F36786">
      <w:pPr>
        <w:pStyle w:val="Akapitzlist"/>
        <w:numPr>
          <w:ilvl w:val="1"/>
          <w:numId w:val="59"/>
        </w:numPr>
        <w:spacing w:after="144" w:line="360" w:lineRule="auto"/>
        <w:ind w:left="709" w:hanging="709"/>
        <w:jc w:val="both"/>
      </w:pPr>
      <w:r>
        <w:rPr>
          <w:rFonts w:ascii="Verdana" w:hAnsi="Verdana" w:cs="Verdana"/>
          <w:sz w:val="18"/>
          <w:szCs w:val="18"/>
          <w:lang w:val="pl-PL"/>
        </w:rPr>
        <w:t>Brak przedłożenia dokumentacji na wezwanie zamawiającego będzie podstawą do odrzucenia oferty wykonawcy z niniejszego postępowanie.</w:t>
      </w:r>
    </w:p>
    <w:p w14:paraId="75AEEDBC"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480" w:after="360"/>
        <w:ind w:left="1560" w:right="11" w:hanging="1560"/>
        <w:jc w:val="both"/>
      </w:pPr>
      <w:r>
        <w:rPr>
          <w:rFonts w:ascii="Verdana" w:hAnsi="Verdana" w:cs="Times New Roman"/>
          <w:b/>
          <w:bCs/>
        </w:rPr>
        <w:t xml:space="preserve">Rozdział VII. </w:t>
      </w:r>
      <w:r>
        <w:rPr>
          <w:rFonts w:ascii="Verdana" w:hAnsi="Verdana" w:cs="Times New Roman"/>
          <w:b/>
        </w:rPr>
        <w:t xml:space="preserve">Określenie warunków istotnych zmian w umowie zawartej                      w wyniku przeprowadzonego postępowania o udzielenie zamówienia publicznego  </w:t>
      </w:r>
    </w:p>
    <w:p w14:paraId="52E33C22" w14:textId="77777777" w:rsidR="00F36786" w:rsidRDefault="00F36786" w:rsidP="00F36786">
      <w:pPr>
        <w:widowControl/>
        <w:numPr>
          <w:ilvl w:val="1"/>
          <w:numId w:val="40"/>
        </w:numPr>
        <w:tabs>
          <w:tab w:val="left" w:pos="709"/>
        </w:tabs>
        <w:suppressAutoHyphens w:val="0"/>
        <w:autoSpaceDE/>
        <w:spacing w:line="360" w:lineRule="auto"/>
        <w:jc w:val="both"/>
      </w:pPr>
      <w:r>
        <w:rPr>
          <w:rFonts w:ascii="Verdana" w:hAnsi="Verdana" w:cs="Verdana"/>
          <w:sz w:val="18"/>
          <w:szCs w:val="18"/>
        </w:rPr>
        <w:t>Zamawiający przewiduje, możliwość wprowadzenia istotnych zmian do postanowień  zawartej umowy w stosunku do treści oferty i ogłoszenia, na podstawie których dokonano wyboru Wykonawcy.</w:t>
      </w:r>
    </w:p>
    <w:p w14:paraId="7286C17C" w14:textId="77777777" w:rsidR="00F36786" w:rsidRDefault="00F36786" w:rsidP="00F36786">
      <w:pPr>
        <w:widowControl/>
        <w:numPr>
          <w:ilvl w:val="1"/>
          <w:numId w:val="40"/>
        </w:numPr>
        <w:tabs>
          <w:tab w:val="left" w:pos="709"/>
        </w:tabs>
        <w:suppressAutoHyphens w:val="0"/>
        <w:autoSpaceDE/>
        <w:spacing w:line="360" w:lineRule="auto"/>
        <w:jc w:val="both"/>
      </w:pPr>
      <w:r>
        <w:rPr>
          <w:rFonts w:ascii="Verdana" w:hAnsi="Verdana" w:cs="Times New Roman"/>
          <w:sz w:val="18"/>
          <w:szCs w:val="18"/>
        </w:rPr>
        <w:t xml:space="preserve">Warunki zmiany umowy zostały określone w paragrafie 11 wzoru umowy, który stanowi załącznik do niniejszego ogłoszenia. </w:t>
      </w:r>
    </w:p>
    <w:p w14:paraId="4DAD23B8" w14:textId="77777777" w:rsidR="00F36786" w:rsidRDefault="00F36786">
      <w:pPr>
        <w:widowControl/>
        <w:tabs>
          <w:tab w:val="left" w:pos="709"/>
        </w:tabs>
        <w:suppressAutoHyphens w:val="0"/>
        <w:autoSpaceDE/>
        <w:spacing w:line="360" w:lineRule="auto"/>
        <w:jc w:val="both"/>
        <w:rPr>
          <w:rFonts w:ascii="Verdana" w:hAnsi="Verdana" w:cs="Times New Roman"/>
          <w:sz w:val="18"/>
          <w:szCs w:val="18"/>
        </w:rPr>
      </w:pPr>
    </w:p>
    <w:p w14:paraId="064024BC"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240" w:after="240"/>
        <w:ind w:left="1560" w:right="11" w:hanging="1560"/>
        <w:jc w:val="both"/>
      </w:pPr>
      <w:r>
        <w:rPr>
          <w:rFonts w:ascii="Verdana" w:hAnsi="Verdana" w:cs="Times New Roman"/>
          <w:b/>
          <w:bCs/>
        </w:rPr>
        <w:t>Rozdział VIII. Informacje o sposobie porozumiewania się Zamawiającego z Wykonawcami oraz przekazywania oświadczeń lub dokumentów, a także wskazanie osób uprawnionych do porozumiewania się z Wykonawcami.</w:t>
      </w:r>
    </w:p>
    <w:p w14:paraId="65CE006F" w14:textId="77777777" w:rsidR="00F36786" w:rsidRDefault="00F36786" w:rsidP="00F36786">
      <w:pPr>
        <w:numPr>
          <w:ilvl w:val="0"/>
          <w:numId w:val="17"/>
        </w:numPr>
        <w:shd w:val="clear" w:color="auto" w:fill="FFFFFF"/>
        <w:tabs>
          <w:tab w:val="left" w:pos="709"/>
        </w:tabs>
        <w:spacing w:after="120" w:line="360" w:lineRule="auto"/>
        <w:ind w:left="709" w:right="14" w:hanging="709"/>
        <w:jc w:val="both"/>
      </w:pPr>
      <w:r>
        <w:rPr>
          <w:rFonts w:ascii="Verdana" w:hAnsi="Verdana" w:cs="Calibri"/>
          <w:color w:val="000000"/>
          <w:sz w:val="18"/>
          <w:szCs w:val="18"/>
          <w:lang w:eastAsia="pl-PL"/>
        </w:rPr>
        <w:lastRenderedPageBreak/>
        <w:t xml:space="preserve">Wszelkie zawiadomienia, oświadczenia, wnioski oraz informacje Zamawiający oraz Wykonawcy mogą przekazywać pisemnie lub drogą elektroniczną, za wyjątkiem oferty, umowy oraz oświadczeń i dokumentów wymienionych w rozdziale VI ogłoszenia (adres i e-mail Zamawiającego został podany w rozdziale I ogłoszenia). </w:t>
      </w:r>
    </w:p>
    <w:p w14:paraId="2AF38EBF" w14:textId="77777777" w:rsidR="00F36786" w:rsidRDefault="00F36786" w:rsidP="00F36786">
      <w:pPr>
        <w:numPr>
          <w:ilvl w:val="0"/>
          <w:numId w:val="17"/>
        </w:numPr>
        <w:shd w:val="clear" w:color="auto" w:fill="FFFFFF"/>
        <w:tabs>
          <w:tab w:val="left" w:pos="709"/>
        </w:tabs>
        <w:spacing w:after="120" w:line="360" w:lineRule="auto"/>
        <w:ind w:left="709" w:right="14" w:hanging="709"/>
        <w:jc w:val="both"/>
      </w:pPr>
      <w:r>
        <w:rPr>
          <w:rFonts w:ascii="Verdana" w:hAnsi="Verdana" w:cs="Verdana"/>
          <w:sz w:val="18"/>
          <w:szCs w:val="18"/>
        </w:rPr>
        <w:t>Jeżeli Zamawiający lub Wykonawca przekazują oświadczenia, wnioski, zawiadomienia oraz informacje przy użyciu środków komunikacji elektronicznej każda ze stron na żądanie drugiej strony niezwłocznie potwierdza fakt ich otrzymania. W przypadku braku potwierdzenia otrzymania wiadomości przez Wykonawcę domniemywa się, iż pismo wysłane przez Zamawiającego na ostatni znany adres mailowy lub nr faksu podany przez Wykonawcę jest prawidłowy, a pismo zostało doręczone w sposób umożliwiający zapoznanie się przez Wykonawcę z jego treścią.</w:t>
      </w:r>
    </w:p>
    <w:p w14:paraId="5CB808DB" w14:textId="77777777" w:rsidR="00F36786" w:rsidRDefault="00F36786" w:rsidP="00F36786">
      <w:pPr>
        <w:numPr>
          <w:ilvl w:val="0"/>
          <w:numId w:val="17"/>
        </w:numPr>
        <w:shd w:val="clear" w:color="auto" w:fill="FFFFFF"/>
        <w:tabs>
          <w:tab w:val="left" w:pos="709"/>
        </w:tabs>
        <w:spacing w:after="120" w:line="360" w:lineRule="auto"/>
        <w:ind w:left="709" w:right="14" w:hanging="709"/>
        <w:jc w:val="both"/>
      </w:pPr>
      <w:r>
        <w:rPr>
          <w:rFonts w:ascii="Verdana" w:hAnsi="Verdana" w:cs="Times New Roman"/>
          <w:bCs/>
          <w:color w:val="000000"/>
          <w:sz w:val="18"/>
          <w:szCs w:val="18"/>
        </w:rPr>
        <w:t>Osoby uprawnione do porozumiewania się z Wykonawcami:</w:t>
      </w:r>
      <w:r>
        <w:rPr>
          <w:rFonts w:ascii="Verdana" w:hAnsi="Verdana" w:cs="Verdana"/>
          <w:sz w:val="18"/>
          <w:szCs w:val="18"/>
        </w:rPr>
        <w:t xml:space="preserve"> </w:t>
      </w:r>
      <w:r>
        <w:rPr>
          <w:rFonts w:ascii="Verdana" w:hAnsi="Verdana" w:cs="Times New Roman"/>
          <w:b/>
          <w:sz w:val="18"/>
          <w:szCs w:val="18"/>
        </w:rPr>
        <w:t xml:space="preserve">Beata </w:t>
      </w:r>
      <w:proofErr w:type="spellStart"/>
      <w:r>
        <w:rPr>
          <w:rFonts w:ascii="Verdana" w:hAnsi="Verdana" w:cs="Times New Roman"/>
          <w:b/>
          <w:sz w:val="18"/>
          <w:szCs w:val="18"/>
        </w:rPr>
        <w:t>Wielgosik</w:t>
      </w:r>
      <w:proofErr w:type="spellEnd"/>
      <w:r>
        <w:rPr>
          <w:rFonts w:ascii="Verdana" w:hAnsi="Verdana" w:cs="Times New Roman"/>
          <w:b/>
          <w:sz w:val="18"/>
          <w:szCs w:val="18"/>
        </w:rPr>
        <w:t xml:space="preserve">,                          tel. </w:t>
      </w:r>
      <w:r>
        <w:rPr>
          <w:rFonts w:ascii="Verdana" w:hAnsi="Verdana" w:cs="Helvetica"/>
          <w:b/>
          <w:sz w:val="18"/>
          <w:szCs w:val="18"/>
          <w:shd w:val="clear" w:color="auto" w:fill="FFFFFF"/>
        </w:rPr>
        <w:t xml:space="preserve">77 461 50 74, e-mail: </w:t>
      </w:r>
      <w:hyperlink r:id="rId16" w:history="1">
        <w:r>
          <w:rPr>
            <w:rStyle w:val="Hipercze"/>
            <w:rFonts w:ascii="Verdana" w:hAnsi="Verdana" w:cs="Helvetica"/>
            <w:b/>
            <w:color w:val="auto"/>
            <w:sz w:val="18"/>
            <w:szCs w:val="18"/>
            <w:shd w:val="clear" w:color="auto" w:fill="FFFFFF"/>
          </w:rPr>
          <w:t>gsa@zopk.pl</w:t>
        </w:r>
      </w:hyperlink>
      <w:r>
        <w:rPr>
          <w:rFonts w:ascii="Verdana" w:hAnsi="Verdana" w:cs="Helvetica"/>
          <w:b/>
          <w:sz w:val="18"/>
          <w:szCs w:val="18"/>
          <w:shd w:val="clear" w:color="auto" w:fill="FFFFFF"/>
        </w:rPr>
        <w:t xml:space="preserve">  </w:t>
      </w:r>
    </w:p>
    <w:p w14:paraId="1B38A0BD"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tabs>
          <w:tab w:val="left" w:pos="8789"/>
        </w:tabs>
        <w:spacing w:before="360" w:after="360"/>
        <w:ind w:right="51"/>
      </w:pPr>
      <w:r>
        <w:rPr>
          <w:rFonts w:ascii="Verdana" w:hAnsi="Verdana" w:cs="Times New Roman"/>
          <w:b/>
          <w:bCs/>
        </w:rPr>
        <w:t>Rozdział IX. Wymagania dotyczące wadium.</w:t>
      </w:r>
      <w:r>
        <w:rPr>
          <w:rFonts w:ascii="Verdana" w:hAnsi="Verdana" w:cs="Times New Roman"/>
          <w:bCs/>
        </w:rPr>
        <w:t xml:space="preserve"> </w:t>
      </w:r>
    </w:p>
    <w:p w14:paraId="667B2AB4" w14:textId="77777777" w:rsidR="00F36786" w:rsidRDefault="00F36786">
      <w:pPr>
        <w:shd w:val="clear" w:color="auto" w:fill="FFFFFF"/>
        <w:suppressAutoHyphens w:val="0"/>
        <w:spacing w:line="360" w:lineRule="auto"/>
        <w:ind w:left="426" w:right="14"/>
        <w:jc w:val="both"/>
      </w:pPr>
      <w:r>
        <w:rPr>
          <w:rFonts w:ascii="Verdana" w:hAnsi="Verdana" w:cs="Times New Roman"/>
          <w:bCs/>
          <w:sz w:val="18"/>
          <w:szCs w:val="18"/>
        </w:rPr>
        <w:t xml:space="preserve">Zamawiający </w:t>
      </w:r>
      <w:r>
        <w:rPr>
          <w:rFonts w:ascii="Verdana" w:hAnsi="Verdana" w:cs="Times New Roman"/>
          <w:b/>
          <w:bCs/>
          <w:sz w:val="18"/>
          <w:szCs w:val="18"/>
        </w:rPr>
        <w:t>nie wymaga</w:t>
      </w:r>
      <w:r>
        <w:rPr>
          <w:rFonts w:ascii="Verdana" w:hAnsi="Verdana" w:cs="Times New Roman"/>
          <w:bCs/>
          <w:sz w:val="18"/>
          <w:szCs w:val="18"/>
        </w:rPr>
        <w:t xml:space="preserve"> wniesienia wadium.</w:t>
      </w:r>
    </w:p>
    <w:p w14:paraId="1E223680" w14:textId="77777777" w:rsidR="00F36786" w:rsidRDefault="00F36786">
      <w:pPr>
        <w:shd w:val="clear" w:color="auto" w:fill="FFFFFF"/>
        <w:suppressAutoHyphens w:val="0"/>
        <w:spacing w:line="360" w:lineRule="auto"/>
        <w:ind w:left="426" w:right="14"/>
        <w:jc w:val="both"/>
        <w:rPr>
          <w:rFonts w:ascii="Verdana" w:hAnsi="Verdana" w:cs="Times New Roman"/>
          <w:bCs/>
          <w:sz w:val="10"/>
          <w:szCs w:val="10"/>
        </w:rPr>
      </w:pPr>
    </w:p>
    <w:p w14:paraId="219190B0"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tabs>
          <w:tab w:val="left" w:pos="4065"/>
        </w:tabs>
        <w:spacing w:before="240" w:after="240"/>
        <w:ind w:left="1560" w:right="11" w:hanging="1560"/>
        <w:jc w:val="both"/>
      </w:pPr>
      <w:r>
        <w:rPr>
          <w:rFonts w:ascii="Verdana" w:hAnsi="Verdana" w:cs="Times New Roman"/>
          <w:b/>
          <w:bCs/>
        </w:rPr>
        <w:t>Rozdział X. Opis kryteriów, którymi Zamawiający będzie się kierował przy wyborze oferty wraz z podaniem wag tych kryteriów i sposobu oceny ofert.</w:t>
      </w:r>
    </w:p>
    <w:p w14:paraId="68686EA6" w14:textId="77777777" w:rsidR="00F36786" w:rsidRDefault="00F36786" w:rsidP="00F36786">
      <w:pPr>
        <w:widowControl/>
        <w:numPr>
          <w:ilvl w:val="0"/>
          <w:numId w:val="15"/>
        </w:numPr>
        <w:tabs>
          <w:tab w:val="left" w:pos="851"/>
        </w:tabs>
        <w:suppressAutoHyphens w:val="0"/>
        <w:spacing w:after="240" w:line="360" w:lineRule="auto"/>
        <w:ind w:left="851" w:hanging="851"/>
        <w:jc w:val="both"/>
      </w:pPr>
      <w:r>
        <w:rPr>
          <w:rFonts w:ascii="Verdana" w:hAnsi="Verdana" w:cs="Calibri"/>
          <w:b/>
          <w:bCs/>
          <w:color w:val="0000FF"/>
          <w:sz w:val="18"/>
          <w:szCs w:val="18"/>
          <w:lang w:eastAsia="pl-PL"/>
        </w:rPr>
        <w:t>Za ofertę najkorzystniejszą zostanie uznana oferta zawierająca najkorzystniejszy bilans punktów w kryteriach:</w:t>
      </w:r>
    </w:p>
    <w:p w14:paraId="0969D7C9" w14:textId="77777777" w:rsidR="00F36786" w:rsidRDefault="00F36786" w:rsidP="00F36786">
      <w:pPr>
        <w:widowControl/>
        <w:numPr>
          <w:ilvl w:val="1"/>
          <w:numId w:val="15"/>
        </w:numPr>
        <w:suppressAutoHyphens w:val="0"/>
        <w:spacing w:after="56" w:line="360" w:lineRule="auto"/>
        <w:ind w:firstLine="491"/>
      </w:pPr>
      <w:r>
        <w:rPr>
          <w:rFonts w:ascii="Verdana" w:eastAsia="Verdana" w:hAnsi="Verdana" w:cs="Verdana"/>
          <w:b/>
          <w:bCs/>
          <w:color w:val="0000FF"/>
          <w:sz w:val="18"/>
          <w:szCs w:val="18"/>
        </w:rPr>
        <w:t>„</w:t>
      </w:r>
      <w:r>
        <w:rPr>
          <w:rFonts w:ascii="Verdana" w:hAnsi="Verdana" w:cs="Calibri"/>
          <w:b/>
          <w:bCs/>
          <w:color w:val="0000FF"/>
          <w:sz w:val="18"/>
          <w:szCs w:val="18"/>
        </w:rPr>
        <w:t xml:space="preserve">Cena ofertowa brutto” – C; waga - 60%; </w:t>
      </w:r>
    </w:p>
    <w:p w14:paraId="3C87E8B3" w14:textId="77777777" w:rsidR="00F36786" w:rsidRDefault="00F36786" w:rsidP="00F36786">
      <w:pPr>
        <w:widowControl/>
        <w:numPr>
          <w:ilvl w:val="1"/>
          <w:numId w:val="15"/>
        </w:numPr>
        <w:suppressAutoHyphens w:val="0"/>
        <w:spacing w:after="56" w:line="360" w:lineRule="auto"/>
        <w:ind w:firstLine="491"/>
        <w:jc w:val="both"/>
      </w:pPr>
      <w:r>
        <w:rPr>
          <w:rFonts w:ascii="Verdana" w:eastAsia="Verdana" w:hAnsi="Verdana" w:cs="Verdana"/>
          <w:b/>
          <w:bCs/>
          <w:color w:val="0000FF"/>
          <w:sz w:val="18"/>
          <w:szCs w:val="18"/>
        </w:rPr>
        <w:t>„</w:t>
      </w:r>
      <w:r>
        <w:rPr>
          <w:rFonts w:ascii="Verdana" w:hAnsi="Verdana" w:cs="Calibri"/>
          <w:b/>
          <w:bCs/>
          <w:color w:val="0000FF"/>
          <w:sz w:val="18"/>
          <w:szCs w:val="18"/>
        </w:rPr>
        <w:t>Okres gwarancji” – G; waga – 40%</w:t>
      </w:r>
    </w:p>
    <w:p w14:paraId="44F6FB16" w14:textId="77777777" w:rsidR="00F36786" w:rsidRDefault="00F36786">
      <w:pPr>
        <w:widowControl/>
        <w:suppressAutoHyphens w:val="0"/>
        <w:spacing w:after="56" w:line="360" w:lineRule="auto"/>
        <w:ind w:left="851"/>
        <w:jc w:val="both"/>
        <w:rPr>
          <w:rFonts w:ascii="Verdana" w:hAnsi="Verdana" w:cs="Calibri"/>
          <w:b/>
          <w:bCs/>
          <w:color w:val="0000FF"/>
          <w:sz w:val="18"/>
          <w:szCs w:val="18"/>
        </w:rPr>
      </w:pPr>
    </w:p>
    <w:p w14:paraId="520B4F96" w14:textId="77777777" w:rsidR="00F36786" w:rsidRDefault="00F36786" w:rsidP="00F36786">
      <w:pPr>
        <w:widowControl/>
        <w:numPr>
          <w:ilvl w:val="0"/>
          <w:numId w:val="15"/>
        </w:numPr>
        <w:tabs>
          <w:tab w:val="left" w:pos="851"/>
        </w:tabs>
        <w:suppressAutoHyphens w:val="0"/>
        <w:spacing w:after="240" w:line="360" w:lineRule="auto"/>
        <w:ind w:left="851" w:hanging="851"/>
        <w:jc w:val="both"/>
      </w:pPr>
      <w:r>
        <w:rPr>
          <w:rFonts w:ascii="Verdana" w:hAnsi="Verdana" w:cs="Calibri"/>
          <w:b/>
          <w:bCs/>
          <w:color w:val="0000FF"/>
          <w:sz w:val="18"/>
          <w:szCs w:val="18"/>
          <w:lang w:eastAsia="pl-PL"/>
        </w:rPr>
        <w:t xml:space="preserve">Powyższym kryteriom Zamawiający przypisał następujące znaczenie: </w:t>
      </w:r>
    </w:p>
    <w:tbl>
      <w:tblPr>
        <w:tblW w:w="0" w:type="auto"/>
        <w:tblInd w:w="108" w:type="dxa"/>
        <w:tblLayout w:type="fixed"/>
        <w:tblLook w:val="0000" w:firstRow="0" w:lastRow="0" w:firstColumn="0" w:lastColumn="0" w:noHBand="0" w:noVBand="0"/>
      </w:tblPr>
      <w:tblGrid>
        <w:gridCol w:w="2072"/>
        <w:gridCol w:w="1084"/>
        <w:gridCol w:w="1606"/>
        <w:gridCol w:w="948"/>
        <w:gridCol w:w="2390"/>
        <w:gridCol w:w="970"/>
      </w:tblGrid>
      <w:tr w:rsidR="00F36786" w14:paraId="6764AA03" w14:textId="77777777">
        <w:trPr>
          <w:trHeight w:val="794"/>
        </w:trPr>
        <w:tc>
          <w:tcPr>
            <w:tcW w:w="2072" w:type="dxa"/>
            <w:tcBorders>
              <w:top w:val="single" w:sz="4" w:space="0" w:color="000000"/>
              <w:left w:val="single" w:sz="4" w:space="0" w:color="000000"/>
              <w:bottom w:val="single" w:sz="4" w:space="0" w:color="000000"/>
            </w:tcBorders>
            <w:shd w:val="clear" w:color="auto" w:fill="E6E6E6"/>
            <w:vAlign w:val="center"/>
          </w:tcPr>
          <w:p w14:paraId="16F90A1B" w14:textId="77777777" w:rsidR="00F36786" w:rsidRDefault="00F36786">
            <w:pPr>
              <w:widowControl/>
              <w:suppressAutoHyphens w:val="0"/>
              <w:autoSpaceDE/>
              <w:ind w:right="14"/>
              <w:jc w:val="center"/>
            </w:pPr>
            <w:r>
              <w:rPr>
                <w:rFonts w:ascii="Verdana" w:hAnsi="Verdana" w:cs="Times New Roman"/>
                <w:b/>
                <w:sz w:val="16"/>
                <w:szCs w:val="16"/>
                <w:u w:val="single"/>
                <w:lang w:eastAsia="pl-PL"/>
              </w:rPr>
              <w:t>Kryterium</w:t>
            </w:r>
          </w:p>
        </w:tc>
        <w:tc>
          <w:tcPr>
            <w:tcW w:w="1084" w:type="dxa"/>
            <w:tcBorders>
              <w:top w:val="single" w:sz="4" w:space="0" w:color="000000"/>
              <w:left w:val="single" w:sz="4" w:space="0" w:color="000000"/>
              <w:bottom w:val="single" w:sz="4" w:space="0" w:color="000000"/>
            </w:tcBorders>
            <w:shd w:val="clear" w:color="auto" w:fill="E6E6E6"/>
            <w:vAlign w:val="center"/>
          </w:tcPr>
          <w:p w14:paraId="6B0574C3" w14:textId="77777777" w:rsidR="00F36786" w:rsidRDefault="00F36786">
            <w:pPr>
              <w:widowControl/>
              <w:suppressAutoHyphens w:val="0"/>
              <w:autoSpaceDE/>
              <w:ind w:right="14"/>
              <w:jc w:val="center"/>
            </w:pPr>
            <w:r>
              <w:rPr>
                <w:rFonts w:ascii="Verdana" w:hAnsi="Verdana" w:cs="Times New Roman"/>
                <w:b/>
                <w:sz w:val="16"/>
                <w:szCs w:val="16"/>
                <w:u w:val="single"/>
                <w:lang w:eastAsia="pl-PL"/>
              </w:rPr>
              <w:t xml:space="preserve">Waga </w:t>
            </w:r>
          </w:p>
          <w:p w14:paraId="4B5D5D91" w14:textId="77777777" w:rsidR="00F36786" w:rsidRDefault="00F36786">
            <w:pPr>
              <w:widowControl/>
              <w:suppressAutoHyphens w:val="0"/>
              <w:autoSpaceDE/>
              <w:ind w:right="14"/>
              <w:jc w:val="center"/>
            </w:pPr>
            <w:r>
              <w:rPr>
                <w:rFonts w:ascii="Verdana" w:hAnsi="Verdana" w:cs="Times New Roman"/>
                <w:b/>
                <w:sz w:val="16"/>
                <w:szCs w:val="16"/>
                <w:u w:val="single"/>
                <w:lang w:eastAsia="pl-PL"/>
              </w:rPr>
              <w:t>[%]</w:t>
            </w:r>
          </w:p>
        </w:tc>
        <w:tc>
          <w:tcPr>
            <w:tcW w:w="1606" w:type="dxa"/>
            <w:tcBorders>
              <w:top w:val="single" w:sz="4" w:space="0" w:color="000000"/>
              <w:left w:val="single" w:sz="4" w:space="0" w:color="000000"/>
              <w:bottom w:val="single" w:sz="4" w:space="0" w:color="000000"/>
            </w:tcBorders>
            <w:shd w:val="clear" w:color="auto" w:fill="E6E6E6"/>
            <w:vAlign w:val="center"/>
          </w:tcPr>
          <w:p w14:paraId="57DB5FE9" w14:textId="77777777" w:rsidR="00F36786" w:rsidRDefault="00F36786">
            <w:pPr>
              <w:widowControl/>
              <w:suppressAutoHyphens w:val="0"/>
              <w:autoSpaceDE/>
              <w:ind w:right="14"/>
              <w:jc w:val="center"/>
            </w:pPr>
            <w:r>
              <w:rPr>
                <w:rFonts w:ascii="Verdana" w:hAnsi="Verdana" w:cs="Times New Roman"/>
                <w:b/>
                <w:sz w:val="16"/>
                <w:szCs w:val="16"/>
                <w:u w:val="single"/>
                <w:lang w:eastAsia="pl-PL"/>
              </w:rPr>
              <w:t>Maksymalna liczba punktów jaką można uzyskać</w:t>
            </w:r>
          </w:p>
        </w:tc>
        <w:tc>
          <w:tcPr>
            <w:tcW w:w="4308"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14:paraId="15FB5E7D" w14:textId="77777777" w:rsidR="00F36786" w:rsidRDefault="00F36786">
            <w:pPr>
              <w:widowControl/>
              <w:suppressAutoHyphens w:val="0"/>
              <w:autoSpaceDE/>
              <w:ind w:right="14"/>
              <w:jc w:val="center"/>
            </w:pPr>
            <w:r>
              <w:rPr>
                <w:rFonts w:ascii="Verdana" w:hAnsi="Verdana" w:cs="Times New Roman"/>
                <w:b/>
                <w:sz w:val="16"/>
                <w:szCs w:val="16"/>
                <w:u w:val="single"/>
                <w:lang w:eastAsia="pl-PL"/>
              </w:rPr>
              <w:t>Sposób oceny wg wzoru</w:t>
            </w:r>
          </w:p>
        </w:tc>
      </w:tr>
      <w:tr w:rsidR="00F36786" w14:paraId="492D573C" w14:textId="77777777">
        <w:trPr>
          <w:cantSplit/>
          <w:trHeight w:val="397"/>
        </w:trPr>
        <w:tc>
          <w:tcPr>
            <w:tcW w:w="2072" w:type="dxa"/>
            <w:vMerge w:val="restart"/>
            <w:tcBorders>
              <w:top w:val="single" w:sz="4" w:space="0" w:color="000000"/>
              <w:left w:val="single" w:sz="4" w:space="0" w:color="000000"/>
              <w:bottom w:val="single" w:sz="4" w:space="0" w:color="000000"/>
            </w:tcBorders>
            <w:shd w:val="clear" w:color="auto" w:fill="auto"/>
            <w:vAlign w:val="center"/>
          </w:tcPr>
          <w:p w14:paraId="1BDB35AB" w14:textId="77777777" w:rsidR="00F36786" w:rsidRDefault="00F36786">
            <w:pPr>
              <w:widowControl/>
              <w:suppressAutoHyphens w:val="0"/>
              <w:autoSpaceDE/>
              <w:ind w:right="14"/>
              <w:jc w:val="center"/>
            </w:pPr>
            <w:r>
              <w:rPr>
                <w:rFonts w:ascii="Verdana" w:hAnsi="Verdana" w:cs="Calibri"/>
                <w:bCs/>
                <w:sz w:val="16"/>
                <w:szCs w:val="16"/>
                <w:lang w:eastAsia="pl-PL"/>
              </w:rPr>
              <w:t>1) Cena ofertowa brutto</w:t>
            </w:r>
          </w:p>
        </w:tc>
        <w:tc>
          <w:tcPr>
            <w:tcW w:w="1084" w:type="dxa"/>
            <w:vMerge w:val="restart"/>
            <w:tcBorders>
              <w:top w:val="single" w:sz="4" w:space="0" w:color="000000"/>
              <w:left w:val="single" w:sz="4" w:space="0" w:color="000000"/>
              <w:bottom w:val="single" w:sz="4" w:space="0" w:color="000000"/>
            </w:tcBorders>
            <w:shd w:val="clear" w:color="auto" w:fill="auto"/>
            <w:vAlign w:val="center"/>
          </w:tcPr>
          <w:p w14:paraId="43A6AF45" w14:textId="77777777" w:rsidR="00F36786" w:rsidRDefault="00F36786">
            <w:pPr>
              <w:widowControl/>
              <w:suppressAutoHyphens w:val="0"/>
              <w:autoSpaceDE/>
              <w:ind w:right="14"/>
              <w:jc w:val="center"/>
            </w:pPr>
            <w:r>
              <w:rPr>
                <w:rFonts w:ascii="Verdana" w:hAnsi="Verdana" w:cs="Times New Roman"/>
                <w:sz w:val="16"/>
                <w:szCs w:val="16"/>
                <w:u w:val="single"/>
                <w:lang w:eastAsia="pl-PL"/>
              </w:rPr>
              <w:t>60%</w:t>
            </w:r>
          </w:p>
        </w:tc>
        <w:tc>
          <w:tcPr>
            <w:tcW w:w="1606" w:type="dxa"/>
            <w:vMerge w:val="restart"/>
            <w:tcBorders>
              <w:top w:val="single" w:sz="4" w:space="0" w:color="000000"/>
              <w:left w:val="single" w:sz="4" w:space="0" w:color="000000"/>
              <w:bottom w:val="single" w:sz="4" w:space="0" w:color="000000"/>
            </w:tcBorders>
            <w:shd w:val="clear" w:color="auto" w:fill="auto"/>
            <w:vAlign w:val="center"/>
          </w:tcPr>
          <w:p w14:paraId="6C9ED536" w14:textId="77777777" w:rsidR="00F36786" w:rsidRDefault="00F36786">
            <w:pPr>
              <w:widowControl/>
              <w:suppressAutoHyphens w:val="0"/>
              <w:autoSpaceDE/>
              <w:ind w:right="14"/>
              <w:jc w:val="center"/>
            </w:pPr>
            <w:r>
              <w:rPr>
                <w:rFonts w:ascii="Verdana" w:hAnsi="Verdana" w:cs="Times New Roman"/>
                <w:sz w:val="16"/>
                <w:szCs w:val="16"/>
                <w:u w:val="single"/>
                <w:lang w:eastAsia="pl-PL"/>
              </w:rPr>
              <w:t>60</w:t>
            </w:r>
          </w:p>
        </w:tc>
        <w:tc>
          <w:tcPr>
            <w:tcW w:w="948" w:type="dxa"/>
            <w:vMerge w:val="restart"/>
            <w:tcBorders>
              <w:top w:val="single" w:sz="4" w:space="0" w:color="000000"/>
              <w:left w:val="single" w:sz="4" w:space="0" w:color="000000"/>
              <w:bottom w:val="single" w:sz="4" w:space="0" w:color="000000"/>
            </w:tcBorders>
            <w:shd w:val="clear" w:color="auto" w:fill="auto"/>
            <w:vAlign w:val="center"/>
          </w:tcPr>
          <w:p w14:paraId="24666F15" w14:textId="77777777" w:rsidR="00F36786" w:rsidRDefault="00F36786">
            <w:pPr>
              <w:widowControl/>
              <w:tabs>
                <w:tab w:val="left" w:pos="0"/>
              </w:tabs>
              <w:suppressAutoHyphens w:val="0"/>
              <w:autoSpaceDE/>
              <w:spacing w:after="40"/>
              <w:jc w:val="center"/>
            </w:pPr>
            <w:r>
              <w:rPr>
                <w:rFonts w:ascii="Verdana" w:hAnsi="Verdana" w:cs="Times New Roman"/>
                <w:sz w:val="16"/>
                <w:szCs w:val="16"/>
                <w:lang w:eastAsia="pl-PL"/>
              </w:rPr>
              <w:t>C=</w:t>
            </w:r>
          </w:p>
        </w:tc>
        <w:tc>
          <w:tcPr>
            <w:tcW w:w="2390" w:type="dxa"/>
            <w:tcBorders>
              <w:top w:val="single" w:sz="4" w:space="0" w:color="000000"/>
              <w:bottom w:val="single" w:sz="4" w:space="0" w:color="000000"/>
            </w:tcBorders>
            <w:shd w:val="clear" w:color="auto" w:fill="auto"/>
            <w:vAlign w:val="bottom"/>
          </w:tcPr>
          <w:p w14:paraId="08C032DA" w14:textId="77777777" w:rsidR="00F36786" w:rsidRDefault="00F36786">
            <w:pPr>
              <w:widowControl/>
              <w:tabs>
                <w:tab w:val="left" w:pos="0"/>
              </w:tabs>
              <w:suppressAutoHyphens w:val="0"/>
              <w:autoSpaceDE/>
              <w:spacing w:after="40"/>
              <w:jc w:val="center"/>
            </w:pPr>
            <w:r>
              <w:rPr>
                <w:rFonts w:ascii="Verdana" w:hAnsi="Verdana" w:cs="Times New Roman"/>
                <w:sz w:val="16"/>
                <w:szCs w:val="16"/>
                <w:lang w:eastAsia="pl-PL"/>
              </w:rPr>
              <w:t>cena najtańszej oferty</w:t>
            </w:r>
          </w:p>
        </w:tc>
        <w:tc>
          <w:tcPr>
            <w:tcW w:w="970" w:type="dxa"/>
            <w:vMerge w:val="restart"/>
            <w:tcBorders>
              <w:top w:val="single" w:sz="4" w:space="0" w:color="000000"/>
              <w:bottom w:val="single" w:sz="4" w:space="0" w:color="000000"/>
              <w:right w:val="single" w:sz="4" w:space="0" w:color="000000"/>
            </w:tcBorders>
            <w:shd w:val="clear" w:color="auto" w:fill="auto"/>
            <w:vAlign w:val="center"/>
          </w:tcPr>
          <w:p w14:paraId="506B8DD7" w14:textId="77777777" w:rsidR="00F36786" w:rsidRDefault="00F36786">
            <w:pPr>
              <w:widowControl/>
              <w:tabs>
                <w:tab w:val="left" w:pos="0"/>
              </w:tabs>
              <w:suppressAutoHyphens w:val="0"/>
              <w:autoSpaceDE/>
              <w:spacing w:after="40"/>
              <w:jc w:val="center"/>
            </w:pPr>
            <w:r>
              <w:rPr>
                <w:rFonts w:ascii="Verdana" w:hAnsi="Verdana" w:cs="Times New Roman"/>
                <w:sz w:val="16"/>
                <w:szCs w:val="16"/>
                <w:lang w:eastAsia="pl-PL"/>
              </w:rPr>
              <w:t>X 60</w:t>
            </w:r>
          </w:p>
        </w:tc>
      </w:tr>
      <w:tr w:rsidR="00F36786" w14:paraId="2C73A004" w14:textId="77777777">
        <w:trPr>
          <w:cantSplit/>
          <w:trHeight w:val="397"/>
        </w:trPr>
        <w:tc>
          <w:tcPr>
            <w:tcW w:w="2072" w:type="dxa"/>
            <w:vMerge/>
            <w:tcBorders>
              <w:top w:val="single" w:sz="4" w:space="0" w:color="000000"/>
              <w:left w:val="single" w:sz="4" w:space="0" w:color="000000"/>
              <w:bottom w:val="single" w:sz="4" w:space="0" w:color="000000"/>
            </w:tcBorders>
            <w:shd w:val="clear" w:color="auto" w:fill="auto"/>
            <w:vAlign w:val="center"/>
          </w:tcPr>
          <w:p w14:paraId="6B786260" w14:textId="77777777" w:rsidR="00F36786" w:rsidRDefault="00F36786">
            <w:pPr>
              <w:widowControl/>
              <w:suppressAutoHyphens w:val="0"/>
              <w:autoSpaceDE/>
              <w:snapToGrid w:val="0"/>
              <w:ind w:right="14"/>
              <w:jc w:val="center"/>
              <w:rPr>
                <w:rFonts w:ascii="Verdana" w:hAnsi="Verdana" w:cs="Calibri"/>
                <w:bCs/>
                <w:sz w:val="16"/>
                <w:szCs w:val="16"/>
                <w:lang w:eastAsia="pl-PL"/>
              </w:rPr>
            </w:pPr>
          </w:p>
        </w:tc>
        <w:tc>
          <w:tcPr>
            <w:tcW w:w="1084" w:type="dxa"/>
            <w:vMerge/>
            <w:tcBorders>
              <w:top w:val="single" w:sz="4" w:space="0" w:color="000000"/>
              <w:left w:val="single" w:sz="4" w:space="0" w:color="000000"/>
              <w:bottom w:val="single" w:sz="4" w:space="0" w:color="000000"/>
            </w:tcBorders>
            <w:shd w:val="clear" w:color="auto" w:fill="auto"/>
            <w:vAlign w:val="center"/>
          </w:tcPr>
          <w:p w14:paraId="0462E4F4" w14:textId="77777777" w:rsidR="00F36786" w:rsidRDefault="00F36786">
            <w:pPr>
              <w:widowControl/>
              <w:suppressAutoHyphens w:val="0"/>
              <w:autoSpaceDE/>
              <w:snapToGrid w:val="0"/>
              <w:ind w:right="14"/>
              <w:jc w:val="center"/>
              <w:rPr>
                <w:rFonts w:ascii="Verdana" w:hAnsi="Verdana" w:cs="Times New Roman"/>
                <w:bCs/>
                <w:sz w:val="16"/>
                <w:szCs w:val="16"/>
                <w:u w:val="single"/>
                <w:lang w:eastAsia="pl-PL"/>
              </w:rPr>
            </w:pPr>
          </w:p>
        </w:tc>
        <w:tc>
          <w:tcPr>
            <w:tcW w:w="1606" w:type="dxa"/>
            <w:vMerge/>
            <w:tcBorders>
              <w:top w:val="single" w:sz="4" w:space="0" w:color="000000"/>
              <w:left w:val="single" w:sz="4" w:space="0" w:color="000000"/>
              <w:bottom w:val="single" w:sz="4" w:space="0" w:color="000000"/>
            </w:tcBorders>
            <w:shd w:val="clear" w:color="auto" w:fill="auto"/>
            <w:vAlign w:val="center"/>
          </w:tcPr>
          <w:p w14:paraId="60F623A7" w14:textId="77777777" w:rsidR="00F36786" w:rsidRDefault="00F36786">
            <w:pPr>
              <w:widowControl/>
              <w:suppressAutoHyphens w:val="0"/>
              <w:autoSpaceDE/>
              <w:snapToGrid w:val="0"/>
              <w:ind w:right="14"/>
              <w:jc w:val="center"/>
              <w:rPr>
                <w:rFonts w:ascii="Verdana" w:hAnsi="Verdana" w:cs="Times New Roman"/>
                <w:sz w:val="16"/>
                <w:szCs w:val="16"/>
                <w:u w:val="single"/>
                <w:lang w:eastAsia="pl-PL"/>
              </w:rPr>
            </w:pPr>
          </w:p>
        </w:tc>
        <w:tc>
          <w:tcPr>
            <w:tcW w:w="948" w:type="dxa"/>
            <w:vMerge/>
            <w:tcBorders>
              <w:top w:val="single" w:sz="4" w:space="0" w:color="000000"/>
              <w:left w:val="single" w:sz="4" w:space="0" w:color="000000"/>
              <w:bottom w:val="single" w:sz="4" w:space="0" w:color="000000"/>
            </w:tcBorders>
            <w:shd w:val="clear" w:color="auto" w:fill="auto"/>
            <w:vAlign w:val="center"/>
          </w:tcPr>
          <w:p w14:paraId="5DC2B4A7" w14:textId="77777777" w:rsidR="00F36786" w:rsidRDefault="00F36786">
            <w:pPr>
              <w:widowControl/>
              <w:tabs>
                <w:tab w:val="left" w:pos="0"/>
              </w:tabs>
              <w:suppressAutoHyphens w:val="0"/>
              <w:autoSpaceDE/>
              <w:snapToGrid w:val="0"/>
              <w:spacing w:after="40"/>
              <w:jc w:val="center"/>
              <w:rPr>
                <w:rFonts w:ascii="Verdana" w:hAnsi="Verdana" w:cs="Times New Roman"/>
                <w:sz w:val="16"/>
                <w:szCs w:val="16"/>
                <w:u w:val="single"/>
                <w:lang w:eastAsia="pl-PL"/>
              </w:rPr>
            </w:pPr>
          </w:p>
        </w:tc>
        <w:tc>
          <w:tcPr>
            <w:tcW w:w="2390" w:type="dxa"/>
            <w:tcBorders>
              <w:bottom w:val="single" w:sz="4" w:space="0" w:color="000000"/>
            </w:tcBorders>
            <w:shd w:val="clear" w:color="auto" w:fill="auto"/>
            <w:vAlign w:val="center"/>
          </w:tcPr>
          <w:p w14:paraId="11995598" w14:textId="77777777" w:rsidR="00F36786" w:rsidRDefault="00F36786">
            <w:pPr>
              <w:widowControl/>
              <w:tabs>
                <w:tab w:val="left" w:pos="0"/>
              </w:tabs>
              <w:suppressAutoHyphens w:val="0"/>
              <w:autoSpaceDE/>
              <w:spacing w:after="40"/>
              <w:jc w:val="center"/>
            </w:pPr>
            <w:r>
              <w:rPr>
                <w:rFonts w:ascii="Verdana" w:hAnsi="Verdana" w:cs="Times New Roman"/>
                <w:sz w:val="16"/>
                <w:szCs w:val="16"/>
                <w:lang w:eastAsia="pl-PL"/>
              </w:rPr>
              <w:t>cena badanej oferty</w:t>
            </w:r>
          </w:p>
        </w:tc>
        <w:tc>
          <w:tcPr>
            <w:tcW w:w="970" w:type="dxa"/>
            <w:vMerge/>
            <w:tcBorders>
              <w:top w:val="single" w:sz="4" w:space="0" w:color="000000"/>
              <w:bottom w:val="single" w:sz="4" w:space="0" w:color="000000"/>
              <w:right w:val="single" w:sz="4" w:space="0" w:color="000000"/>
            </w:tcBorders>
            <w:shd w:val="clear" w:color="auto" w:fill="auto"/>
            <w:vAlign w:val="center"/>
          </w:tcPr>
          <w:p w14:paraId="4275636A" w14:textId="77777777" w:rsidR="00F36786" w:rsidRDefault="00F36786">
            <w:pPr>
              <w:widowControl/>
              <w:tabs>
                <w:tab w:val="left" w:pos="0"/>
              </w:tabs>
              <w:suppressAutoHyphens w:val="0"/>
              <w:autoSpaceDE/>
              <w:snapToGrid w:val="0"/>
              <w:spacing w:after="40"/>
              <w:jc w:val="center"/>
              <w:rPr>
                <w:rFonts w:ascii="Verdana" w:hAnsi="Verdana" w:cs="Times New Roman"/>
                <w:sz w:val="16"/>
                <w:szCs w:val="16"/>
                <w:lang w:eastAsia="pl-PL"/>
              </w:rPr>
            </w:pPr>
          </w:p>
        </w:tc>
      </w:tr>
      <w:tr w:rsidR="00F36786" w14:paraId="72E3566D" w14:textId="77777777">
        <w:trPr>
          <w:trHeight w:val="595"/>
        </w:trPr>
        <w:tc>
          <w:tcPr>
            <w:tcW w:w="2072" w:type="dxa"/>
            <w:tcBorders>
              <w:top w:val="single" w:sz="4" w:space="0" w:color="000000"/>
              <w:left w:val="single" w:sz="4" w:space="0" w:color="000000"/>
              <w:bottom w:val="single" w:sz="4" w:space="0" w:color="000000"/>
            </w:tcBorders>
            <w:shd w:val="clear" w:color="auto" w:fill="auto"/>
            <w:vAlign w:val="center"/>
          </w:tcPr>
          <w:p w14:paraId="6ACE905E" w14:textId="77777777" w:rsidR="00F36786" w:rsidRDefault="00F36786">
            <w:pPr>
              <w:widowControl/>
              <w:suppressAutoHyphens w:val="0"/>
              <w:autoSpaceDE/>
              <w:ind w:right="14"/>
              <w:jc w:val="center"/>
            </w:pPr>
            <w:r>
              <w:rPr>
                <w:rFonts w:ascii="Verdana" w:hAnsi="Verdana" w:cs="Calibri"/>
                <w:bCs/>
                <w:sz w:val="16"/>
                <w:szCs w:val="16"/>
                <w:lang w:eastAsia="pl-PL"/>
              </w:rPr>
              <w:t>2) Okres gwarancji</w:t>
            </w:r>
          </w:p>
        </w:tc>
        <w:tc>
          <w:tcPr>
            <w:tcW w:w="1084" w:type="dxa"/>
            <w:tcBorders>
              <w:top w:val="single" w:sz="4" w:space="0" w:color="000000"/>
              <w:left w:val="single" w:sz="4" w:space="0" w:color="000000"/>
              <w:bottom w:val="single" w:sz="4" w:space="0" w:color="000000"/>
            </w:tcBorders>
            <w:shd w:val="clear" w:color="auto" w:fill="auto"/>
            <w:vAlign w:val="center"/>
          </w:tcPr>
          <w:p w14:paraId="11855AF7" w14:textId="77777777" w:rsidR="00F36786" w:rsidRDefault="00F36786">
            <w:pPr>
              <w:widowControl/>
              <w:suppressAutoHyphens w:val="0"/>
              <w:autoSpaceDE/>
              <w:ind w:right="14"/>
              <w:jc w:val="center"/>
            </w:pPr>
            <w:r>
              <w:rPr>
                <w:rFonts w:ascii="Verdana" w:hAnsi="Verdana" w:cs="Times New Roman"/>
                <w:sz w:val="18"/>
                <w:szCs w:val="18"/>
                <w:u w:val="single"/>
              </w:rPr>
              <w:t>40%</w:t>
            </w:r>
          </w:p>
        </w:tc>
        <w:tc>
          <w:tcPr>
            <w:tcW w:w="1606" w:type="dxa"/>
            <w:tcBorders>
              <w:top w:val="single" w:sz="4" w:space="0" w:color="000000"/>
              <w:left w:val="single" w:sz="4" w:space="0" w:color="000000"/>
              <w:bottom w:val="single" w:sz="4" w:space="0" w:color="000000"/>
            </w:tcBorders>
            <w:shd w:val="clear" w:color="auto" w:fill="auto"/>
            <w:vAlign w:val="center"/>
          </w:tcPr>
          <w:p w14:paraId="43FF701A" w14:textId="77777777" w:rsidR="00F36786" w:rsidRDefault="00F36786">
            <w:pPr>
              <w:widowControl/>
              <w:suppressAutoHyphens w:val="0"/>
              <w:autoSpaceDE/>
              <w:ind w:right="14"/>
              <w:jc w:val="center"/>
            </w:pPr>
            <w:r>
              <w:rPr>
                <w:rFonts w:ascii="Verdana" w:hAnsi="Verdana" w:cs="Times New Roman"/>
                <w:sz w:val="16"/>
                <w:szCs w:val="16"/>
                <w:u w:val="single"/>
                <w:lang w:eastAsia="pl-PL"/>
              </w:rPr>
              <w:t>40</w:t>
            </w:r>
          </w:p>
        </w:tc>
        <w:tc>
          <w:tcPr>
            <w:tcW w:w="430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97C5C07" w14:textId="77777777" w:rsidR="00F36786" w:rsidRDefault="00F36786">
            <w:pPr>
              <w:widowControl/>
              <w:suppressAutoHyphens w:val="0"/>
              <w:autoSpaceDE/>
              <w:ind w:right="14"/>
              <w:jc w:val="center"/>
            </w:pPr>
            <w:r>
              <w:rPr>
                <w:rFonts w:ascii="Verdana" w:hAnsi="Verdana" w:cs="Times New Roman"/>
                <w:sz w:val="18"/>
                <w:szCs w:val="18"/>
              </w:rPr>
              <w:t xml:space="preserve">punkty będą przyznawane wg tabeli wskazanej w pkt 3  </w:t>
            </w:r>
          </w:p>
        </w:tc>
      </w:tr>
      <w:tr w:rsidR="00F36786" w14:paraId="507D65AE" w14:textId="77777777">
        <w:trPr>
          <w:trHeight w:val="546"/>
        </w:trPr>
        <w:tc>
          <w:tcPr>
            <w:tcW w:w="2072" w:type="dxa"/>
            <w:tcBorders>
              <w:top w:val="single" w:sz="4" w:space="0" w:color="000000"/>
              <w:left w:val="single" w:sz="4" w:space="0" w:color="000000"/>
              <w:bottom w:val="single" w:sz="4" w:space="0" w:color="000000"/>
            </w:tcBorders>
            <w:shd w:val="clear" w:color="auto" w:fill="auto"/>
            <w:vAlign w:val="center"/>
          </w:tcPr>
          <w:p w14:paraId="1677844B" w14:textId="77777777" w:rsidR="00F36786" w:rsidRDefault="00F36786">
            <w:pPr>
              <w:widowControl/>
              <w:suppressAutoHyphens w:val="0"/>
              <w:autoSpaceDE/>
              <w:ind w:right="14"/>
              <w:jc w:val="center"/>
            </w:pPr>
            <w:r>
              <w:rPr>
                <w:rFonts w:ascii="Verdana" w:hAnsi="Verdana" w:cs="Times New Roman"/>
                <w:sz w:val="16"/>
                <w:szCs w:val="16"/>
                <w:u w:val="single"/>
                <w:lang w:eastAsia="pl-PL"/>
              </w:rPr>
              <w:t xml:space="preserve">Razem </w:t>
            </w:r>
          </w:p>
        </w:tc>
        <w:tc>
          <w:tcPr>
            <w:tcW w:w="1084" w:type="dxa"/>
            <w:tcBorders>
              <w:top w:val="single" w:sz="4" w:space="0" w:color="000000"/>
              <w:left w:val="single" w:sz="4" w:space="0" w:color="000000"/>
              <w:bottom w:val="single" w:sz="4" w:space="0" w:color="000000"/>
            </w:tcBorders>
            <w:shd w:val="clear" w:color="auto" w:fill="auto"/>
            <w:vAlign w:val="center"/>
          </w:tcPr>
          <w:p w14:paraId="021AEBEB" w14:textId="77777777" w:rsidR="00F36786" w:rsidRDefault="00F36786">
            <w:pPr>
              <w:widowControl/>
              <w:suppressAutoHyphens w:val="0"/>
              <w:autoSpaceDE/>
              <w:ind w:right="14"/>
              <w:jc w:val="center"/>
            </w:pPr>
            <w:r>
              <w:rPr>
                <w:rFonts w:ascii="Verdana" w:hAnsi="Verdana" w:cs="Times New Roman"/>
                <w:sz w:val="16"/>
                <w:szCs w:val="16"/>
                <w:u w:val="single"/>
                <w:lang w:eastAsia="pl-PL"/>
              </w:rPr>
              <w:t>100%</w:t>
            </w:r>
          </w:p>
        </w:tc>
        <w:tc>
          <w:tcPr>
            <w:tcW w:w="1606" w:type="dxa"/>
            <w:tcBorders>
              <w:top w:val="single" w:sz="4" w:space="0" w:color="000000"/>
              <w:left w:val="single" w:sz="4" w:space="0" w:color="000000"/>
              <w:bottom w:val="single" w:sz="4" w:space="0" w:color="000000"/>
            </w:tcBorders>
            <w:shd w:val="clear" w:color="auto" w:fill="auto"/>
            <w:vAlign w:val="center"/>
          </w:tcPr>
          <w:p w14:paraId="5DD95276" w14:textId="77777777" w:rsidR="00F36786" w:rsidRDefault="00F36786">
            <w:pPr>
              <w:widowControl/>
              <w:suppressAutoHyphens w:val="0"/>
              <w:autoSpaceDE/>
              <w:ind w:right="14"/>
              <w:jc w:val="center"/>
            </w:pPr>
            <w:r>
              <w:rPr>
                <w:rFonts w:ascii="Verdana" w:hAnsi="Verdana" w:cs="Times New Roman"/>
                <w:sz w:val="16"/>
                <w:szCs w:val="16"/>
                <w:u w:val="single"/>
                <w:lang w:eastAsia="pl-PL"/>
              </w:rPr>
              <w:t>100</w:t>
            </w:r>
          </w:p>
        </w:tc>
        <w:tc>
          <w:tcPr>
            <w:tcW w:w="4308" w:type="dxa"/>
            <w:gridSpan w:val="3"/>
            <w:tcBorders>
              <w:top w:val="single" w:sz="4" w:space="0" w:color="000000"/>
              <w:left w:val="single" w:sz="4" w:space="0" w:color="000000"/>
              <w:bottom w:val="single" w:sz="4" w:space="0" w:color="000000"/>
              <w:right w:val="single" w:sz="4" w:space="0" w:color="000000"/>
            </w:tcBorders>
            <w:shd w:val="clear" w:color="auto" w:fill="E6E6E6"/>
            <w:vAlign w:val="center"/>
          </w:tcPr>
          <w:p w14:paraId="753D6CA1" w14:textId="77777777" w:rsidR="00F36786" w:rsidRDefault="00F36786">
            <w:pPr>
              <w:widowControl/>
              <w:suppressAutoHyphens w:val="0"/>
              <w:autoSpaceDE/>
              <w:snapToGrid w:val="0"/>
              <w:ind w:right="14"/>
              <w:jc w:val="center"/>
              <w:rPr>
                <w:rFonts w:ascii="Verdana" w:hAnsi="Verdana" w:cs="Times New Roman"/>
                <w:sz w:val="16"/>
                <w:szCs w:val="16"/>
                <w:u w:val="single"/>
                <w:lang w:eastAsia="pl-PL"/>
              </w:rPr>
            </w:pPr>
          </w:p>
        </w:tc>
      </w:tr>
    </w:tbl>
    <w:p w14:paraId="75B2B487" w14:textId="77777777" w:rsidR="00F36786" w:rsidRDefault="00F36786">
      <w:pPr>
        <w:spacing w:after="60" w:line="360" w:lineRule="auto"/>
        <w:ind w:left="425"/>
        <w:rPr>
          <w:rFonts w:ascii="Verdana" w:hAnsi="Verdana" w:cs="Verdana"/>
          <w:b/>
          <w:sz w:val="16"/>
          <w:szCs w:val="16"/>
        </w:rPr>
      </w:pPr>
    </w:p>
    <w:p w14:paraId="63C48398" w14:textId="77777777" w:rsidR="00F36786" w:rsidRDefault="00F36786" w:rsidP="00F36786">
      <w:pPr>
        <w:numPr>
          <w:ilvl w:val="0"/>
          <w:numId w:val="77"/>
        </w:numPr>
        <w:spacing w:after="60" w:line="360" w:lineRule="auto"/>
      </w:pPr>
      <w:r>
        <w:rPr>
          <w:rFonts w:ascii="Verdana" w:eastAsia="Verdana" w:hAnsi="Verdana" w:cs="Verdana"/>
          <w:b/>
          <w:bCs/>
          <w:sz w:val="18"/>
          <w:szCs w:val="18"/>
        </w:rPr>
        <w:lastRenderedPageBreak/>
        <w:t>„</w:t>
      </w:r>
      <w:r>
        <w:rPr>
          <w:rFonts w:ascii="Verdana" w:hAnsi="Verdana" w:cs="Verdana"/>
          <w:b/>
          <w:bCs/>
          <w:sz w:val="18"/>
          <w:szCs w:val="18"/>
        </w:rPr>
        <w:t>Okres Gwarancji”:</w:t>
      </w:r>
    </w:p>
    <w:tbl>
      <w:tblPr>
        <w:tblW w:w="0" w:type="auto"/>
        <w:tblInd w:w="108" w:type="dxa"/>
        <w:tblLayout w:type="fixed"/>
        <w:tblLook w:val="0000" w:firstRow="0" w:lastRow="0" w:firstColumn="0" w:lastColumn="0" w:noHBand="0" w:noVBand="0"/>
      </w:tblPr>
      <w:tblGrid>
        <w:gridCol w:w="3536"/>
        <w:gridCol w:w="4339"/>
      </w:tblGrid>
      <w:tr w:rsidR="00F36786" w14:paraId="35E7C8CB" w14:textId="77777777">
        <w:trPr>
          <w:trHeight w:val="476"/>
        </w:trPr>
        <w:tc>
          <w:tcPr>
            <w:tcW w:w="3536" w:type="dxa"/>
            <w:tcBorders>
              <w:top w:val="single" w:sz="4" w:space="0" w:color="000000"/>
              <w:left w:val="single" w:sz="4" w:space="0" w:color="000000"/>
              <w:bottom w:val="single" w:sz="4" w:space="0" w:color="000000"/>
            </w:tcBorders>
            <w:shd w:val="clear" w:color="auto" w:fill="E0E0E0"/>
            <w:vAlign w:val="center"/>
          </w:tcPr>
          <w:p w14:paraId="04F9556F" w14:textId="77777777" w:rsidR="00F36786" w:rsidRDefault="00F36786">
            <w:pPr>
              <w:widowControl/>
              <w:suppressAutoHyphens w:val="0"/>
              <w:spacing w:after="60"/>
              <w:jc w:val="center"/>
            </w:pPr>
            <w:r>
              <w:rPr>
                <w:rFonts w:ascii="Verdana" w:hAnsi="Verdana" w:cs="Times New Roman"/>
                <w:b/>
                <w:sz w:val="18"/>
                <w:szCs w:val="18"/>
                <w:lang w:eastAsia="pl-PL"/>
              </w:rPr>
              <w:t>Okres gwarancji zaoferowany przez wykonawcę</w:t>
            </w:r>
          </w:p>
        </w:tc>
        <w:tc>
          <w:tcPr>
            <w:tcW w:w="4339"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6C4F366C" w14:textId="77777777" w:rsidR="00F36786" w:rsidRDefault="00F36786">
            <w:pPr>
              <w:widowControl/>
              <w:suppressAutoHyphens w:val="0"/>
              <w:spacing w:after="60"/>
              <w:jc w:val="center"/>
            </w:pPr>
            <w:r>
              <w:rPr>
                <w:rFonts w:ascii="Verdana" w:hAnsi="Verdana" w:cs="Verdana"/>
                <w:b/>
                <w:sz w:val="18"/>
                <w:szCs w:val="18"/>
              </w:rPr>
              <w:t>Ilość punktów, które może otrzymać              w kryterium „Okres gwarancji”</w:t>
            </w:r>
          </w:p>
        </w:tc>
      </w:tr>
      <w:tr w:rsidR="00F36786" w14:paraId="314EBC1C" w14:textId="77777777">
        <w:trPr>
          <w:trHeight w:val="476"/>
        </w:trPr>
        <w:tc>
          <w:tcPr>
            <w:tcW w:w="3536" w:type="dxa"/>
            <w:tcBorders>
              <w:top w:val="single" w:sz="4" w:space="0" w:color="000000"/>
              <w:left w:val="single" w:sz="4" w:space="0" w:color="000000"/>
              <w:bottom w:val="single" w:sz="4" w:space="0" w:color="000000"/>
            </w:tcBorders>
            <w:shd w:val="clear" w:color="auto" w:fill="auto"/>
            <w:vAlign w:val="center"/>
          </w:tcPr>
          <w:p w14:paraId="180EDB75" w14:textId="77777777" w:rsidR="00F36786" w:rsidRDefault="00F36786">
            <w:pPr>
              <w:widowControl/>
              <w:suppressAutoHyphens w:val="0"/>
              <w:spacing w:after="60"/>
              <w:jc w:val="center"/>
            </w:pPr>
            <w:r>
              <w:rPr>
                <w:rFonts w:ascii="Verdana" w:hAnsi="Verdana" w:cs="Times New Roman"/>
                <w:sz w:val="18"/>
                <w:szCs w:val="18"/>
                <w:lang w:eastAsia="pl-PL"/>
              </w:rPr>
              <w:t>24 miesięcy</w:t>
            </w:r>
          </w:p>
        </w:tc>
        <w:tc>
          <w:tcPr>
            <w:tcW w:w="4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5C477" w14:textId="77777777" w:rsidR="00F36786" w:rsidRDefault="00F36786">
            <w:pPr>
              <w:widowControl/>
              <w:suppressAutoHyphens w:val="0"/>
              <w:spacing w:after="60"/>
              <w:jc w:val="center"/>
            </w:pPr>
            <w:r>
              <w:rPr>
                <w:rFonts w:ascii="Verdana" w:hAnsi="Verdana" w:cs="Times New Roman"/>
                <w:sz w:val="18"/>
                <w:szCs w:val="18"/>
                <w:lang w:eastAsia="pl-PL"/>
              </w:rPr>
              <w:t>1 pkt</w:t>
            </w:r>
          </w:p>
        </w:tc>
      </w:tr>
      <w:tr w:rsidR="00F36786" w14:paraId="3AF0D184" w14:textId="77777777">
        <w:trPr>
          <w:trHeight w:val="476"/>
        </w:trPr>
        <w:tc>
          <w:tcPr>
            <w:tcW w:w="3536" w:type="dxa"/>
            <w:tcBorders>
              <w:top w:val="single" w:sz="4" w:space="0" w:color="000000"/>
              <w:left w:val="single" w:sz="4" w:space="0" w:color="000000"/>
              <w:bottom w:val="single" w:sz="4" w:space="0" w:color="000000"/>
            </w:tcBorders>
            <w:shd w:val="clear" w:color="auto" w:fill="auto"/>
            <w:vAlign w:val="center"/>
          </w:tcPr>
          <w:p w14:paraId="34933E76" w14:textId="77777777" w:rsidR="00F36786" w:rsidRDefault="00F36786">
            <w:pPr>
              <w:widowControl/>
              <w:suppressAutoHyphens w:val="0"/>
              <w:spacing w:after="60"/>
              <w:jc w:val="center"/>
            </w:pPr>
            <w:r>
              <w:rPr>
                <w:rFonts w:ascii="Verdana" w:hAnsi="Verdana" w:cs="Times New Roman"/>
                <w:sz w:val="18"/>
                <w:szCs w:val="18"/>
                <w:lang w:eastAsia="pl-PL"/>
              </w:rPr>
              <w:t>36 miesięcy</w:t>
            </w:r>
          </w:p>
        </w:tc>
        <w:tc>
          <w:tcPr>
            <w:tcW w:w="4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008DD" w14:textId="77777777" w:rsidR="00F36786" w:rsidRDefault="00F36786">
            <w:pPr>
              <w:widowControl/>
              <w:suppressAutoHyphens w:val="0"/>
              <w:spacing w:after="60"/>
              <w:jc w:val="center"/>
            </w:pPr>
            <w:r>
              <w:rPr>
                <w:rFonts w:ascii="Verdana" w:hAnsi="Verdana" w:cs="Times New Roman"/>
                <w:sz w:val="18"/>
                <w:szCs w:val="18"/>
                <w:lang w:eastAsia="pl-PL"/>
              </w:rPr>
              <w:t>20 pkt</w:t>
            </w:r>
          </w:p>
        </w:tc>
      </w:tr>
      <w:tr w:rsidR="00F36786" w14:paraId="633984AF" w14:textId="77777777">
        <w:trPr>
          <w:trHeight w:val="476"/>
        </w:trPr>
        <w:tc>
          <w:tcPr>
            <w:tcW w:w="3536" w:type="dxa"/>
            <w:tcBorders>
              <w:top w:val="single" w:sz="4" w:space="0" w:color="000000"/>
              <w:left w:val="single" w:sz="4" w:space="0" w:color="000000"/>
              <w:bottom w:val="single" w:sz="4" w:space="0" w:color="000000"/>
            </w:tcBorders>
            <w:shd w:val="clear" w:color="auto" w:fill="auto"/>
            <w:vAlign w:val="center"/>
          </w:tcPr>
          <w:p w14:paraId="43A27684" w14:textId="77777777" w:rsidR="00F36786" w:rsidRDefault="00F36786">
            <w:pPr>
              <w:widowControl/>
              <w:suppressAutoHyphens w:val="0"/>
              <w:spacing w:after="60"/>
              <w:jc w:val="center"/>
            </w:pPr>
            <w:r>
              <w:rPr>
                <w:rFonts w:ascii="Verdana" w:hAnsi="Verdana" w:cs="Times New Roman"/>
                <w:sz w:val="18"/>
                <w:szCs w:val="18"/>
                <w:lang w:eastAsia="pl-PL"/>
              </w:rPr>
              <w:t>48 miesięcy</w:t>
            </w:r>
          </w:p>
        </w:tc>
        <w:tc>
          <w:tcPr>
            <w:tcW w:w="43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7D52" w14:textId="77777777" w:rsidR="00F36786" w:rsidRDefault="00F36786">
            <w:pPr>
              <w:widowControl/>
              <w:suppressAutoHyphens w:val="0"/>
              <w:spacing w:after="60"/>
              <w:jc w:val="center"/>
            </w:pPr>
            <w:r>
              <w:rPr>
                <w:rFonts w:ascii="Verdana" w:hAnsi="Verdana" w:cs="Times New Roman"/>
                <w:sz w:val="18"/>
                <w:szCs w:val="18"/>
                <w:lang w:eastAsia="pl-PL"/>
              </w:rPr>
              <w:t>40 pkt</w:t>
            </w:r>
          </w:p>
        </w:tc>
      </w:tr>
    </w:tbl>
    <w:p w14:paraId="30A41BDF" w14:textId="77777777" w:rsidR="00F36786" w:rsidRDefault="00F36786">
      <w:pPr>
        <w:widowControl/>
        <w:suppressAutoHyphens w:val="0"/>
        <w:spacing w:after="60" w:line="360" w:lineRule="auto"/>
        <w:ind w:left="851"/>
        <w:jc w:val="both"/>
        <w:rPr>
          <w:rFonts w:ascii="Verdana" w:hAnsi="Verdana" w:cs="Verdana"/>
          <w:i/>
          <w:sz w:val="18"/>
          <w:szCs w:val="18"/>
          <w:lang w:eastAsia="pl-PL"/>
        </w:rPr>
      </w:pPr>
    </w:p>
    <w:p w14:paraId="22CDFBE0" w14:textId="77777777" w:rsidR="00F36786" w:rsidRDefault="00F36786">
      <w:pPr>
        <w:widowControl/>
        <w:numPr>
          <w:ilvl w:val="2"/>
          <w:numId w:val="8"/>
        </w:numPr>
        <w:tabs>
          <w:tab w:val="left" w:pos="851"/>
        </w:tabs>
        <w:suppressAutoHyphens w:val="0"/>
        <w:spacing w:after="60" w:line="360" w:lineRule="auto"/>
        <w:ind w:left="851" w:hanging="284"/>
        <w:jc w:val="both"/>
      </w:pPr>
      <w:r>
        <w:rPr>
          <w:rFonts w:ascii="Verdana" w:hAnsi="Verdana" w:cs="Times New Roman"/>
          <w:sz w:val="18"/>
          <w:szCs w:val="18"/>
        </w:rPr>
        <w:t xml:space="preserve">Wykonawca w druku oferty ma obowiązek podać okres gwarancji mieszczący się w przedziale od 24 do 48 miesięcy; </w:t>
      </w:r>
    </w:p>
    <w:p w14:paraId="53448D40" w14:textId="77777777" w:rsidR="00F36786" w:rsidRDefault="00F36786">
      <w:pPr>
        <w:widowControl/>
        <w:numPr>
          <w:ilvl w:val="2"/>
          <w:numId w:val="8"/>
        </w:numPr>
        <w:tabs>
          <w:tab w:val="left" w:pos="851"/>
        </w:tabs>
        <w:suppressAutoHyphens w:val="0"/>
        <w:spacing w:after="60" w:line="360" w:lineRule="auto"/>
        <w:ind w:left="851" w:hanging="284"/>
        <w:jc w:val="both"/>
      </w:pPr>
      <w:r>
        <w:rPr>
          <w:rFonts w:ascii="Verdana" w:hAnsi="Verdana" w:cs="Verdana"/>
          <w:sz w:val="18"/>
          <w:szCs w:val="18"/>
          <w:lang w:eastAsia="pl-PL"/>
        </w:rPr>
        <w:t>W przypadku gdy Wykonawca nie wpisze w druku oferty żadnego okresu gwarancji, oferta zostanie odrzucona</w:t>
      </w:r>
      <w:r>
        <w:rPr>
          <w:rFonts w:ascii="Verdana" w:hAnsi="Verdana" w:cs="Times New Roman"/>
          <w:sz w:val="18"/>
          <w:szCs w:val="18"/>
        </w:rPr>
        <w:t xml:space="preserve">, </w:t>
      </w:r>
      <w:r>
        <w:rPr>
          <w:rFonts w:ascii="Verdana" w:hAnsi="Verdana" w:cs="Verdana"/>
          <w:sz w:val="18"/>
          <w:szCs w:val="18"/>
        </w:rPr>
        <w:t xml:space="preserve">jako nieodpowiadająca treści ogłoszenia. </w:t>
      </w:r>
    </w:p>
    <w:p w14:paraId="07EBB808" w14:textId="77777777" w:rsidR="00F36786" w:rsidRDefault="00F36786">
      <w:pPr>
        <w:widowControl/>
        <w:numPr>
          <w:ilvl w:val="2"/>
          <w:numId w:val="8"/>
        </w:numPr>
        <w:tabs>
          <w:tab w:val="left" w:pos="851"/>
        </w:tabs>
        <w:suppressAutoHyphens w:val="0"/>
        <w:spacing w:after="60" w:line="360" w:lineRule="auto"/>
        <w:ind w:left="851" w:hanging="284"/>
        <w:jc w:val="both"/>
      </w:pPr>
      <w:r>
        <w:rPr>
          <w:rFonts w:ascii="Verdana" w:hAnsi="Verdana" w:cs="Verdana"/>
          <w:sz w:val="18"/>
          <w:szCs w:val="18"/>
          <w:lang w:eastAsia="pl-PL"/>
        </w:rPr>
        <w:t xml:space="preserve">W przypadku gdy wykonawca zaproponuje okres gwarancji krótszy niż 24 miesiące lub wyższy niż 48 miesięcy, oferta zostanie odrzucona </w:t>
      </w:r>
      <w:r>
        <w:rPr>
          <w:rFonts w:ascii="Verdana" w:hAnsi="Verdana" w:cs="Verdana"/>
          <w:sz w:val="18"/>
          <w:szCs w:val="18"/>
        </w:rPr>
        <w:t>jako nieodpowiadająca treści ogłoszenia. Okres gwarancji dotyczy mebli o którym mowa w załączniku nr 5 do ogłoszenia.</w:t>
      </w:r>
    </w:p>
    <w:p w14:paraId="78FFADF8" w14:textId="77777777" w:rsidR="00F36786" w:rsidRDefault="00F36786">
      <w:pPr>
        <w:widowControl/>
        <w:suppressAutoHyphens w:val="0"/>
        <w:spacing w:line="360" w:lineRule="auto"/>
        <w:ind w:left="709"/>
        <w:jc w:val="both"/>
        <w:rPr>
          <w:rFonts w:ascii="Verdana" w:hAnsi="Verdana" w:cs="Times New Roman"/>
          <w:color w:val="000000"/>
          <w:sz w:val="18"/>
          <w:szCs w:val="18"/>
          <w:lang w:eastAsia="pl-PL"/>
        </w:rPr>
      </w:pPr>
    </w:p>
    <w:p w14:paraId="03C2039A" w14:textId="77777777" w:rsidR="00F36786" w:rsidRDefault="00F36786" w:rsidP="00F36786">
      <w:pPr>
        <w:widowControl/>
        <w:numPr>
          <w:ilvl w:val="1"/>
          <w:numId w:val="33"/>
        </w:numPr>
        <w:suppressAutoHyphens w:val="0"/>
        <w:spacing w:line="360" w:lineRule="auto"/>
        <w:ind w:left="709" w:hanging="851"/>
        <w:jc w:val="both"/>
      </w:pPr>
      <w:r>
        <w:rPr>
          <w:rFonts w:ascii="Verdana" w:hAnsi="Verdana" w:cs="Times New Roman"/>
          <w:color w:val="000000"/>
          <w:sz w:val="18"/>
          <w:szCs w:val="18"/>
          <w:lang w:eastAsia="pl-PL"/>
        </w:rPr>
        <w:t xml:space="preserve">Całkowita liczba punktów, jaką otrzyma dana oferta, zostanie obliczona wg poniższego wzoru: </w:t>
      </w:r>
    </w:p>
    <w:p w14:paraId="4510CBD7" w14:textId="77777777" w:rsidR="00F36786" w:rsidRDefault="00F36786">
      <w:pPr>
        <w:shd w:val="clear" w:color="auto" w:fill="FFFFFF"/>
        <w:spacing w:before="120"/>
        <w:ind w:left="480" w:right="11"/>
        <w:jc w:val="center"/>
      </w:pPr>
      <w:r>
        <w:rPr>
          <w:rFonts w:ascii="Verdana" w:hAnsi="Verdana" w:cs="Verdana"/>
          <w:b/>
          <w:sz w:val="22"/>
          <w:szCs w:val="22"/>
        </w:rPr>
        <w:t>L = C + G</w:t>
      </w:r>
    </w:p>
    <w:p w14:paraId="3068C6FB" w14:textId="77777777" w:rsidR="00F36786" w:rsidRDefault="00F36786">
      <w:pPr>
        <w:shd w:val="clear" w:color="auto" w:fill="FFFFFF"/>
        <w:spacing w:line="360" w:lineRule="auto"/>
        <w:ind w:left="480" w:right="14"/>
        <w:jc w:val="both"/>
      </w:pPr>
      <w:r>
        <w:rPr>
          <w:rFonts w:ascii="Verdana" w:hAnsi="Verdana" w:cs="Verdana"/>
          <w:sz w:val="18"/>
          <w:szCs w:val="18"/>
        </w:rPr>
        <w:t>gdzie:</w:t>
      </w:r>
    </w:p>
    <w:p w14:paraId="3EA656C9" w14:textId="77777777" w:rsidR="00F36786" w:rsidRDefault="00F36786">
      <w:pPr>
        <w:shd w:val="clear" w:color="auto" w:fill="FFFFFF"/>
        <w:spacing w:line="360" w:lineRule="auto"/>
        <w:ind w:left="480" w:right="14"/>
        <w:jc w:val="both"/>
      </w:pPr>
      <w:r>
        <w:rPr>
          <w:rFonts w:ascii="Verdana" w:hAnsi="Verdana" w:cs="Verdana"/>
          <w:sz w:val="18"/>
          <w:szCs w:val="18"/>
        </w:rPr>
        <w:t>L – całkowita liczba punktów;</w:t>
      </w:r>
    </w:p>
    <w:p w14:paraId="0E5C416D" w14:textId="77777777" w:rsidR="00F36786" w:rsidRDefault="00F36786">
      <w:pPr>
        <w:shd w:val="clear" w:color="auto" w:fill="FFFFFF"/>
        <w:spacing w:line="360" w:lineRule="auto"/>
        <w:ind w:left="480" w:right="14"/>
        <w:jc w:val="both"/>
      </w:pPr>
      <w:r>
        <w:rPr>
          <w:rFonts w:ascii="Verdana" w:hAnsi="Verdana" w:cs="Verdana"/>
          <w:sz w:val="18"/>
          <w:szCs w:val="18"/>
        </w:rPr>
        <w:t>C – punkty uzyskane w kryterium „Cena ofertowa brutto”;</w:t>
      </w:r>
    </w:p>
    <w:p w14:paraId="0446B55D" w14:textId="77777777" w:rsidR="00F36786" w:rsidRDefault="00F36786">
      <w:pPr>
        <w:shd w:val="clear" w:color="auto" w:fill="FFFFFF"/>
        <w:spacing w:line="360" w:lineRule="auto"/>
        <w:ind w:left="480" w:right="14"/>
        <w:jc w:val="both"/>
      </w:pPr>
      <w:r>
        <w:rPr>
          <w:rFonts w:ascii="Verdana" w:hAnsi="Verdana" w:cs="Verdana"/>
          <w:sz w:val="18"/>
          <w:szCs w:val="18"/>
        </w:rPr>
        <w:t>G - punkty uzyskane w kryterium  „</w:t>
      </w:r>
      <w:r>
        <w:rPr>
          <w:rFonts w:ascii="Verdana" w:hAnsi="Verdana" w:cs="Calibri"/>
          <w:bCs/>
          <w:sz w:val="18"/>
          <w:szCs w:val="18"/>
        </w:rPr>
        <w:t>Okres gwarancji”</w:t>
      </w:r>
    </w:p>
    <w:p w14:paraId="27A85E32" w14:textId="77777777" w:rsidR="00F36786" w:rsidRDefault="00F36786" w:rsidP="00F36786">
      <w:pPr>
        <w:numPr>
          <w:ilvl w:val="1"/>
          <w:numId w:val="33"/>
        </w:numPr>
        <w:shd w:val="clear" w:color="auto" w:fill="FFFFFF"/>
        <w:tabs>
          <w:tab w:val="clear" w:pos="708"/>
          <w:tab w:val="left" w:pos="709"/>
        </w:tabs>
        <w:suppressAutoHyphens w:val="0"/>
        <w:spacing w:before="120" w:after="60" w:line="360" w:lineRule="auto"/>
        <w:ind w:left="709" w:right="11" w:hanging="709"/>
        <w:jc w:val="both"/>
      </w:pPr>
      <w:r>
        <w:rPr>
          <w:rFonts w:ascii="Verdana" w:hAnsi="Verdana" w:cs="Segoe UI"/>
          <w:sz w:val="18"/>
          <w:szCs w:val="18"/>
        </w:rPr>
        <w:t>Punktacja przyznawana ofertom w poszczególnych kryteriach będzie liczona z dokładnością                  do dwóch miejsc po przecinku. Najwyższa liczba punktów wyznaczy najkorzystniejszą ofertę.</w:t>
      </w:r>
    </w:p>
    <w:p w14:paraId="01325A7E" w14:textId="77777777" w:rsidR="00F36786" w:rsidRDefault="00F36786" w:rsidP="00F36786">
      <w:pPr>
        <w:numPr>
          <w:ilvl w:val="1"/>
          <w:numId w:val="33"/>
        </w:numPr>
        <w:shd w:val="clear" w:color="auto" w:fill="FFFFFF"/>
        <w:tabs>
          <w:tab w:val="clear" w:pos="708"/>
          <w:tab w:val="left" w:pos="709"/>
        </w:tabs>
        <w:suppressAutoHyphens w:val="0"/>
        <w:spacing w:before="120" w:after="60" w:line="360" w:lineRule="auto"/>
        <w:ind w:right="11" w:hanging="1800"/>
        <w:jc w:val="both"/>
      </w:pPr>
      <w:r>
        <w:rPr>
          <w:rFonts w:ascii="Verdana" w:hAnsi="Verdana" w:cs="Verdana"/>
          <w:sz w:val="18"/>
          <w:szCs w:val="18"/>
        </w:rPr>
        <w:t>Wykonawca może otrzymać maksymalnie 100 punktów.</w:t>
      </w:r>
    </w:p>
    <w:p w14:paraId="03C63B57" w14:textId="77777777" w:rsidR="00F36786" w:rsidRDefault="00F36786" w:rsidP="00F36786">
      <w:pPr>
        <w:numPr>
          <w:ilvl w:val="1"/>
          <w:numId w:val="33"/>
        </w:numPr>
        <w:shd w:val="clear" w:color="auto" w:fill="FFFFFF"/>
        <w:tabs>
          <w:tab w:val="clear" w:pos="708"/>
          <w:tab w:val="left" w:pos="709"/>
        </w:tabs>
        <w:suppressAutoHyphens w:val="0"/>
        <w:spacing w:before="120" w:after="60" w:line="360" w:lineRule="auto"/>
        <w:ind w:left="709" w:right="11" w:hanging="709"/>
        <w:jc w:val="both"/>
      </w:pPr>
      <w:r>
        <w:rPr>
          <w:rFonts w:ascii="Verdana" w:hAnsi="Verdana" w:cs="Segoe UI"/>
          <w:sz w:val="18"/>
          <w:szCs w:val="18"/>
        </w:rPr>
        <w:t xml:space="preserve">Jeżeli nie będzie można dokonać wyboru oferty najkorzystniejszej ze względu na to, że dwie lub więcej ofert przedstawia taki sam bilans ceny i pozostałych kryteriów oceny ofert, Zamawiający spośród tych ofert dokona wyboru oferty z niższą ceną, a jeżeli zostały złożone oferty o takiej samej cenie, Zamawiający wezwie Wykonawców, którzy złożyli  te oferty, do złożenia w terminie określonym przez Zamawiającego ofert dodatkowych. </w:t>
      </w:r>
    </w:p>
    <w:p w14:paraId="66DF287C"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480" w:after="360"/>
        <w:ind w:right="11"/>
      </w:pPr>
      <w:r>
        <w:rPr>
          <w:rFonts w:ascii="Verdana" w:hAnsi="Verdana" w:cs="Times New Roman"/>
          <w:b/>
          <w:bCs/>
        </w:rPr>
        <w:t xml:space="preserve">Rozdział XI. Opis sposobu przygotowania oferty </w:t>
      </w:r>
    </w:p>
    <w:p w14:paraId="1A210502"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sz w:val="18"/>
          <w:szCs w:val="18"/>
        </w:rPr>
        <w:t>Ofertę należy sporządzić w języku polskim.</w:t>
      </w:r>
    </w:p>
    <w:p w14:paraId="7FC9DDC9"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sz w:val="18"/>
          <w:szCs w:val="18"/>
        </w:rPr>
        <w:lastRenderedPageBreak/>
        <w:t>Ofertę składa się, pod rygorem nieważności, w formie pisemnej. Zamawiający nie wyraża zgody na złożenie oferty w postaci elektronicznej.</w:t>
      </w:r>
    </w:p>
    <w:p w14:paraId="7E4E73D5"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sz w:val="18"/>
          <w:szCs w:val="18"/>
        </w:rPr>
        <w:t xml:space="preserve">Wykonawca ma prawo złożyć tylko jedną ofertę. </w:t>
      </w:r>
    </w:p>
    <w:p w14:paraId="24AC8157" w14:textId="727280E1" w:rsidR="002227DB" w:rsidRPr="009131F9" w:rsidRDefault="002227DB" w:rsidP="00F36786">
      <w:pPr>
        <w:widowControl/>
        <w:numPr>
          <w:ilvl w:val="1"/>
          <w:numId w:val="41"/>
        </w:numPr>
        <w:tabs>
          <w:tab w:val="left" w:pos="851"/>
        </w:tabs>
        <w:suppressAutoHyphens w:val="0"/>
        <w:autoSpaceDE/>
        <w:spacing w:line="360" w:lineRule="auto"/>
        <w:ind w:left="851" w:hanging="851"/>
        <w:jc w:val="both"/>
      </w:pPr>
      <w:r>
        <w:rPr>
          <w:rFonts w:ascii="Verdana" w:hAnsi="Verdana" w:cs="Times New Roman"/>
          <w:sz w:val="18"/>
          <w:szCs w:val="18"/>
        </w:rPr>
        <w:t xml:space="preserve">Wykonawca zobowiązany jest wypełnić tabelę zamieszczoną w druku oferty, podając ceny jednostkowe netto dla zamawianych mebli oraz cenę brutto ilość danego asortymentu z uwzględnieniem podatku Vat. </w:t>
      </w:r>
    </w:p>
    <w:p w14:paraId="623ADAE5" w14:textId="77777777" w:rsidR="009131F9" w:rsidRPr="002227DB" w:rsidRDefault="009131F9" w:rsidP="009131F9">
      <w:pPr>
        <w:widowControl/>
        <w:numPr>
          <w:ilvl w:val="1"/>
          <w:numId w:val="41"/>
        </w:numPr>
        <w:tabs>
          <w:tab w:val="left" w:pos="851"/>
        </w:tabs>
        <w:suppressAutoHyphens w:val="0"/>
        <w:autoSpaceDE/>
        <w:spacing w:line="360" w:lineRule="auto"/>
        <w:ind w:left="851" w:hanging="851"/>
        <w:jc w:val="both"/>
      </w:pPr>
      <w:r>
        <w:rPr>
          <w:rFonts w:ascii="Verdana" w:hAnsi="Verdana" w:cs="Times New Roman"/>
          <w:sz w:val="18"/>
          <w:szCs w:val="18"/>
        </w:rPr>
        <w:t xml:space="preserve">Wykonawca zobowiązany jest podać w formularzu oferty cenę brutto (tj. z podatkiem VAT) - cyfrowo i słownie, za całość świadczonej dostawy. </w:t>
      </w:r>
    </w:p>
    <w:p w14:paraId="06EC6D85" w14:textId="2987A1E3" w:rsidR="009131F9" w:rsidRPr="009131F9" w:rsidRDefault="009131F9" w:rsidP="00F36786">
      <w:pPr>
        <w:widowControl/>
        <w:numPr>
          <w:ilvl w:val="1"/>
          <w:numId w:val="41"/>
        </w:numPr>
        <w:tabs>
          <w:tab w:val="left" w:pos="851"/>
        </w:tabs>
        <w:suppressAutoHyphens w:val="0"/>
        <w:autoSpaceDE/>
        <w:spacing w:line="360" w:lineRule="auto"/>
        <w:ind w:left="851" w:hanging="851"/>
        <w:jc w:val="both"/>
      </w:pPr>
      <w:r>
        <w:t xml:space="preserve">Wykonawca w druku oferty wskazuje długość okresu gwarancji. </w:t>
      </w:r>
    </w:p>
    <w:p w14:paraId="08855380"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sz w:val="18"/>
          <w:szCs w:val="18"/>
        </w:rPr>
        <w:t xml:space="preserve">W przypadku załączenia do oferty dokumentów sporządzonych w języku obcym, Wykonawca zobowiązany jest załączyć do oferty tłumaczenie tych dokumentów na język polski, poświadczone przez Wykonawcę.  </w:t>
      </w:r>
    </w:p>
    <w:p w14:paraId="7DE10FCA"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sz w:val="18"/>
          <w:szCs w:val="18"/>
        </w:rPr>
        <w:t xml:space="preserve">Wszelkie poprawki lub zmiany w tekście oferty muszą być parafowane własnoręcznie przez osobę podpisującą ofertę. </w:t>
      </w:r>
    </w:p>
    <w:p w14:paraId="3E27C4B9" w14:textId="77777777" w:rsidR="00F36786" w:rsidRDefault="00F36786" w:rsidP="00F36786">
      <w:pPr>
        <w:widowControl/>
        <w:numPr>
          <w:ilvl w:val="1"/>
          <w:numId w:val="41"/>
        </w:numPr>
        <w:tabs>
          <w:tab w:val="left" w:pos="851"/>
        </w:tabs>
        <w:suppressAutoHyphens w:val="0"/>
        <w:autoSpaceDE/>
        <w:spacing w:line="360" w:lineRule="auto"/>
        <w:ind w:left="851" w:hanging="851"/>
        <w:jc w:val="both"/>
        <w:rPr>
          <w:rFonts w:ascii="Verdana" w:hAnsi="Verdana" w:cs="Verdana"/>
          <w:sz w:val="18"/>
          <w:szCs w:val="18"/>
        </w:rPr>
      </w:pPr>
      <w:r>
        <w:rPr>
          <w:rFonts w:ascii="Verdana" w:hAnsi="Verdana" w:cs="Verdana"/>
          <w:sz w:val="18"/>
          <w:szCs w:val="18"/>
        </w:rPr>
        <w:t>Oferta wraz z wymaganymi dokumentami musi być podpisana przez Wykonawcę lub osobę/y upoważnioną/e do reprezentowania Wykonawcy</w:t>
      </w:r>
      <w:r w:rsidR="00A9677B">
        <w:rPr>
          <w:rFonts w:ascii="Verdana" w:hAnsi="Verdana" w:cs="Verdana"/>
          <w:sz w:val="18"/>
          <w:szCs w:val="18"/>
        </w:rPr>
        <w:t xml:space="preserve">. </w:t>
      </w:r>
    </w:p>
    <w:p w14:paraId="16B2CF4A"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sz w:val="18"/>
          <w:szCs w:val="18"/>
        </w:rPr>
        <w:t>Wykonawca może złożyć ofertę na własnych formularzach, których treść musi być zgodna z treścią formularzy załączonych do Ogłoszenia.</w:t>
      </w:r>
    </w:p>
    <w:p w14:paraId="64C71ACE"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b/>
          <w:color w:val="0000FF"/>
          <w:sz w:val="18"/>
          <w:szCs w:val="18"/>
        </w:rPr>
        <w:t>Wykonawca umieści ofertę w kopercie, która będzie zaadresowana: /nazwa i adres Zamawiającego/oraz będzie posiadać następujące oznaczenie:</w:t>
      </w:r>
    </w:p>
    <w:tbl>
      <w:tblPr>
        <w:tblW w:w="0" w:type="auto"/>
        <w:tblInd w:w="70" w:type="dxa"/>
        <w:tblLayout w:type="fixed"/>
        <w:tblCellMar>
          <w:left w:w="70" w:type="dxa"/>
          <w:right w:w="70" w:type="dxa"/>
        </w:tblCellMar>
        <w:tblLook w:val="0000" w:firstRow="0" w:lastRow="0" w:firstColumn="0" w:lastColumn="0" w:noHBand="0" w:noVBand="0"/>
      </w:tblPr>
      <w:tblGrid>
        <w:gridCol w:w="9390"/>
      </w:tblGrid>
      <w:tr w:rsidR="00F36786" w14:paraId="547435ED" w14:textId="77777777">
        <w:trPr>
          <w:trHeight w:val="2664"/>
        </w:trPr>
        <w:tc>
          <w:tcPr>
            <w:tcW w:w="9390" w:type="dxa"/>
            <w:tcBorders>
              <w:top w:val="single" w:sz="12" w:space="0" w:color="000000"/>
              <w:left w:val="single" w:sz="12" w:space="0" w:color="000000"/>
              <w:bottom w:val="single" w:sz="12" w:space="0" w:color="000000"/>
              <w:right w:val="single" w:sz="12" w:space="0" w:color="000000"/>
            </w:tcBorders>
            <w:shd w:val="clear" w:color="auto" w:fill="auto"/>
          </w:tcPr>
          <w:p w14:paraId="455C3145" w14:textId="77777777" w:rsidR="00F36786" w:rsidRDefault="00F36786">
            <w:pPr>
              <w:shd w:val="clear" w:color="auto" w:fill="FFFFFF"/>
              <w:ind w:right="-110"/>
            </w:pPr>
            <w:r>
              <w:rPr>
                <w:rFonts w:ascii="Verdana" w:hAnsi="Verdana" w:cs="Times New Roman"/>
                <w:b/>
                <w:bCs/>
                <w:sz w:val="18"/>
                <w:szCs w:val="18"/>
              </w:rPr>
              <w:t>Nazwa i adres Wykonawcy</w:t>
            </w:r>
          </w:p>
          <w:p w14:paraId="7CDAF523" w14:textId="77777777" w:rsidR="00F36786" w:rsidRDefault="00F36786">
            <w:pPr>
              <w:widowControl/>
              <w:shd w:val="clear" w:color="auto" w:fill="FFFFFF"/>
              <w:autoSpaceDE/>
              <w:spacing w:line="360" w:lineRule="auto"/>
              <w:ind w:left="3540"/>
              <w:jc w:val="center"/>
            </w:pPr>
            <w:r>
              <w:rPr>
                <w:rFonts w:ascii="Verdana" w:hAnsi="Verdana" w:cs="Tahoma"/>
                <w:b/>
                <w:lang w:eastAsia="pl-PL"/>
              </w:rPr>
              <w:t>Zespół Opolskich Parków Krajobrazowych</w:t>
            </w:r>
          </w:p>
          <w:p w14:paraId="76FB2E15" w14:textId="77777777" w:rsidR="00F36786" w:rsidRDefault="00F36786">
            <w:pPr>
              <w:shd w:val="clear" w:color="auto" w:fill="FFFFFF"/>
              <w:spacing w:line="360" w:lineRule="auto"/>
              <w:ind w:left="3540"/>
              <w:jc w:val="center"/>
            </w:pPr>
            <w:r>
              <w:rPr>
                <w:rFonts w:ascii="Verdana" w:hAnsi="Verdana" w:cs="Times New Roman"/>
                <w:b/>
                <w:bCs/>
                <w:sz w:val="18"/>
                <w:szCs w:val="18"/>
              </w:rPr>
              <w:t xml:space="preserve">Oddział </w:t>
            </w:r>
            <w:proofErr w:type="spellStart"/>
            <w:r>
              <w:rPr>
                <w:rFonts w:ascii="Verdana" w:hAnsi="Verdana" w:cs="Times New Roman"/>
                <w:b/>
                <w:bCs/>
                <w:sz w:val="18"/>
                <w:szCs w:val="18"/>
              </w:rPr>
              <w:t>Stobrawskiego</w:t>
            </w:r>
            <w:proofErr w:type="spellEnd"/>
            <w:r>
              <w:rPr>
                <w:rFonts w:ascii="Verdana" w:hAnsi="Verdana" w:cs="Times New Roman"/>
                <w:b/>
                <w:bCs/>
                <w:sz w:val="18"/>
                <w:szCs w:val="18"/>
              </w:rPr>
              <w:t xml:space="preserve"> Parku Krajobrazowego</w:t>
            </w:r>
          </w:p>
          <w:p w14:paraId="1D23CAE6" w14:textId="77777777" w:rsidR="00F36786" w:rsidRDefault="00F36786">
            <w:pPr>
              <w:shd w:val="clear" w:color="auto" w:fill="FFFFFF"/>
              <w:spacing w:line="360" w:lineRule="auto"/>
              <w:ind w:left="3540"/>
              <w:jc w:val="center"/>
            </w:pPr>
            <w:r>
              <w:rPr>
                <w:rFonts w:ascii="Verdana" w:hAnsi="Verdana" w:cs="Times New Roman"/>
                <w:b/>
                <w:bCs/>
                <w:sz w:val="18"/>
                <w:szCs w:val="18"/>
              </w:rPr>
              <w:t>ul. Reymonta 3</w:t>
            </w:r>
          </w:p>
          <w:p w14:paraId="012BA95C" w14:textId="77777777" w:rsidR="00F36786" w:rsidRDefault="00F36786">
            <w:pPr>
              <w:shd w:val="clear" w:color="auto" w:fill="FFFFFF"/>
              <w:spacing w:line="360" w:lineRule="auto"/>
              <w:ind w:left="3540"/>
              <w:jc w:val="center"/>
            </w:pPr>
            <w:r>
              <w:rPr>
                <w:rFonts w:ascii="Verdana" w:hAnsi="Verdana" w:cs="Times New Roman"/>
                <w:b/>
                <w:bCs/>
                <w:sz w:val="18"/>
                <w:szCs w:val="18"/>
              </w:rPr>
              <w:t>46-034 Ładza</w:t>
            </w:r>
          </w:p>
          <w:p w14:paraId="030CCCB2" w14:textId="77777777" w:rsidR="00F36786" w:rsidRDefault="00F36786">
            <w:pPr>
              <w:spacing w:line="360" w:lineRule="auto"/>
              <w:ind w:left="4440"/>
              <w:jc w:val="center"/>
              <w:rPr>
                <w:rFonts w:ascii="Verdana" w:hAnsi="Verdana" w:cs="Verdana"/>
                <w:b/>
                <w:bCs/>
                <w:color w:val="FF0000"/>
                <w:sz w:val="18"/>
                <w:szCs w:val="18"/>
              </w:rPr>
            </w:pPr>
          </w:p>
          <w:p w14:paraId="1D158AD4" w14:textId="77777777" w:rsidR="00F36786" w:rsidRDefault="00F36786">
            <w:pPr>
              <w:pStyle w:val="Nagwek"/>
              <w:spacing w:line="360" w:lineRule="auto"/>
              <w:jc w:val="center"/>
            </w:pPr>
            <w:r>
              <w:rPr>
                <w:rFonts w:ascii="Verdana" w:hAnsi="Verdana" w:cs="Times New Roman"/>
                <w:b/>
                <w:sz w:val="28"/>
                <w:szCs w:val="28"/>
              </w:rPr>
              <w:t>OFERTA</w:t>
            </w:r>
          </w:p>
          <w:p w14:paraId="5E7BB4E6" w14:textId="588B26CB" w:rsidR="00F36786" w:rsidRDefault="00F36786">
            <w:pPr>
              <w:widowControl/>
              <w:shd w:val="clear" w:color="auto" w:fill="FFFFFF"/>
              <w:autoSpaceDE/>
              <w:spacing w:line="360" w:lineRule="auto"/>
              <w:jc w:val="center"/>
            </w:pPr>
            <w:r>
              <w:rPr>
                <w:rFonts w:ascii="Verdana" w:hAnsi="Verdana" w:cs="Times New Roman"/>
                <w:b/>
              </w:rPr>
              <w:t xml:space="preserve">na: </w:t>
            </w:r>
            <w:r>
              <w:rPr>
                <w:rFonts w:ascii="Verdana" w:hAnsi="Verdana" w:cs="Verdana"/>
                <w:b/>
                <w:bCs/>
                <w:sz w:val="18"/>
                <w:szCs w:val="18"/>
              </w:rPr>
              <w:t>„Zakup, d</w:t>
            </w:r>
            <w:r>
              <w:rPr>
                <w:rFonts w:ascii="Verdana" w:eastAsia="Calibri" w:hAnsi="Verdana" w:cs="Verdana"/>
                <w:b/>
                <w:sz w:val="18"/>
                <w:szCs w:val="18"/>
                <w:lang w:eastAsia="pl-PL"/>
              </w:rPr>
              <w:t>ostawę i montaż zestawu mebli do siedziby Parku Krajobrazowego Góra Św. Anny</w:t>
            </w:r>
            <w:r>
              <w:rPr>
                <w:rFonts w:ascii="Verdana" w:hAnsi="Verdana" w:cs="Tahoma"/>
                <w:b/>
                <w:bCs/>
                <w:sz w:val="18"/>
                <w:szCs w:val="18"/>
              </w:rPr>
              <w:t>”</w:t>
            </w:r>
            <w:r>
              <w:rPr>
                <w:rFonts w:ascii="Verdana" w:hAnsi="Verdana" w:cs="Verdana"/>
                <w:b/>
                <w:sz w:val="18"/>
                <w:szCs w:val="18"/>
              </w:rPr>
              <w:t xml:space="preserve">, </w:t>
            </w:r>
            <w:r>
              <w:rPr>
                <w:rFonts w:ascii="Verdana" w:hAnsi="Verdana" w:cs="Times New Roman"/>
                <w:b/>
                <w:sz w:val="18"/>
                <w:szCs w:val="18"/>
              </w:rPr>
              <w:t xml:space="preserve"> nie otwierać przed godz. 13:00 w dniu 0</w:t>
            </w:r>
            <w:r w:rsidR="000E20BB">
              <w:rPr>
                <w:rFonts w:ascii="Verdana" w:hAnsi="Verdana" w:cs="Times New Roman"/>
                <w:b/>
                <w:sz w:val="18"/>
                <w:szCs w:val="18"/>
              </w:rPr>
              <w:t>8</w:t>
            </w:r>
            <w:r>
              <w:rPr>
                <w:rFonts w:ascii="Verdana" w:hAnsi="Verdana" w:cs="Times New Roman"/>
                <w:b/>
                <w:sz w:val="18"/>
                <w:szCs w:val="18"/>
              </w:rPr>
              <w:t xml:space="preserve">-06-2020r.”. </w:t>
            </w:r>
          </w:p>
          <w:p w14:paraId="4AD7D0DB" w14:textId="77777777" w:rsidR="00F36786" w:rsidRDefault="00F36786">
            <w:pPr>
              <w:shd w:val="clear" w:color="auto" w:fill="FFFFFF"/>
              <w:spacing w:line="360" w:lineRule="auto"/>
              <w:jc w:val="center"/>
            </w:pPr>
            <w:r>
              <w:rPr>
                <w:rFonts w:ascii="Verdana" w:hAnsi="Verdana" w:cs="Times New Roman"/>
                <w:b/>
                <w:sz w:val="18"/>
                <w:szCs w:val="18"/>
              </w:rPr>
              <w:t>postępowanie nr ZOPK/054/2020</w:t>
            </w:r>
          </w:p>
        </w:tc>
      </w:tr>
    </w:tbl>
    <w:p w14:paraId="0945B32C" w14:textId="77777777" w:rsidR="00F36786" w:rsidRDefault="00F36786">
      <w:pPr>
        <w:widowControl/>
        <w:suppressAutoHyphens w:val="0"/>
        <w:autoSpaceDE/>
        <w:spacing w:line="360" w:lineRule="auto"/>
        <w:ind w:left="851"/>
        <w:jc w:val="both"/>
        <w:rPr>
          <w:rFonts w:ascii="Verdana" w:hAnsi="Verdana" w:cs="Verdana"/>
          <w:b/>
          <w:color w:val="0000FF"/>
          <w:sz w:val="18"/>
          <w:szCs w:val="18"/>
        </w:rPr>
      </w:pPr>
    </w:p>
    <w:p w14:paraId="51F74BF1"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sz w:val="18"/>
          <w:szCs w:val="18"/>
        </w:rPr>
        <w:t>Wykonawca umieści na kopercie także swoją nazwę (firmę) oraz adres.</w:t>
      </w:r>
    </w:p>
    <w:p w14:paraId="172935CB" w14:textId="77777777" w:rsidR="00F36786" w:rsidRDefault="00F36786" w:rsidP="00F36786">
      <w:pPr>
        <w:widowControl/>
        <w:numPr>
          <w:ilvl w:val="1"/>
          <w:numId w:val="41"/>
        </w:numPr>
        <w:tabs>
          <w:tab w:val="left" w:pos="851"/>
        </w:tabs>
        <w:suppressAutoHyphens w:val="0"/>
        <w:autoSpaceDE/>
        <w:spacing w:line="360" w:lineRule="auto"/>
        <w:ind w:left="851" w:hanging="851"/>
        <w:jc w:val="both"/>
      </w:pPr>
      <w:r>
        <w:rPr>
          <w:rFonts w:ascii="Verdana" w:hAnsi="Verdana" w:cs="Verdana"/>
          <w:sz w:val="18"/>
          <w:szCs w:val="18"/>
        </w:rPr>
        <w:t xml:space="preserve">Z opisu na kopercie musi jednoznacznie wynikać, iż znajduje się w niej oferta. </w:t>
      </w:r>
      <w:r>
        <w:rPr>
          <w:rFonts w:ascii="Verdana" w:hAnsi="Verdana" w:cs="Verdana"/>
          <w:sz w:val="18"/>
          <w:szCs w:val="18"/>
        </w:rPr>
        <w:br/>
      </w:r>
      <w:r>
        <w:rPr>
          <w:rFonts w:ascii="Verdana" w:hAnsi="Verdana" w:cs="Times New Roman"/>
          <w:b/>
          <w:bCs/>
          <w:color w:val="000000"/>
          <w:sz w:val="18"/>
          <w:szCs w:val="18"/>
        </w:rPr>
        <w:t>Konsekwencje złożenia oferty niezgodnie z ww. opisem ponosi Wykonawca.</w:t>
      </w:r>
    </w:p>
    <w:p w14:paraId="23016D09"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240" w:after="240"/>
        <w:ind w:right="11"/>
      </w:pPr>
      <w:r>
        <w:rPr>
          <w:rFonts w:ascii="Verdana" w:hAnsi="Verdana" w:cs="Times New Roman"/>
          <w:b/>
          <w:bCs/>
        </w:rPr>
        <w:t>Rozdział XII. Miejsce</w:t>
      </w:r>
      <w:r>
        <w:t xml:space="preserve"> </w:t>
      </w:r>
      <w:r>
        <w:rPr>
          <w:rFonts w:ascii="Verdana" w:hAnsi="Verdana" w:cs="Times New Roman"/>
          <w:b/>
          <w:bCs/>
        </w:rPr>
        <w:t xml:space="preserve">oraz termin składania ofert </w:t>
      </w:r>
    </w:p>
    <w:p w14:paraId="08C0C645" w14:textId="77777777" w:rsidR="00F36786" w:rsidRDefault="00F36786" w:rsidP="00F36786">
      <w:pPr>
        <w:numPr>
          <w:ilvl w:val="0"/>
          <w:numId w:val="23"/>
        </w:numPr>
        <w:shd w:val="clear" w:color="auto" w:fill="FFFFFF"/>
        <w:tabs>
          <w:tab w:val="left" w:pos="851"/>
        </w:tabs>
        <w:spacing w:line="360" w:lineRule="auto"/>
        <w:ind w:left="851" w:right="14" w:hanging="851"/>
        <w:jc w:val="both"/>
      </w:pPr>
      <w:r>
        <w:rPr>
          <w:rFonts w:ascii="Verdana" w:hAnsi="Verdana" w:cs="Times New Roman"/>
          <w:color w:val="000000"/>
          <w:sz w:val="18"/>
          <w:szCs w:val="18"/>
        </w:rPr>
        <w:t xml:space="preserve">Oferty należy składać w siedzibie Zamawiającego tj.: </w:t>
      </w:r>
      <w:r>
        <w:rPr>
          <w:rFonts w:ascii="Verdana" w:hAnsi="Verdana" w:cs="Times New Roman"/>
          <w:sz w:val="18"/>
          <w:szCs w:val="18"/>
        </w:rPr>
        <w:t xml:space="preserve">ZOPK Oddział </w:t>
      </w:r>
      <w:proofErr w:type="spellStart"/>
      <w:r>
        <w:rPr>
          <w:rFonts w:ascii="Verdana" w:hAnsi="Verdana" w:cs="Times New Roman"/>
          <w:sz w:val="18"/>
          <w:szCs w:val="18"/>
        </w:rPr>
        <w:t>Stobrawskiego</w:t>
      </w:r>
      <w:proofErr w:type="spellEnd"/>
      <w:r>
        <w:rPr>
          <w:rFonts w:ascii="Verdana" w:hAnsi="Verdana" w:cs="Times New Roman"/>
          <w:sz w:val="18"/>
          <w:szCs w:val="18"/>
        </w:rPr>
        <w:t xml:space="preserve"> Parku Krajobrazowego ul. Reymonta 3, 46-034 Ładza. </w:t>
      </w:r>
    </w:p>
    <w:p w14:paraId="6682E9EE" w14:textId="7FAA7BB2" w:rsidR="00F36786" w:rsidRDefault="00F36786" w:rsidP="00F36786">
      <w:pPr>
        <w:numPr>
          <w:ilvl w:val="0"/>
          <w:numId w:val="23"/>
        </w:numPr>
        <w:shd w:val="clear" w:color="auto" w:fill="FFFFFF"/>
        <w:tabs>
          <w:tab w:val="left" w:pos="851"/>
        </w:tabs>
        <w:spacing w:line="360" w:lineRule="auto"/>
        <w:ind w:left="851" w:right="14" w:hanging="851"/>
        <w:jc w:val="both"/>
      </w:pPr>
      <w:r>
        <w:rPr>
          <w:rFonts w:ascii="Verdana" w:hAnsi="Verdana" w:cs="Times New Roman"/>
          <w:color w:val="000000"/>
          <w:sz w:val="18"/>
          <w:szCs w:val="18"/>
        </w:rPr>
        <w:t xml:space="preserve">Termin składania ofert upływa w </w:t>
      </w:r>
      <w:r>
        <w:rPr>
          <w:rFonts w:ascii="Verdana" w:hAnsi="Verdana" w:cs="Times New Roman"/>
          <w:sz w:val="18"/>
          <w:szCs w:val="18"/>
        </w:rPr>
        <w:t xml:space="preserve">dniu </w:t>
      </w:r>
      <w:r>
        <w:rPr>
          <w:rFonts w:ascii="Verdana" w:hAnsi="Verdana" w:cs="Times New Roman"/>
          <w:b/>
          <w:sz w:val="18"/>
          <w:szCs w:val="18"/>
          <w:u w:val="single"/>
        </w:rPr>
        <w:t>0</w:t>
      </w:r>
      <w:r w:rsidR="000E20BB">
        <w:rPr>
          <w:rFonts w:ascii="Verdana" w:hAnsi="Verdana" w:cs="Times New Roman"/>
          <w:b/>
          <w:sz w:val="18"/>
          <w:szCs w:val="18"/>
          <w:u w:val="single"/>
        </w:rPr>
        <w:t>8</w:t>
      </w:r>
      <w:r>
        <w:rPr>
          <w:rFonts w:ascii="Verdana" w:hAnsi="Verdana" w:cs="Times New Roman"/>
          <w:b/>
          <w:sz w:val="18"/>
          <w:szCs w:val="18"/>
          <w:u w:val="single"/>
        </w:rPr>
        <w:t xml:space="preserve">-06-2020 </w:t>
      </w:r>
      <w:r>
        <w:rPr>
          <w:rFonts w:ascii="Verdana" w:hAnsi="Verdana" w:cs="Times New Roman"/>
          <w:b/>
          <w:bCs/>
          <w:sz w:val="18"/>
          <w:szCs w:val="18"/>
          <w:u w:val="single"/>
        </w:rPr>
        <w:t>r. o godz. 12:00</w:t>
      </w:r>
    </w:p>
    <w:p w14:paraId="47553763" w14:textId="3B3C2039" w:rsidR="00F36786" w:rsidRDefault="00F36786" w:rsidP="00F36786">
      <w:pPr>
        <w:numPr>
          <w:ilvl w:val="0"/>
          <w:numId w:val="23"/>
        </w:numPr>
        <w:shd w:val="clear" w:color="auto" w:fill="FFFFFF"/>
        <w:tabs>
          <w:tab w:val="left" w:pos="851"/>
        </w:tabs>
        <w:spacing w:line="360" w:lineRule="auto"/>
        <w:ind w:left="851" w:right="14" w:hanging="851"/>
        <w:jc w:val="both"/>
      </w:pPr>
      <w:r>
        <w:rPr>
          <w:rFonts w:ascii="Verdana" w:hAnsi="Verdana" w:cs="Times New Roman"/>
          <w:color w:val="000000"/>
          <w:sz w:val="18"/>
          <w:szCs w:val="18"/>
        </w:rPr>
        <w:lastRenderedPageBreak/>
        <w:t xml:space="preserve">Otwarcie ofert nastąpi w </w:t>
      </w:r>
      <w:r>
        <w:rPr>
          <w:rFonts w:ascii="Verdana" w:hAnsi="Verdana" w:cs="Times New Roman"/>
          <w:sz w:val="18"/>
          <w:szCs w:val="18"/>
        </w:rPr>
        <w:t xml:space="preserve">dniu </w:t>
      </w:r>
      <w:r>
        <w:rPr>
          <w:rFonts w:ascii="Verdana" w:hAnsi="Verdana" w:cs="Times New Roman"/>
          <w:b/>
          <w:sz w:val="18"/>
          <w:szCs w:val="18"/>
          <w:u w:val="single"/>
        </w:rPr>
        <w:t>0</w:t>
      </w:r>
      <w:r w:rsidR="000E20BB">
        <w:rPr>
          <w:rFonts w:ascii="Verdana" w:hAnsi="Verdana" w:cs="Times New Roman"/>
          <w:b/>
          <w:sz w:val="18"/>
          <w:szCs w:val="18"/>
          <w:u w:val="single"/>
        </w:rPr>
        <w:t>8</w:t>
      </w:r>
      <w:r>
        <w:rPr>
          <w:rFonts w:ascii="Verdana" w:hAnsi="Verdana" w:cs="Times New Roman"/>
          <w:b/>
          <w:sz w:val="18"/>
          <w:szCs w:val="18"/>
          <w:u w:val="single"/>
        </w:rPr>
        <w:t>-06-2020 r</w:t>
      </w:r>
      <w:r>
        <w:rPr>
          <w:rFonts w:ascii="Verdana" w:hAnsi="Verdana" w:cs="Times New Roman"/>
          <w:b/>
          <w:bCs/>
          <w:sz w:val="18"/>
          <w:szCs w:val="18"/>
          <w:u w:val="single"/>
        </w:rPr>
        <w:t>. o godz. 13:00</w:t>
      </w:r>
      <w:r>
        <w:rPr>
          <w:rFonts w:ascii="Verdana" w:hAnsi="Verdana" w:cs="Times New Roman"/>
          <w:b/>
          <w:bCs/>
          <w:color w:val="000000"/>
          <w:sz w:val="18"/>
          <w:szCs w:val="18"/>
        </w:rPr>
        <w:t xml:space="preserve"> </w:t>
      </w:r>
      <w:r>
        <w:rPr>
          <w:rFonts w:ascii="Verdana" w:hAnsi="Verdana" w:cs="Times New Roman"/>
          <w:color w:val="000000"/>
          <w:sz w:val="18"/>
          <w:szCs w:val="18"/>
        </w:rPr>
        <w:t>w siedzibie Zamawiające</w:t>
      </w:r>
      <w:r>
        <w:rPr>
          <w:rFonts w:ascii="Verdana" w:hAnsi="Verdana" w:cs="Times New Roman"/>
          <w:color w:val="000000"/>
          <w:sz w:val="18"/>
          <w:szCs w:val="18"/>
        </w:rPr>
        <w:softHyphen/>
        <w:t>go.</w:t>
      </w:r>
    </w:p>
    <w:p w14:paraId="2B3AA855" w14:textId="77777777" w:rsidR="00F36786" w:rsidRDefault="00F36786" w:rsidP="00F36786">
      <w:pPr>
        <w:numPr>
          <w:ilvl w:val="0"/>
          <w:numId w:val="23"/>
        </w:numPr>
        <w:shd w:val="clear" w:color="auto" w:fill="FFFFFF"/>
        <w:tabs>
          <w:tab w:val="left" w:pos="851"/>
        </w:tabs>
        <w:spacing w:line="360" w:lineRule="auto"/>
        <w:ind w:left="851" w:right="14" w:hanging="851"/>
        <w:jc w:val="both"/>
      </w:pPr>
      <w:r>
        <w:rPr>
          <w:rFonts w:ascii="Verdana" w:hAnsi="Verdana" w:cs="Times New Roman"/>
          <w:bCs/>
          <w:sz w:val="18"/>
          <w:szCs w:val="18"/>
        </w:rPr>
        <w:t>Oferty otrzymane przez Zamawiającego po terminie składania ofert zostaną zwrócone Wykonawcom.</w:t>
      </w:r>
    </w:p>
    <w:p w14:paraId="045896C8" w14:textId="77777777" w:rsidR="00F36786" w:rsidRDefault="00F36786" w:rsidP="00F36786">
      <w:pPr>
        <w:numPr>
          <w:ilvl w:val="0"/>
          <w:numId w:val="23"/>
        </w:numPr>
        <w:shd w:val="clear" w:color="auto" w:fill="FFFFFF"/>
        <w:tabs>
          <w:tab w:val="left" w:pos="851"/>
        </w:tabs>
        <w:spacing w:line="360" w:lineRule="auto"/>
        <w:ind w:left="851" w:right="14" w:hanging="851"/>
        <w:jc w:val="both"/>
        <w:rPr>
          <w:rFonts w:ascii="Verdana" w:hAnsi="Verdana" w:cs="Times New Roman"/>
          <w:b/>
          <w:bCs/>
        </w:rPr>
      </w:pPr>
      <w:r>
        <w:rPr>
          <w:rFonts w:ascii="Verdana" w:hAnsi="Verdana" w:cs="Times New Roman"/>
          <w:color w:val="000000"/>
          <w:sz w:val="18"/>
          <w:szCs w:val="18"/>
        </w:rPr>
        <w:t>Otwarcie ofert jest jawne. Wykonawcy mogą być obecni podczas otwarcia</w:t>
      </w:r>
      <w:r w:rsidR="00A9677B">
        <w:rPr>
          <w:rFonts w:ascii="Verdana" w:hAnsi="Verdana" w:cs="Times New Roman"/>
          <w:color w:val="000000"/>
          <w:sz w:val="18"/>
          <w:szCs w:val="18"/>
        </w:rPr>
        <w:t xml:space="preserve"> ofert. </w:t>
      </w:r>
    </w:p>
    <w:p w14:paraId="559D1839"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240" w:after="240"/>
        <w:ind w:right="11"/>
      </w:pPr>
      <w:r>
        <w:rPr>
          <w:rFonts w:ascii="Verdana" w:hAnsi="Verdana" w:cs="Times New Roman"/>
          <w:b/>
          <w:bCs/>
        </w:rPr>
        <w:t xml:space="preserve">Rozdział XIII. Wyjaśnienia, modyfikacje, zapytania oraz przedłużenie terminu składania ofert </w:t>
      </w:r>
    </w:p>
    <w:p w14:paraId="06B72AF0" w14:textId="77777777" w:rsidR="00F36786" w:rsidRDefault="00F36786" w:rsidP="00F36786">
      <w:pPr>
        <w:numPr>
          <w:ilvl w:val="1"/>
          <w:numId w:val="47"/>
        </w:numPr>
        <w:shd w:val="clear" w:color="auto" w:fill="FFFFFF"/>
        <w:spacing w:line="360" w:lineRule="auto"/>
        <w:ind w:left="709" w:right="14" w:hanging="567"/>
        <w:jc w:val="both"/>
      </w:pPr>
      <w:r>
        <w:rPr>
          <w:rFonts w:ascii="Verdana" w:hAnsi="Verdana" w:cs="Verdana"/>
          <w:sz w:val="18"/>
          <w:szCs w:val="18"/>
        </w:rPr>
        <w:t xml:space="preserve">Wykonawca może zwrócić się do Zamawiającego o wyjaśnienie treści ogłoszenia. </w:t>
      </w:r>
    </w:p>
    <w:p w14:paraId="3BF6DFB4" w14:textId="77777777" w:rsidR="00F36786" w:rsidRDefault="00F36786" w:rsidP="00F36786">
      <w:pPr>
        <w:numPr>
          <w:ilvl w:val="1"/>
          <w:numId w:val="47"/>
        </w:numPr>
        <w:shd w:val="clear" w:color="auto" w:fill="FFFFFF"/>
        <w:spacing w:line="360" w:lineRule="auto"/>
        <w:ind w:left="709" w:right="14" w:hanging="567"/>
        <w:jc w:val="both"/>
      </w:pPr>
      <w:r>
        <w:rPr>
          <w:rFonts w:ascii="Verdana" w:hAnsi="Verdana" w:cs="Verdana"/>
          <w:sz w:val="18"/>
          <w:szCs w:val="18"/>
        </w:rPr>
        <w:t>W uzasadnionych przypadkach Zamawiający może przed upływem terminu składania ofert, zmienić treść ogłoszenia.</w:t>
      </w:r>
    </w:p>
    <w:p w14:paraId="08F0BDCF" w14:textId="77777777" w:rsidR="00F36786" w:rsidRDefault="00F36786" w:rsidP="00F36786">
      <w:pPr>
        <w:numPr>
          <w:ilvl w:val="1"/>
          <w:numId w:val="47"/>
        </w:numPr>
        <w:shd w:val="clear" w:color="auto" w:fill="FFFFFF"/>
        <w:spacing w:line="360" w:lineRule="auto"/>
        <w:ind w:left="709" w:right="14" w:hanging="567"/>
        <w:jc w:val="both"/>
      </w:pPr>
      <w:r>
        <w:rPr>
          <w:rFonts w:ascii="Verdana" w:eastAsia="Verdana" w:hAnsi="Verdana" w:cs="Verdana"/>
          <w:sz w:val="18"/>
          <w:szCs w:val="18"/>
        </w:rPr>
        <w:t xml:space="preserve"> </w:t>
      </w:r>
      <w:r>
        <w:rPr>
          <w:rFonts w:ascii="Verdana" w:hAnsi="Verdana" w:cs="Verdana"/>
          <w:sz w:val="18"/>
          <w:szCs w:val="18"/>
        </w:rPr>
        <w:t xml:space="preserve">Dokonana zmiana ogłoszenia zostanie niezwłocznie zamieszczona na stronie internetowej Zamawiającego. </w:t>
      </w:r>
    </w:p>
    <w:p w14:paraId="16AE5145" w14:textId="77777777" w:rsidR="00F36786" w:rsidRDefault="00F36786" w:rsidP="00F36786">
      <w:pPr>
        <w:numPr>
          <w:ilvl w:val="1"/>
          <w:numId w:val="47"/>
        </w:numPr>
        <w:shd w:val="clear" w:color="auto" w:fill="FFFFFF"/>
        <w:spacing w:line="360" w:lineRule="auto"/>
        <w:ind w:left="709" w:right="14" w:hanging="567"/>
        <w:jc w:val="both"/>
      </w:pPr>
      <w:r>
        <w:rPr>
          <w:rFonts w:ascii="Verdana" w:hAnsi="Verdana" w:cs="Verdana"/>
          <w:sz w:val="18"/>
          <w:szCs w:val="18"/>
        </w:rPr>
        <w:t xml:space="preserve">Modyfikacja treści ogłoszenia będzie wiążąca przy składaniu ofert. </w:t>
      </w:r>
    </w:p>
    <w:p w14:paraId="387077D8" w14:textId="77777777" w:rsidR="00F36786" w:rsidRDefault="00F36786" w:rsidP="00F36786">
      <w:pPr>
        <w:numPr>
          <w:ilvl w:val="1"/>
          <w:numId w:val="47"/>
        </w:numPr>
        <w:shd w:val="clear" w:color="auto" w:fill="FFFFFF"/>
        <w:spacing w:line="360" w:lineRule="auto"/>
        <w:ind w:left="709" w:right="14" w:hanging="567"/>
        <w:jc w:val="both"/>
      </w:pPr>
      <w:r>
        <w:rPr>
          <w:rFonts w:ascii="Verdana" w:eastAsia="Verdana" w:hAnsi="Verdana" w:cs="Verdana"/>
          <w:sz w:val="18"/>
          <w:szCs w:val="18"/>
        </w:rPr>
        <w:t xml:space="preserve"> </w:t>
      </w:r>
      <w:r>
        <w:rPr>
          <w:rFonts w:ascii="Verdana" w:hAnsi="Verdana" w:cs="Verdana"/>
          <w:sz w:val="18"/>
          <w:szCs w:val="18"/>
        </w:rPr>
        <w:t xml:space="preserve">W przypadku, gdy zmiana będzie istotna tj. w szczególności dotyczyć będzie określenia przedmiotu, wielkości lub zakresu zamówienia, kryteriów oceny ofert, warunków udziału                 w postępowaniu lub sposobu oceny ich spełnienia, Zamawiający może przedłużyć termin składania ofert o czas niezbędny na wprowadzenie tych zmian w ofertach i zamieści tę informację na stronie internetowej Zamawiającego. </w:t>
      </w:r>
    </w:p>
    <w:p w14:paraId="4DB260A6"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480" w:after="360"/>
        <w:ind w:right="11"/>
      </w:pPr>
      <w:r>
        <w:rPr>
          <w:rFonts w:ascii="Verdana" w:hAnsi="Verdana" w:cs="Times New Roman"/>
          <w:b/>
        </w:rPr>
        <w:t>Rozdział XIV. Informacje dodatkowe</w:t>
      </w:r>
    </w:p>
    <w:p w14:paraId="4F32AF93" w14:textId="77777777" w:rsidR="00F36786" w:rsidRDefault="00F36786" w:rsidP="00F36786">
      <w:pPr>
        <w:numPr>
          <w:ilvl w:val="1"/>
          <w:numId w:val="43"/>
        </w:numPr>
        <w:shd w:val="clear" w:color="auto" w:fill="FFFFFF"/>
        <w:spacing w:line="360" w:lineRule="auto"/>
        <w:ind w:right="14"/>
        <w:jc w:val="both"/>
      </w:pPr>
      <w:r>
        <w:rPr>
          <w:rFonts w:ascii="Verdana" w:hAnsi="Verdana" w:cs="Times New Roman"/>
          <w:color w:val="000000"/>
          <w:sz w:val="18"/>
          <w:szCs w:val="18"/>
        </w:rPr>
        <w:t xml:space="preserve">O udzielenie zamówienia nie mogą ubiegać się podmioty, które są powiązane                         z Zamawiającym osobowo lub kapitałowo, z wyłączeniem zamówień sektorowych oraz zamówień określonych w podrozdziale 6.5. pkt 8 lit g lub h, wytycznych w zakresie kwalifikowalności wydatków w ramach EFRR, EFS oraz FS na lata 2014-2020. </w:t>
      </w:r>
      <w:r>
        <w:rPr>
          <w:rFonts w:ascii="Verdana" w:hAnsi="Verdana" w:cs="Verdana"/>
          <w:sz w:val="18"/>
          <w:szCs w:val="18"/>
          <w:lang w:eastAsia="pl-PL"/>
        </w:rPr>
        <w:t>W przypadku celu tematycznego 1 (zgodnie z artykułem 9 rozporządzenia ogólnego) udzielanie zamówień podmiotom powiązanym jest możliwe za zgodą IZ PO. Zawarcie umowy</w:t>
      </w:r>
      <w:r w:rsidR="00A9677B">
        <w:rPr>
          <w:rFonts w:ascii="Verdana" w:hAnsi="Verdana" w:cs="Verdana"/>
          <w:sz w:val="18"/>
          <w:szCs w:val="18"/>
          <w:lang w:eastAsia="pl-PL"/>
        </w:rPr>
        <w:t xml:space="preserve">                        </w:t>
      </w:r>
      <w:r>
        <w:rPr>
          <w:rFonts w:ascii="Verdana" w:hAnsi="Verdana" w:cs="Verdana"/>
          <w:sz w:val="18"/>
          <w:szCs w:val="18"/>
          <w:lang w:eastAsia="pl-PL"/>
        </w:rPr>
        <w:t xml:space="preserve"> z podmiotem powiązanym kapitałowo lub osobowo w przypadkach określonych</w:t>
      </w:r>
      <w:r w:rsidR="00A9677B">
        <w:rPr>
          <w:rFonts w:ascii="Verdana" w:hAnsi="Verdana" w:cs="Verdana"/>
          <w:sz w:val="18"/>
          <w:szCs w:val="18"/>
          <w:lang w:eastAsia="pl-PL"/>
        </w:rPr>
        <w:t xml:space="preserve">                         </w:t>
      </w:r>
      <w:r>
        <w:rPr>
          <w:rFonts w:ascii="Verdana" w:hAnsi="Verdana" w:cs="Verdana"/>
          <w:sz w:val="18"/>
          <w:szCs w:val="18"/>
          <w:lang w:eastAsia="pl-PL"/>
        </w:rPr>
        <w:t xml:space="preserve"> w podrozdziale 6.5 pkt 8 lit. a - f lub i - l jest dopuszczalne za zgodą właściwej instytucji będącej stroną umowy o dofinansowanie.</w:t>
      </w:r>
    </w:p>
    <w:p w14:paraId="66866A20" w14:textId="77777777" w:rsidR="00F36786" w:rsidRDefault="00F36786" w:rsidP="00F36786">
      <w:pPr>
        <w:numPr>
          <w:ilvl w:val="1"/>
          <w:numId w:val="43"/>
        </w:numPr>
        <w:shd w:val="clear" w:color="auto" w:fill="FFFFFF"/>
        <w:spacing w:line="360" w:lineRule="auto"/>
        <w:ind w:right="14"/>
        <w:jc w:val="both"/>
      </w:pPr>
      <w:r>
        <w:rPr>
          <w:rFonts w:ascii="Verdana" w:hAnsi="Verdana" w:cs="Times New Roman"/>
          <w:color w:val="000000"/>
          <w:sz w:val="18"/>
          <w:szCs w:val="18"/>
        </w:rPr>
        <w:t>Zamawiający nie planuje w okresie 3 lat od udzielenia zamówienia podstawowego opisanego w niniejszym postępowaniu, udzielenia zamówienia uzupełniającego na usługi polegającego na powtórzeniu podobnych usług.</w:t>
      </w:r>
      <w:r>
        <w:rPr>
          <w:rFonts w:ascii="Verdana" w:hAnsi="Verdana" w:cs="Verdana"/>
          <w:sz w:val="18"/>
          <w:szCs w:val="18"/>
          <w:lang w:eastAsia="pl-PL"/>
        </w:rPr>
        <w:t xml:space="preserve"> </w:t>
      </w:r>
    </w:p>
    <w:p w14:paraId="1B8795E2" w14:textId="39B8E76C" w:rsidR="00CC21E9" w:rsidRDefault="00CC21E9" w:rsidP="00F36786">
      <w:pPr>
        <w:numPr>
          <w:ilvl w:val="1"/>
          <w:numId w:val="43"/>
        </w:numPr>
        <w:shd w:val="clear" w:color="auto" w:fill="FFFFFF"/>
        <w:spacing w:line="360" w:lineRule="auto"/>
        <w:ind w:right="14"/>
        <w:jc w:val="both"/>
        <w:rPr>
          <w:rFonts w:ascii="Verdana" w:hAnsi="Verdana" w:cs="Verdana"/>
          <w:sz w:val="18"/>
          <w:szCs w:val="18"/>
          <w:lang w:eastAsia="pl-PL"/>
        </w:rPr>
      </w:pPr>
      <w:r>
        <w:rPr>
          <w:rFonts w:ascii="Verdana" w:hAnsi="Verdana" w:cs="Verdana"/>
          <w:sz w:val="18"/>
          <w:szCs w:val="18"/>
          <w:lang w:eastAsia="pl-PL"/>
        </w:rPr>
        <w:t xml:space="preserve">Zamawiający dopuszcza poprawienie w ofercie: </w:t>
      </w:r>
    </w:p>
    <w:p w14:paraId="0592FDF8" w14:textId="0C5323CB" w:rsidR="00CC21E9" w:rsidRDefault="00CC21E9" w:rsidP="00CC21E9">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 oczywistej omyłki pisarskiej, </w:t>
      </w:r>
    </w:p>
    <w:p w14:paraId="03BD32D1" w14:textId="6D53CC55" w:rsidR="00CC21E9" w:rsidRDefault="00CC21E9" w:rsidP="00CC21E9">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 oczywistej omyłki rachunkowej, z konsekwencjami rachunkowymi dokonanych poprawek, </w:t>
      </w:r>
    </w:p>
    <w:p w14:paraId="77861154" w14:textId="45004BA6" w:rsidR="00CC21E9" w:rsidRDefault="00CC21E9" w:rsidP="00CC21E9">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 innych omyłek polegających na niezgodności oferty z ogłoszeniem niepowodujących istotnych zmian treści oferty. </w:t>
      </w:r>
    </w:p>
    <w:p w14:paraId="7D23CE19" w14:textId="15EBC162" w:rsidR="005D7576" w:rsidRDefault="005D7576" w:rsidP="00CC21E9">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Zamawiający informuje Wykonawcę, którego oferta została poprawiona. </w:t>
      </w:r>
    </w:p>
    <w:p w14:paraId="4DA231A7" w14:textId="77777777" w:rsidR="00F36786" w:rsidRDefault="00F36786" w:rsidP="00F36786">
      <w:pPr>
        <w:numPr>
          <w:ilvl w:val="1"/>
          <w:numId w:val="43"/>
        </w:numPr>
        <w:shd w:val="clear" w:color="auto" w:fill="FFFFFF"/>
        <w:spacing w:line="360" w:lineRule="auto"/>
        <w:ind w:right="14"/>
        <w:jc w:val="both"/>
        <w:rPr>
          <w:rFonts w:ascii="Verdana" w:hAnsi="Verdana" w:cs="Verdana"/>
          <w:sz w:val="18"/>
          <w:szCs w:val="18"/>
          <w:lang w:eastAsia="pl-PL"/>
        </w:rPr>
      </w:pPr>
      <w:r>
        <w:rPr>
          <w:rFonts w:ascii="Verdana" w:hAnsi="Verdana" w:cs="Verdana"/>
          <w:sz w:val="18"/>
          <w:szCs w:val="18"/>
          <w:lang w:eastAsia="pl-PL"/>
        </w:rPr>
        <w:lastRenderedPageBreak/>
        <w:t>Zamawiający zastrzega sobie możliwość unieważnienia postępowania</w:t>
      </w:r>
      <w:r w:rsidR="00A9677B">
        <w:rPr>
          <w:rFonts w:ascii="Verdana" w:hAnsi="Verdana" w:cs="Verdana"/>
          <w:sz w:val="18"/>
          <w:szCs w:val="18"/>
          <w:lang w:eastAsia="pl-PL"/>
        </w:rPr>
        <w:t>,</w:t>
      </w:r>
      <w:r>
        <w:rPr>
          <w:rFonts w:ascii="Verdana" w:hAnsi="Verdana" w:cs="Verdana"/>
          <w:sz w:val="18"/>
          <w:szCs w:val="18"/>
          <w:lang w:eastAsia="pl-PL"/>
        </w:rPr>
        <w:t xml:space="preserve"> </w:t>
      </w:r>
      <w:r w:rsidR="00A9677B">
        <w:rPr>
          <w:rFonts w:ascii="Verdana" w:hAnsi="Verdana" w:cs="Verdana"/>
          <w:sz w:val="18"/>
          <w:szCs w:val="18"/>
          <w:lang w:eastAsia="pl-PL"/>
        </w:rPr>
        <w:t xml:space="preserve">na każdym jego etapie </w:t>
      </w:r>
      <w:r>
        <w:rPr>
          <w:rFonts w:ascii="Verdana" w:hAnsi="Verdana" w:cs="Verdana"/>
          <w:sz w:val="18"/>
          <w:szCs w:val="18"/>
          <w:lang w:eastAsia="pl-PL"/>
        </w:rPr>
        <w:t xml:space="preserve">bez podania przyczyny. </w:t>
      </w:r>
    </w:p>
    <w:p w14:paraId="64CC9480"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480" w:after="360"/>
        <w:ind w:right="11"/>
      </w:pPr>
      <w:r>
        <w:rPr>
          <w:rFonts w:ascii="Verdana" w:hAnsi="Verdana" w:cs="Times New Roman"/>
          <w:b/>
        </w:rPr>
        <w:t>Załączniki XV. Klauzula informacyjna dotycząca RODO</w:t>
      </w:r>
    </w:p>
    <w:p w14:paraId="1769D209" w14:textId="77777777" w:rsidR="00F36786" w:rsidRDefault="00F36786" w:rsidP="0096178E">
      <w:pPr>
        <w:spacing w:after="120" w:line="360" w:lineRule="auto"/>
        <w:jc w:val="both"/>
      </w:pPr>
      <w:r>
        <w:rPr>
          <w:rFonts w:ascii="Verdana" w:hAnsi="Verdana" w:cs="Verdana"/>
          <w:sz w:val="18"/>
          <w:szCs w:val="18"/>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51AB6D73" w14:textId="77777777" w:rsidR="00F36786" w:rsidRDefault="00F36786" w:rsidP="00F36786">
      <w:pPr>
        <w:widowControl/>
        <w:numPr>
          <w:ilvl w:val="0"/>
          <w:numId w:val="73"/>
        </w:numPr>
        <w:suppressAutoHyphens w:val="0"/>
        <w:autoSpaceDE/>
        <w:spacing w:line="360" w:lineRule="auto"/>
        <w:ind w:left="284" w:hanging="284"/>
        <w:jc w:val="both"/>
      </w:pPr>
      <w:r>
        <w:rPr>
          <w:rFonts w:ascii="Verdana" w:eastAsia="SimSun" w:hAnsi="Verdana" w:cs="Verdana"/>
          <w:sz w:val="18"/>
          <w:szCs w:val="18"/>
        </w:rPr>
        <w:t>Zespół Opolskich Parków Krajobrazowych z siedzibą w Pokrzywnej 11, 48-267 Jarnołtówek</w:t>
      </w:r>
      <w:r>
        <w:rPr>
          <w:rFonts w:ascii="Verdana" w:hAnsi="Verdana" w:cs="Verdana"/>
          <w:sz w:val="18"/>
          <w:szCs w:val="18"/>
          <w:lang w:val="cs-CZ" w:eastAsia="pl-PL"/>
        </w:rPr>
        <w:t xml:space="preserve"> </w:t>
      </w:r>
      <w:r>
        <w:rPr>
          <w:rFonts w:ascii="Verdana" w:hAnsi="Verdana" w:cs="Verdana"/>
          <w:sz w:val="18"/>
          <w:szCs w:val="18"/>
          <w:lang w:eastAsia="pl-PL"/>
        </w:rPr>
        <w:t xml:space="preserve">(zwany dalej </w:t>
      </w:r>
      <w:r>
        <w:rPr>
          <w:rFonts w:ascii="Verdana" w:eastAsia="SimSun" w:hAnsi="Verdana" w:cs="Verdana"/>
          <w:sz w:val="18"/>
          <w:szCs w:val="18"/>
        </w:rPr>
        <w:t>Zespołem Opolskich Parków Krajobrazowych</w:t>
      </w:r>
      <w:r>
        <w:rPr>
          <w:rFonts w:ascii="Verdana" w:hAnsi="Verdana" w:cs="Verdana"/>
          <w:sz w:val="18"/>
          <w:szCs w:val="18"/>
          <w:lang w:eastAsia="pl-PL"/>
        </w:rPr>
        <w:t xml:space="preserve">) </w:t>
      </w:r>
      <w:r>
        <w:rPr>
          <w:rFonts w:ascii="Verdana" w:hAnsi="Verdana" w:cs="Verdana"/>
          <w:sz w:val="18"/>
          <w:szCs w:val="18"/>
          <w:lang w:val="cs-CZ" w:eastAsia="pl-PL"/>
        </w:rPr>
        <w:t>informuje, że jest administratorem Pani/Pana danych osobowych.</w:t>
      </w:r>
    </w:p>
    <w:p w14:paraId="3892A7E0" w14:textId="77777777" w:rsidR="00F36786" w:rsidRDefault="00F36786" w:rsidP="00F36786">
      <w:pPr>
        <w:widowControl/>
        <w:numPr>
          <w:ilvl w:val="0"/>
          <w:numId w:val="73"/>
        </w:numPr>
        <w:suppressAutoHyphens w:val="0"/>
        <w:autoSpaceDE/>
        <w:spacing w:line="360" w:lineRule="auto"/>
        <w:ind w:left="284" w:hanging="284"/>
        <w:jc w:val="both"/>
      </w:pPr>
      <w:r>
        <w:rPr>
          <w:rFonts w:ascii="Verdana" w:hAnsi="Verdana" w:cs="Verdana"/>
          <w:sz w:val="18"/>
          <w:szCs w:val="18"/>
          <w:lang w:val="cs-CZ" w:eastAsia="pl-PL"/>
        </w:rPr>
        <w:t xml:space="preserve">Do kontaktu służy następujący adres email: </w:t>
      </w:r>
      <w:r w:rsidR="00CC4B7C">
        <w:fldChar w:fldCharType="begin"/>
      </w:r>
      <w:r w:rsidR="00CC4B7C">
        <w:instrText xml:space="preserve"> HYPERLINK "mailto:kontakt@zopk.pl" </w:instrText>
      </w:r>
      <w:r w:rsidR="00CC4B7C">
        <w:fldChar w:fldCharType="separate"/>
      </w:r>
      <w:r>
        <w:rPr>
          <w:rStyle w:val="Hipercze"/>
        </w:rPr>
        <w:t>kontakt@zopk.pl</w:t>
      </w:r>
      <w:r w:rsidR="00CC4B7C">
        <w:rPr>
          <w:rStyle w:val="Hipercze"/>
        </w:rPr>
        <w:fldChar w:fldCharType="end"/>
      </w:r>
      <w:r>
        <w:t xml:space="preserve"> </w:t>
      </w:r>
      <w:r>
        <w:rPr>
          <w:rFonts w:ascii="Verdana" w:hAnsi="Verdana" w:cs="Verdana"/>
          <w:sz w:val="18"/>
          <w:szCs w:val="18"/>
          <w:lang w:val="cs-CZ" w:eastAsia="pl-PL"/>
        </w:rPr>
        <w:t xml:space="preserve"> </w:t>
      </w:r>
    </w:p>
    <w:p w14:paraId="6D3F00B5" w14:textId="77777777" w:rsidR="00F36786" w:rsidRDefault="00F36786" w:rsidP="00F36786">
      <w:pPr>
        <w:widowControl/>
        <w:numPr>
          <w:ilvl w:val="0"/>
          <w:numId w:val="73"/>
        </w:numPr>
        <w:suppressAutoHyphens w:val="0"/>
        <w:autoSpaceDE/>
        <w:spacing w:line="360" w:lineRule="auto"/>
        <w:ind w:left="284" w:hanging="284"/>
        <w:jc w:val="both"/>
      </w:pPr>
      <w:r>
        <w:rPr>
          <w:rFonts w:ascii="Verdana" w:hAnsi="Verdana" w:cs="Verdana"/>
          <w:sz w:val="18"/>
          <w:szCs w:val="18"/>
          <w:lang w:val="cs-CZ" w:eastAsia="pl-PL"/>
        </w:rPr>
        <w:t>Pani/Pana dane osobowe przetwarzane są w następujących celach:</w:t>
      </w:r>
    </w:p>
    <w:p w14:paraId="250B12C5" w14:textId="77777777" w:rsidR="00F36786" w:rsidRDefault="00F36786" w:rsidP="00F36786">
      <w:pPr>
        <w:widowControl/>
        <w:numPr>
          <w:ilvl w:val="2"/>
          <w:numId w:val="74"/>
        </w:numPr>
        <w:suppressAutoHyphens w:val="0"/>
        <w:autoSpaceDE/>
        <w:spacing w:line="360" w:lineRule="auto"/>
        <w:ind w:left="567" w:hanging="283"/>
        <w:jc w:val="both"/>
      </w:pPr>
      <w:r>
        <w:rPr>
          <w:rFonts w:ascii="Verdana" w:hAnsi="Verdana" w:cs="Verdana"/>
          <w:sz w:val="18"/>
          <w:szCs w:val="18"/>
          <w:lang w:eastAsia="pl-PL"/>
        </w:rPr>
        <w:t xml:space="preserve">Udział w procedurze udzielenia zamówienia objętego niniejszym ogłoszeniem, </w:t>
      </w:r>
    </w:p>
    <w:p w14:paraId="34DBE283" w14:textId="77777777" w:rsidR="00F36786" w:rsidRDefault="00F36786" w:rsidP="00F36786">
      <w:pPr>
        <w:widowControl/>
        <w:numPr>
          <w:ilvl w:val="2"/>
          <w:numId w:val="74"/>
        </w:numPr>
        <w:suppressAutoHyphens w:val="0"/>
        <w:autoSpaceDE/>
        <w:spacing w:line="360" w:lineRule="auto"/>
        <w:ind w:left="567" w:hanging="283"/>
        <w:jc w:val="both"/>
      </w:pPr>
      <w:r>
        <w:rPr>
          <w:rFonts w:ascii="Verdana" w:hAnsi="Verdana" w:cs="Verdana"/>
          <w:sz w:val="18"/>
          <w:szCs w:val="18"/>
          <w:lang w:eastAsia="pl-PL"/>
        </w:rPr>
        <w:t>podjęcie działań w celu zawarcia i wykonania umowy, której Pani/Pan jest stroną,</w:t>
      </w:r>
    </w:p>
    <w:p w14:paraId="728D9859" w14:textId="77777777" w:rsidR="00F36786" w:rsidRDefault="00F36786" w:rsidP="00F36786">
      <w:pPr>
        <w:widowControl/>
        <w:numPr>
          <w:ilvl w:val="2"/>
          <w:numId w:val="74"/>
        </w:numPr>
        <w:suppressAutoHyphens w:val="0"/>
        <w:autoSpaceDE/>
        <w:spacing w:line="360" w:lineRule="auto"/>
        <w:ind w:left="567" w:hanging="283"/>
        <w:jc w:val="both"/>
      </w:pPr>
      <w:r>
        <w:rPr>
          <w:rFonts w:ascii="Verdana" w:hAnsi="Verdana" w:cs="Verdana"/>
          <w:sz w:val="18"/>
          <w:szCs w:val="18"/>
          <w:lang w:eastAsia="pl-PL"/>
        </w:rPr>
        <w:t>obsługę, dochodzenie i obronę w razie zaistnienia wzajemnych roszczeń.</w:t>
      </w:r>
    </w:p>
    <w:p w14:paraId="3D1A8997" w14:textId="77777777" w:rsidR="00F36786" w:rsidRDefault="00F36786" w:rsidP="00F36786">
      <w:pPr>
        <w:widowControl/>
        <w:numPr>
          <w:ilvl w:val="0"/>
          <w:numId w:val="73"/>
        </w:numPr>
        <w:suppressAutoHyphens w:val="0"/>
        <w:autoSpaceDE/>
        <w:spacing w:line="360" w:lineRule="auto"/>
        <w:ind w:left="284" w:hanging="284"/>
        <w:jc w:val="both"/>
      </w:pPr>
      <w:r>
        <w:rPr>
          <w:rFonts w:ascii="Verdana" w:hAnsi="Verdana" w:cs="Verdana"/>
          <w:sz w:val="18"/>
          <w:szCs w:val="18"/>
          <w:lang w:val="cs-CZ" w:eastAsia="pl-PL"/>
        </w:rPr>
        <w:t xml:space="preserve">Podstawą prawną przetwarzania przez </w:t>
      </w:r>
      <w:r>
        <w:rPr>
          <w:rFonts w:ascii="Verdana" w:eastAsia="SimSun" w:hAnsi="Verdana" w:cs="Verdana"/>
          <w:sz w:val="18"/>
          <w:szCs w:val="18"/>
        </w:rPr>
        <w:t>Zespół Opolskich Parków Krajobrazowych</w:t>
      </w:r>
      <w:r>
        <w:rPr>
          <w:rFonts w:ascii="Verdana" w:hAnsi="Verdana" w:cs="Verdana"/>
          <w:sz w:val="18"/>
          <w:szCs w:val="18"/>
          <w:lang w:val="cs-CZ" w:eastAsia="pl-PL"/>
        </w:rPr>
        <w:t xml:space="preserve"> Pani/Pana danych osobowych w celu wskazanym w ust. 2 powyżej jest:</w:t>
      </w:r>
    </w:p>
    <w:p w14:paraId="3E1D380D" w14:textId="77777777" w:rsidR="00F36786" w:rsidRDefault="00F36786" w:rsidP="00F36786">
      <w:pPr>
        <w:widowControl/>
        <w:numPr>
          <w:ilvl w:val="2"/>
          <w:numId w:val="75"/>
        </w:numPr>
        <w:suppressAutoHyphens w:val="0"/>
        <w:autoSpaceDE/>
        <w:spacing w:line="360" w:lineRule="auto"/>
        <w:ind w:left="567" w:hanging="283"/>
        <w:jc w:val="both"/>
      </w:pPr>
      <w:r>
        <w:rPr>
          <w:rFonts w:ascii="Verdana" w:hAnsi="Verdana" w:cs="Verdana"/>
          <w:sz w:val="18"/>
          <w:szCs w:val="18"/>
          <w:lang w:val="cs-CZ" w:eastAsia="pl-PL"/>
        </w:rPr>
        <w:t xml:space="preserve">Wypełnienie obowiązków prawnych związanych z postępowaniem o udzielenie zamówienia publicznego określonego w niniejszym ogłoszeniu, </w:t>
      </w:r>
    </w:p>
    <w:p w14:paraId="01FC2E88" w14:textId="77777777" w:rsidR="00F36786" w:rsidRDefault="00F36786" w:rsidP="00F36786">
      <w:pPr>
        <w:widowControl/>
        <w:numPr>
          <w:ilvl w:val="2"/>
          <w:numId w:val="75"/>
        </w:numPr>
        <w:suppressAutoHyphens w:val="0"/>
        <w:autoSpaceDE/>
        <w:spacing w:line="360" w:lineRule="auto"/>
        <w:ind w:left="567" w:hanging="283"/>
        <w:jc w:val="both"/>
      </w:pPr>
      <w:r>
        <w:rPr>
          <w:rFonts w:ascii="Verdana" w:hAnsi="Verdana" w:cs="Verdana"/>
          <w:sz w:val="18"/>
          <w:szCs w:val="18"/>
          <w:lang w:eastAsia="pl-PL"/>
        </w:rPr>
        <w:t xml:space="preserve">podjęcie działań w celu zawarcia i wykonania umowy (zgodnie z art. 6 ust. 1 lit. b RODO), której Pani/Pan jest stroną; </w:t>
      </w:r>
    </w:p>
    <w:p w14:paraId="4291C8C9" w14:textId="77777777" w:rsidR="00F36786" w:rsidRDefault="00F36786" w:rsidP="00F36786">
      <w:pPr>
        <w:widowControl/>
        <w:numPr>
          <w:ilvl w:val="2"/>
          <w:numId w:val="75"/>
        </w:numPr>
        <w:suppressAutoHyphens w:val="0"/>
        <w:autoSpaceDE/>
        <w:spacing w:line="360" w:lineRule="auto"/>
        <w:ind w:left="567" w:hanging="283"/>
        <w:jc w:val="both"/>
      </w:pPr>
      <w:r>
        <w:rPr>
          <w:rFonts w:ascii="Verdana" w:hAnsi="Verdana" w:cs="Verdana"/>
          <w:sz w:val="18"/>
          <w:szCs w:val="18"/>
          <w:lang w:val="cs-CZ" w:eastAsia="pl-PL"/>
        </w:rPr>
        <w:t>wypełnianie obowiązków  prawnych  (zgodnie z art. 6 ust. 1 lit. c) RODO) związanych z płaceniem podatków. Podstawą prawną przetwarzania danych są obowiązki prawne wynikające z przepisów podatkowych (Ordynacja podatkowa, ustawa o podatku od towarów i usług, ustawa o podatku dochodowym od osób prawnych) oraz z przepisów o rachunkowości (ustawa o rachunkowości).</w:t>
      </w:r>
    </w:p>
    <w:p w14:paraId="6DD09565" w14:textId="77777777" w:rsidR="00F36786" w:rsidRDefault="00F36786" w:rsidP="00F36786">
      <w:pPr>
        <w:widowControl/>
        <w:numPr>
          <w:ilvl w:val="2"/>
          <w:numId w:val="75"/>
        </w:numPr>
        <w:suppressAutoHyphens w:val="0"/>
        <w:autoSpaceDE/>
        <w:spacing w:line="360" w:lineRule="auto"/>
        <w:ind w:left="567" w:hanging="283"/>
        <w:jc w:val="both"/>
      </w:pPr>
      <w:r>
        <w:rPr>
          <w:rFonts w:ascii="Verdana" w:hAnsi="Verdana" w:cs="Verdana"/>
          <w:sz w:val="18"/>
          <w:szCs w:val="18"/>
          <w:lang w:eastAsia="pl-PL"/>
        </w:rPr>
        <w:t xml:space="preserve">prawnie usprawiedliwiony interes </w:t>
      </w:r>
      <w:r>
        <w:rPr>
          <w:rFonts w:ascii="Verdana" w:eastAsia="SimSun" w:hAnsi="Verdana" w:cs="Verdana"/>
          <w:sz w:val="18"/>
          <w:szCs w:val="18"/>
        </w:rPr>
        <w:t>Zespół Opolskich Parków Krajobrazowych</w:t>
      </w:r>
      <w:r>
        <w:rPr>
          <w:rFonts w:ascii="Verdana" w:hAnsi="Verdana" w:cs="Verdana"/>
          <w:sz w:val="18"/>
          <w:szCs w:val="18"/>
          <w:lang w:eastAsia="pl-PL"/>
        </w:rPr>
        <w:t xml:space="preserve"> (zgodnie z art. 6. ust. 1 lit. f RODO) - w celu obsługi, dochodzenia i obrony w razie zaistnienia wzajemnych roszczeń;</w:t>
      </w:r>
    </w:p>
    <w:p w14:paraId="76003461" w14:textId="77777777" w:rsidR="00F36786" w:rsidRDefault="00F36786" w:rsidP="00F36786">
      <w:pPr>
        <w:widowControl/>
        <w:numPr>
          <w:ilvl w:val="0"/>
          <w:numId w:val="73"/>
        </w:numPr>
        <w:tabs>
          <w:tab w:val="left" w:pos="284"/>
        </w:tabs>
        <w:suppressAutoHyphens w:val="0"/>
        <w:autoSpaceDE/>
        <w:spacing w:line="360" w:lineRule="auto"/>
        <w:ind w:left="284" w:hanging="284"/>
        <w:jc w:val="both"/>
      </w:pPr>
      <w:r>
        <w:rPr>
          <w:rFonts w:ascii="Verdana" w:hAnsi="Verdana" w:cs="Verdana"/>
          <w:sz w:val="18"/>
          <w:szCs w:val="18"/>
          <w:lang w:val="cs-CZ" w:eastAsia="pl-PL"/>
        </w:rPr>
        <w:t xml:space="preserve">Pani/Pana dane osobowe mogą być ujawniane przez </w:t>
      </w:r>
      <w:r>
        <w:rPr>
          <w:rFonts w:ascii="Verdana" w:eastAsia="SimSun" w:hAnsi="Verdana" w:cs="Verdana"/>
          <w:sz w:val="18"/>
          <w:szCs w:val="18"/>
        </w:rPr>
        <w:t>Zespół Opolskich Parków Krajobrazowych</w:t>
      </w:r>
      <w:r>
        <w:rPr>
          <w:rFonts w:ascii="Verdana" w:hAnsi="Verdana" w:cs="Verdana"/>
          <w:sz w:val="18"/>
          <w:szCs w:val="18"/>
          <w:lang w:val="cs-CZ" w:eastAsia="pl-PL"/>
        </w:rPr>
        <w:t xml:space="preserve"> podmiotom z nim współpracującym (odbiorcom), w szczególności podmiotom świadczącym usługi fakturowania, rozliczania należności, doręczania korespondencji i przesyłek, prawne, windykacyjne, archiwizacji.</w:t>
      </w:r>
    </w:p>
    <w:p w14:paraId="00E674A3" w14:textId="77777777" w:rsidR="00F36786" w:rsidRDefault="00F36786" w:rsidP="00F36786">
      <w:pPr>
        <w:widowControl/>
        <w:numPr>
          <w:ilvl w:val="0"/>
          <w:numId w:val="73"/>
        </w:numPr>
        <w:tabs>
          <w:tab w:val="left" w:pos="284"/>
        </w:tabs>
        <w:suppressAutoHyphens w:val="0"/>
        <w:autoSpaceDE/>
        <w:spacing w:line="360" w:lineRule="auto"/>
        <w:ind w:left="284" w:hanging="284"/>
        <w:jc w:val="both"/>
      </w:pPr>
      <w:r>
        <w:rPr>
          <w:rFonts w:ascii="Verdana" w:hAnsi="Verdana" w:cs="Verdana"/>
          <w:sz w:val="18"/>
          <w:szCs w:val="18"/>
          <w:lang w:val="cs-CZ" w:eastAsia="pl-PL"/>
        </w:rPr>
        <w:t xml:space="preserve">Pani/Pana dane osobowe mogą być ujawniane przez </w:t>
      </w:r>
      <w:r>
        <w:rPr>
          <w:rFonts w:ascii="Verdana" w:eastAsia="SimSun" w:hAnsi="Verdana" w:cs="Verdana"/>
          <w:sz w:val="18"/>
          <w:szCs w:val="18"/>
        </w:rPr>
        <w:t xml:space="preserve">Zespół Opolskich Parków Krajobrazowych mogą zostać ujawnione osobom lub podmiotom, którym udostępniona zostanie dokumentacja postępowania  w oparciu o przepisy dostępu do informacji publicznej. </w:t>
      </w:r>
    </w:p>
    <w:p w14:paraId="24154D62" w14:textId="77777777" w:rsidR="00F36786" w:rsidRDefault="00F36786" w:rsidP="00F36786">
      <w:pPr>
        <w:widowControl/>
        <w:numPr>
          <w:ilvl w:val="0"/>
          <w:numId w:val="73"/>
        </w:numPr>
        <w:tabs>
          <w:tab w:val="left" w:pos="284"/>
        </w:tabs>
        <w:suppressAutoHyphens w:val="0"/>
        <w:autoSpaceDE/>
        <w:spacing w:line="360" w:lineRule="auto"/>
        <w:ind w:left="284" w:hanging="284"/>
        <w:jc w:val="both"/>
      </w:pPr>
      <w:r>
        <w:rPr>
          <w:rFonts w:ascii="Verdana" w:hAnsi="Verdana" w:cs="Verdana"/>
          <w:sz w:val="18"/>
          <w:szCs w:val="18"/>
          <w:lang w:val="cs-CZ" w:eastAsia="pl-PL"/>
        </w:rPr>
        <w:lastRenderedPageBreak/>
        <w:t xml:space="preserve">Pani/Pana dane osobowe przetwarzane są przez okres obowiązywania umowy, a także do czasu wygaśnięcia wzajemnych roszczeń wynikających z tej umowy. </w:t>
      </w:r>
    </w:p>
    <w:p w14:paraId="60467CF8" w14:textId="77777777" w:rsidR="00F36786" w:rsidRDefault="00F36786" w:rsidP="00F36786">
      <w:pPr>
        <w:widowControl/>
        <w:numPr>
          <w:ilvl w:val="0"/>
          <w:numId w:val="73"/>
        </w:numPr>
        <w:tabs>
          <w:tab w:val="left" w:pos="284"/>
        </w:tabs>
        <w:suppressAutoHyphens w:val="0"/>
        <w:autoSpaceDE/>
        <w:spacing w:line="360" w:lineRule="auto"/>
        <w:ind w:left="284" w:hanging="284"/>
        <w:jc w:val="both"/>
      </w:pPr>
      <w:r>
        <w:rPr>
          <w:rFonts w:ascii="Verdana" w:hAnsi="Verdana" w:cs="Calibri"/>
          <w:sz w:val="18"/>
          <w:szCs w:val="18"/>
          <w:lang w:eastAsia="pl-PL"/>
        </w:rPr>
        <w:t xml:space="preserve">Pani/Pana dane osobowe będą przechowywane, przez okres co najmniej 5 lat od dnia zakończenia postępowania o udzielenie zamówienia, a jeżeli czas trwania umowy przekracza 5 lata, okres przechowywania obejmuje cały czas trwania umowy. </w:t>
      </w:r>
    </w:p>
    <w:p w14:paraId="0B352FAB" w14:textId="77777777" w:rsidR="00F36786" w:rsidRDefault="00F36786" w:rsidP="00F36786">
      <w:pPr>
        <w:widowControl/>
        <w:numPr>
          <w:ilvl w:val="0"/>
          <w:numId w:val="73"/>
        </w:numPr>
        <w:tabs>
          <w:tab w:val="left" w:pos="284"/>
        </w:tabs>
        <w:suppressAutoHyphens w:val="0"/>
        <w:autoSpaceDE/>
        <w:spacing w:line="360" w:lineRule="auto"/>
        <w:ind w:left="284" w:hanging="284"/>
        <w:jc w:val="both"/>
      </w:pPr>
      <w:r>
        <w:rPr>
          <w:rFonts w:ascii="Verdana" w:hAnsi="Verdana" w:cs="Verdana"/>
          <w:sz w:val="18"/>
          <w:szCs w:val="18"/>
          <w:lang w:eastAsia="pl-PL"/>
        </w:rPr>
        <w:t>Podanie danych osobowych było i jest dobrowolne, lecz niezbędne do zawarcia i wykonania umowy.</w:t>
      </w:r>
    </w:p>
    <w:p w14:paraId="12726EC4" w14:textId="77777777" w:rsidR="00F36786" w:rsidRDefault="00F36786" w:rsidP="00F36786">
      <w:pPr>
        <w:widowControl/>
        <w:numPr>
          <w:ilvl w:val="0"/>
          <w:numId w:val="73"/>
        </w:numPr>
        <w:tabs>
          <w:tab w:val="left" w:pos="284"/>
        </w:tabs>
        <w:suppressAutoHyphens w:val="0"/>
        <w:autoSpaceDE/>
        <w:spacing w:line="360" w:lineRule="auto"/>
        <w:ind w:left="284" w:hanging="284"/>
        <w:jc w:val="both"/>
      </w:pPr>
      <w:r>
        <w:rPr>
          <w:rFonts w:ascii="Verdana" w:hAnsi="Verdana" w:cs="Verdana"/>
          <w:color w:val="000000"/>
          <w:sz w:val="18"/>
          <w:szCs w:val="18"/>
          <w:lang w:eastAsia="pl-PL"/>
        </w:rPr>
        <w:t>Przysługują Pani/Pan prawa związane z przetwarzaniem danych osobowych:</w:t>
      </w:r>
    </w:p>
    <w:p w14:paraId="4B101F28" w14:textId="77777777" w:rsidR="00F36786" w:rsidRDefault="00F36786" w:rsidP="00F36786">
      <w:pPr>
        <w:widowControl/>
        <w:numPr>
          <w:ilvl w:val="0"/>
          <w:numId w:val="57"/>
        </w:numPr>
        <w:suppressAutoHyphens w:val="0"/>
        <w:autoSpaceDE/>
        <w:spacing w:after="150" w:line="360" w:lineRule="auto"/>
        <w:contextualSpacing/>
        <w:jc w:val="both"/>
      </w:pPr>
      <w:r>
        <w:rPr>
          <w:rFonts w:ascii="Verdana" w:hAnsi="Verdana" w:cs="Verdana"/>
          <w:color w:val="000000"/>
          <w:sz w:val="18"/>
          <w:szCs w:val="18"/>
          <w:lang w:eastAsia="pl-PL"/>
        </w:rPr>
        <w:t xml:space="preserve">prawo dostępu do treści swoich danych, </w:t>
      </w:r>
    </w:p>
    <w:p w14:paraId="44882616" w14:textId="77777777" w:rsidR="00F36786" w:rsidRDefault="00F36786" w:rsidP="00F36786">
      <w:pPr>
        <w:widowControl/>
        <w:numPr>
          <w:ilvl w:val="0"/>
          <w:numId w:val="57"/>
        </w:numPr>
        <w:suppressAutoHyphens w:val="0"/>
        <w:autoSpaceDE/>
        <w:spacing w:after="150" w:line="360" w:lineRule="auto"/>
        <w:contextualSpacing/>
        <w:jc w:val="both"/>
      </w:pPr>
      <w:r>
        <w:rPr>
          <w:rFonts w:ascii="Verdana" w:hAnsi="Verdana" w:cs="Verdana"/>
          <w:color w:val="000000"/>
          <w:sz w:val="18"/>
          <w:szCs w:val="18"/>
          <w:lang w:eastAsia="pl-PL"/>
        </w:rPr>
        <w:t xml:space="preserve">prawo ich sprostowania danych osobowych usunięcia, </w:t>
      </w:r>
    </w:p>
    <w:p w14:paraId="3629EAB1" w14:textId="77777777" w:rsidR="00F36786" w:rsidRDefault="00F36786" w:rsidP="00F36786">
      <w:pPr>
        <w:widowControl/>
        <w:numPr>
          <w:ilvl w:val="0"/>
          <w:numId w:val="57"/>
        </w:numPr>
        <w:suppressAutoHyphens w:val="0"/>
        <w:autoSpaceDE/>
        <w:spacing w:after="150" w:line="360" w:lineRule="auto"/>
        <w:contextualSpacing/>
        <w:jc w:val="both"/>
      </w:pPr>
      <w:r>
        <w:rPr>
          <w:rFonts w:ascii="Verdana" w:hAnsi="Verdana" w:cs="Verdana"/>
          <w:color w:val="000000"/>
          <w:sz w:val="18"/>
          <w:szCs w:val="18"/>
          <w:lang w:eastAsia="pl-PL"/>
        </w:rPr>
        <w:t xml:space="preserve">prawo do ograniczenia przetwarzania danych osobowych, </w:t>
      </w:r>
    </w:p>
    <w:p w14:paraId="011D53D5" w14:textId="77777777" w:rsidR="00F36786" w:rsidRDefault="00F36786" w:rsidP="00F36786">
      <w:pPr>
        <w:widowControl/>
        <w:numPr>
          <w:ilvl w:val="0"/>
          <w:numId w:val="57"/>
        </w:numPr>
        <w:suppressAutoHyphens w:val="0"/>
        <w:autoSpaceDE/>
        <w:spacing w:after="150" w:line="360" w:lineRule="auto"/>
        <w:contextualSpacing/>
        <w:jc w:val="both"/>
      </w:pPr>
      <w:r>
        <w:rPr>
          <w:rFonts w:ascii="Verdana" w:hAnsi="Verdana" w:cs="Verdana"/>
          <w:color w:val="000000"/>
          <w:sz w:val="18"/>
          <w:szCs w:val="18"/>
          <w:lang w:eastAsia="pl-PL"/>
        </w:rPr>
        <w:t>prawo wniesienia sprzeciwu - w przypadkach, kiedy</w:t>
      </w:r>
      <w:r>
        <w:rPr>
          <w:rFonts w:ascii="Verdana" w:eastAsia="SimSun" w:hAnsi="Verdana" w:cs="Verdana"/>
          <w:sz w:val="18"/>
          <w:szCs w:val="18"/>
        </w:rPr>
        <w:t xml:space="preserve"> Zespół Opolskich Parków Krajobrazowych</w:t>
      </w:r>
      <w:r>
        <w:rPr>
          <w:rFonts w:ascii="Verdana" w:hAnsi="Verdana" w:cs="Verdana"/>
          <w:color w:val="000000"/>
          <w:sz w:val="18"/>
          <w:szCs w:val="18"/>
          <w:lang w:eastAsia="pl-PL"/>
        </w:rPr>
        <w:t xml:space="preserve"> przetwarza Pani/Pana dane osobowe na podstawie swojego prawnie uzasadnionego interesu; sprzeciw można wyrazić ze względu na szczególną sytuację na adres poczty elektronicznej: </w:t>
      </w:r>
      <w:hyperlink r:id="rId17" w:history="1">
        <w:r>
          <w:rPr>
            <w:rStyle w:val="Hipercze"/>
          </w:rPr>
          <w:t>kontakt@zopk.pl</w:t>
        </w:r>
      </w:hyperlink>
      <w:r>
        <w:t xml:space="preserve"> </w:t>
      </w:r>
      <w:r>
        <w:rPr>
          <w:rFonts w:ascii="Verdana" w:hAnsi="Verdana" w:cs="Verdana"/>
          <w:color w:val="000000"/>
          <w:sz w:val="18"/>
          <w:szCs w:val="18"/>
          <w:lang w:eastAsia="pl-PL"/>
        </w:rPr>
        <w:t xml:space="preserve"> lub adres siedziby,</w:t>
      </w:r>
    </w:p>
    <w:p w14:paraId="5D25C973" w14:textId="77777777" w:rsidR="00F36786" w:rsidRDefault="00F36786" w:rsidP="00F36786">
      <w:pPr>
        <w:widowControl/>
        <w:numPr>
          <w:ilvl w:val="0"/>
          <w:numId w:val="57"/>
        </w:numPr>
        <w:suppressAutoHyphens w:val="0"/>
        <w:autoSpaceDE/>
        <w:spacing w:after="150" w:line="360" w:lineRule="auto"/>
        <w:ind w:left="1134"/>
        <w:contextualSpacing/>
        <w:jc w:val="both"/>
      </w:pPr>
      <w:r>
        <w:rPr>
          <w:rFonts w:ascii="Verdana" w:hAnsi="Verdana" w:cs="Calibri"/>
          <w:sz w:val="18"/>
          <w:szCs w:val="18"/>
          <w:lang w:eastAsia="pl-PL"/>
        </w:rPr>
        <w:t>prawo do wniesienia skargi do Prezesa Urzędu Ochrony Danych Osobowych, gdy uzna Pani/Pan, że przetwarzanie danych osobowych Pani/Pana dotyczących narusza przepisy RODO;</w:t>
      </w:r>
    </w:p>
    <w:p w14:paraId="0DAE2E07" w14:textId="77777777" w:rsidR="00F36786" w:rsidRDefault="00F36786" w:rsidP="00F36786">
      <w:pPr>
        <w:widowControl/>
        <w:numPr>
          <w:ilvl w:val="0"/>
          <w:numId w:val="73"/>
        </w:numPr>
        <w:suppressAutoHyphens w:val="0"/>
        <w:spacing w:line="360" w:lineRule="auto"/>
      </w:pPr>
      <w:r>
        <w:rPr>
          <w:rFonts w:ascii="Verdana" w:eastAsia="Verdana" w:hAnsi="Verdana" w:cs="Verdana"/>
          <w:sz w:val="18"/>
          <w:szCs w:val="18"/>
          <w:lang w:eastAsia="pl-PL"/>
        </w:rPr>
        <w:t xml:space="preserve"> </w:t>
      </w:r>
      <w:r>
        <w:rPr>
          <w:rFonts w:ascii="Verdana" w:hAnsi="Verdana" w:cs="Wingdings-Regular"/>
          <w:sz w:val="18"/>
          <w:szCs w:val="18"/>
          <w:lang w:eastAsia="pl-PL"/>
        </w:rPr>
        <w:t>N</w:t>
      </w:r>
      <w:r>
        <w:rPr>
          <w:rFonts w:ascii="Verdana" w:hAnsi="Verdana" w:cs="Calibri"/>
          <w:sz w:val="18"/>
          <w:szCs w:val="18"/>
          <w:lang w:eastAsia="pl-PL"/>
        </w:rPr>
        <w:t>ie przysługuje Pani/Panu</w:t>
      </w:r>
      <w:r>
        <w:rPr>
          <w:rFonts w:ascii="Verdana" w:hAnsi="Verdana" w:cs="Verdana"/>
          <w:color w:val="000000"/>
          <w:sz w:val="18"/>
          <w:szCs w:val="18"/>
          <w:lang w:eastAsia="pl-PL"/>
        </w:rPr>
        <w:t xml:space="preserve"> prawa związane z przetwarzaniem danych osobowych</w:t>
      </w:r>
      <w:r>
        <w:rPr>
          <w:rFonts w:ascii="Verdana" w:hAnsi="Verdana" w:cs="Calibri"/>
          <w:sz w:val="18"/>
          <w:szCs w:val="18"/>
          <w:lang w:eastAsia="pl-PL"/>
        </w:rPr>
        <w:t>:</w:t>
      </w:r>
    </w:p>
    <w:p w14:paraId="6E287B09" w14:textId="77777777" w:rsidR="00F36786" w:rsidRDefault="00F36786">
      <w:pPr>
        <w:widowControl/>
        <w:suppressAutoHyphens w:val="0"/>
        <w:spacing w:line="360" w:lineRule="auto"/>
        <w:ind w:left="851"/>
      </w:pPr>
      <w:r>
        <w:rPr>
          <w:rFonts w:ascii="Verdana" w:eastAsia="Verdana" w:hAnsi="Verdana" w:cs="Verdana"/>
          <w:sz w:val="18"/>
          <w:szCs w:val="18"/>
          <w:lang w:eastAsia="pl-PL"/>
        </w:rPr>
        <w:t xml:space="preserve">− </w:t>
      </w:r>
      <w:r>
        <w:rPr>
          <w:rFonts w:ascii="Verdana" w:hAnsi="Verdana" w:cs="Calibri"/>
          <w:sz w:val="18"/>
          <w:szCs w:val="18"/>
          <w:lang w:eastAsia="pl-PL"/>
        </w:rPr>
        <w:t>w związku z art. 17 ust. 3 lit. b, d lub e RODO prawo do usunięcia danych osobowych;</w:t>
      </w:r>
    </w:p>
    <w:p w14:paraId="220506D3" w14:textId="77777777" w:rsidR="00F36786" w:rsidRDefault="00F36786">
      <w:pPr>
        <w:widowControl/>
        <w:suppressAutoHyphens w:val="0"/>
        <w:spacing w:line="360" w:lineRule="auto"/>
        <w:ind w:left="851"/>
      </w:pPr>
      <w:r>
        <w:rPr>
          <w:rFonts w:ascii="Verdana" w:eastAsia="Verdana" w:hAnsi="Verdana" w:cs="Verdana"/>
          <w:sz w:val="18"/>
          <w:szCs w:val="18"/>
          <w:lang w:eastAsia="pl-PL"/>
        </w:rPr>
        <w:t xml:space="preserve">− </w:t>
      </w:r>
      <w:r>
        <w:rPr>
          <w:rFonts w:ascii="Verdana" w:hAnsi="Verdana" w:cs="Calibri"/>
          <w:sz w:val="18"/>
          <w:szCs w:val="18"/>
          <w:lang w:eastAsia="pl-PL"/>
        </w:rPr>
        <w:t>prawo do przenoszenia danych osobowych, o którym mowa w art. 20 RODO;</w:t>
      </w:r>
    </w:p>
    <w:p w14:paraId="35E39E8D" w14:textId="77777777" w:rsidR="00F36786" w:rsidRDefault="00F36786">
      <w:pPr>
        <w:widowControl/>
        <w:suppressAutoHyphens w:val="0"/>
        <w:spacing w:line="360" w:lineRule="auto"/>
        <w:ind w:left="851"/>
      </w:pPr>
      <w:r>
        <w:rPr>
          <w:rFonts w:ascii="Verdana" w:eastAsia="Verdana" w:hAnsi="Verdana" w:cs="Verdana"/>
          <w:sz w:val="18"/>
          <w:szCs w:val="18"/>
          <w:lang w:eastAsia="pl-PL"/>
        </w:rPr>
        <w:t xml:space="preserve">− </w:t>
      </w:r>
      <w:r>
        <w:rPr>
          <w:rFonts w:ascii="Verdana" w:hAnsi="Verdana" w:cs="Calibri-Bold"/>
          <w:bCs/>
          <w:sz w:val="18"/>
          <w:szCs w:val="18"/>
          <w:lang w:eastAsia="pl-PL"/>
        </w:rPr>
        <w:t>na podstawie art. 21 RODO prawo sprzeciwu, wobec przetwarzania danych osobowych, gdyż podstawą prawną przetwarzania Pani/Pana danych osobowych jest art. 6 ust. 1 lit. c RODO</w:t>
      </w:r>
      <w:r>
        <w:rPr>
          <w:rFonts w:ascii="Verdana" w:hAnsi="Verdana" w:cs="Calibri"/>
          <w:sz w:val="18"/>
          <w:szCs w:val="18"/>
          <w:lang w:eastAsia="pl-PL"/>
        </w:rPr>
        <w:t>.</w:t>
      </w:r>
    </w:p>
    <w:p w14:paraId="78464F27" w14:textId="77777777" w:rsidR="00F36786" w:rsidRDefault="00F36786">
      <w:pPr>
        <w:shd w:val="clear" w:color="auto" w:fill="FFFFFF"/>
        <w:spacing w:line="360" w:lineRule="auto"/>
        <w:ind w:left="851" w:right="14"/>
        <w:jc w:val="both"/>
      </w:pPr>
      <w:r>
        <w:rPr>
          <w:rFonts w:ascii="Verdana" w:eastAsia="Verdana" w:hAnsi="Verdana" w:cs="Verdana"/>
          <w:color w:val="000000"/>
          <w:sz w:val="18"/>
          <w:szCs w:val="18"/>
        </w:rPr>
        <w:t xml:space="preserve"> </w:t>
      </w:r>
    </w:p>
    <w:p w14:paraId="3C577365" w14:textId="77777777" w:rsidR="00F36786" w:rsidRDefault="00F36786">
      <w:pPr>
        <w:pBdr>
          <w:top w:val="single" w:sz="12" w:space="1" w:color="000000" w:shadow="1"/>
          <w:left w:val="single" w:sz="12" w:space="4" w:color="000000" w:shadow="1"/>
          <w:bottom w:val="single" w:sz="12" w:space="1" w:color="000000" w:shadow="1"/>
          <w:right w:val="single" w:sz="12" w:space="4" w:color="000000" w:shadow="1"/>
        </w:pBdr>
        <w:shd w:val="clear" w:color="auto" w:fill="E0E0E0"/>
        <w:spacing w:before="480" w:after="360"/>
        <w:ind w:right="11"/>
      </w:pPr>
      <w:r>
        <w:rPr>
          <w:rFonts w:ascii="Verdana" w:hAnsi="Verdana" w:cs="Times New Roman"/>
          <w:b/>
        </w:rPr>
        <w:t>Rozdział XVI. Załączniki.</w:t>
      </w:r>
    </w:p>
    <w:tbl>
      <w:tblPr>
        <w:tblW w:w="0" w:type="auto"/>
        <w:tblLayout w:type="fixed"/>
        <w:tblLook w:val="0000" w:firstRow="0" w:lastRow="0" w:firstColumn="0" w:lastColumn="0" w:noHBand="0" w:noVBand="0"/>
      </w:tblPr>
      <w:tblGrid>
        <w:gridCol w:w="9180"/>
      </w:tblGrid>
      <w:tr w:rsidR="00F36786" w14:paraId="5755A052" w14:textId="77777777">
        <w:trPr>
          <w:trHeight w:val="340"/>
        </w:trPr>
        <w:tc>
          <w:tcPr>
            <w:tcW w:w="9180" w:type="dxa"/>
            <w:shd w:val="clear" w:color="auto" w:fill="auto"/>
            <w:vAlign w:val="center"/>
          </w:tcPr>
          <w:p w14:paraId="01F2B6A6" w14:textId="77777777" w:rsidR="00F36786" w:rsidRDefault="00F36786">
            <w:r>
              <w:rPr>
                <w:rFonts w:ascii="Verdana" w:hAnsi="Verdana" w:cs="Times New Roman"/>
                <w:sz w:val="18"/>
                <w:szCs w:val="18"/>
              </w:rPr>
              <w:t>Załącznikami do ogłoszenia  są:</w:t>
            </w:r>
          </w:p>
        </w:tc>
      </w:tr>
    </w:tbl>
    <w:p w14:paraId="0AF45578" w14:textId="77777777" w:rsidR="00F36786" w:rsidRDefault="00F36786" w:rsidP="00F36786">
      <w:pPr>
        <w:numPr>
          <w:ilvl w:val="0"/>
          <w:numId w:val="44"/>
        </w:numPr>
        <w:spacing w:line="360" w:lineRule="auto"/>
        <w:jc w:val="both"/>
      </w:pPr>
      <w:r>
        <w:rPr>
          <w:rFonts w:ascii="Verdana" w:hAnsi="Verdana" w:cs="Times New Roman"/>
          <w:sz w:val="18"/>
          <w:szCs w:val="18"/>
        </w:rPr>
        <w:t>załącznik nr 1 – wzór oferty</w:t>
      </w:r>
    </w:p>
    <w:p w14:paraId="5A7F8162" w14:textId="77777777" w:rsidR="00F36786" w:rsidRDefault="00F36786" w:rsidP="00F36786">
      <w:pPr>
        <w:numPr>
          <w:ilvl w:val="0"/>
          <w:numId w:val="44"/>
        </w:numPr>
        <w:spacing w:line="360" w:lineRule="auto"/>
        <w:jc w:val="both"/>
      </w:pPr>
      <w:r>
        <w:rPr>
          <w:rFonts w:ascii="Verdana" w:hAnsi="Verdana" w:cs="Verdana"/>
          <w:sz w:val="18"/>
          <w:szCs w:val="18"/>
        </w:rPr>
        <w:t>załącznik nr 2 – oświadczenie Wykonawcy o braku powiązań kapitałowych lub osobowych                z Zamawiającym</w:t>
      </w:r>
    </w:p>
    <w:p w14:paraId="68936D8E" w14:textId="77777777" w:rsidR="00F36786" w:rsidRDefault="00F36786" w:rsidP="00F36786">
      <w:pPr>
        <w:numPr>
          <w:ilvl w:val="0"/>
          <w:numId w:val="44"/>
        </w:numPr>
        <w:spacing w:line="360" w:lineRule="auto"/>
        <w:jc w:val="both"/>
      </w:pPr>
      <w:r>
        <w:rPr>
          <w:rFonts w:ascii="Verdana" w:hAnsi="Verdana" w:cs="Times New Roman"/>
          <w:sz w:val="18"/>
          <w:szCs w:val="18"/>
        </w:rPr>
        <w:t xml:space="preserve">załącznik nr 3 – wykaz dostaw </w:t>
      </w:r>
    </w:p>
    <w:p w14:paraId="7ADEE26F" w14:textId="77777777" w:rsidR="00F36786" w:rsidRDefault="00F36786" w:rsidP="00F36786">
      <w:pPr>
        <w:numPr>
          <w:ilvl w:val="0"/>
          <w:numId w:val="44"/>
        </w:numPr>
        <w:spacing w:line="360" w:lineRule="auto"/>
        <w:jc w:val="both"/>
      </w:pPr>
      <w:r>
        <w:rPr>
          <w:rFonts w:ascii="Verdana" w:hAnsi="Verdana" w:cs="Times New Roman"/>
          <w:sz w:val="18"/>
          <w:szCs w:val="18"/>
        </w:rPr>
        <w:t>załącznik nr 4 – projekt umowy</w:t>
      </w:r>
    </w:p>
    <w:p w14:paraId="53A1B435" w14:textId="77777777" w:rsidR="00F36786" w:rsidRDefault="00F36786" w:rsidP="00F36786">
      <w:pPr>
        <w:numPr>
          <w:ilvl w:val="0"/>
          <w:numId w:val="44"/>
        </w:numPr>
        <w:spacing w:line="360" w:lineRule="auto"/>
        <w:jc w:val="both"/>
      </w:pPr>
      <w:r>
        <w:rPr>
          <w:rFonts w:ascii="Verdana" w:hAnsi="Verdana" w:cs="Times New Roman"/>
          <w:sz w:val="18"/>
          <w:szCs w:val="18"/>
        </w:rPr>
        <w:t>załącznik nr 4a – karta gwarancyjna</w:t>
      </w:r>
    </w:p>
    <w:p w14:paraId="7D8B4711" w14:textId="77777777" w:rsidR="00F36786" w:rsidRDefault="00F36786" w:rsidP="00F36786">
      <w:pPr>
        <w:numPr>
          <w:ilvl w:val="0"/>
          <w:numId w:val="44"/>
        </w:numPr>
        <w:spacing w:line="360" w:lineRule="auto"/>
        <w:jc w:val="both"/>
      </w:pPr>
      <w:r>
        <w:rPr>
          <w:rFonts w:ascii="Verdana" w:hAnsi="Verdana" w:cs="Times New Roman"/>
          <w:sz w:val="18"/>
          <w:szCs w:val="18"/>
        </w:rPr>
        <w:t xml:space="preserve">załącznik nr 5 – szczegółowy opis przedmiotu zamówienia </w:t>
      </w:r>
    </w:p>
    <w:p w14:paraId="63325401" w14:textId="77777777" w:rsidR="00F36786" w:rsidRDefault="00F36786">
      <w:pPr>
        <w:pStyle w:val="Tekstpodstawowy"/>
        <w:tabs>
          <w:tab w:val="left" w:pos="900"/>
        </w:tabs>
        <w:spacing w:after="0"/>
        <w:jc w:val="right"/>
        <w:rPr>
          <w:rFonts w:ascii="Calibri" w:hAnsi="Calibri" w:cs="Times New Roman"/>
          <w:b/>
          <w:sz w:val="18"/>
          <w:szCs w:val="18"/>
        </w:rPr>
      </w:pPr>
    </w:p>
    <w:p w14:paraId="1CCD9BE2" w14:textId="77777777" w:rsidR="00F36786" w:rsidRDefault="00F36786">
      <w:pPr>
        <w:pStyle w:val="Tekstpodstawowy"/>
        <w:tabs>
          <w:tab w:val="left" w:pos="900"/>
        </w:tabs>
        <w:spacing w:after="0"/>
        <w:jc w:val="right"/>
        <w:rPr>
          <w:rFonts w:ascii="Calibri" w:hAnsi="Calibri" w:cs="Times New Roman"/>
          <w:b/>
        </w:rPr>
      </w:pPr>
    </w:p>
    <w:p w14:paraId="16E1E7B3" w14:textId="77777777" w:rsidR="00F36786" w:rsidRDefault="00F36786">
      <w:pPr>
        <w:pStyle w:val="Tekstpodstawowy"/>
        <w:tabs>
          <w:tab w:val="left" w:pos="900"/>
        </w:tabs>
        <w:spacing w:after="0"/>
        <w:jc w:val="right"/>
        <w:rPr>
          <w:rFonts w:ascii="Calibri" w:hAnsi="Calibri" w:cs="Times New Roman"/>
          <w:b/>
        </w:rPr>
      </w:pPr>
    </w:p>
    <w:p w14:paraId="73827326" w14:textId="77777777" w:rsidR="00F36786" w:rsidRDefault="00F36786">
      <w:pPr>
        <w:pStyle w:val="Tekstpodstawowy"/>
        <w:tabs>
          <w:tab w:val="left" w:pos="900"/>
        </w:tabs>
        <w:spacing w:after="0"/>
        <w:jc w:val="right"/>
        <w:rPr>
          <w:rFonts w:ascii="Calibri" w:hAnsi="Calibri" w:cs="Times New Roman"/>
          <w:b/>
        </w:rPr>
      </w:pPr>
    </w:p>
    <w:p w14:paraId="2637EF44" w14:textId="77777777" w:rsidR="00F36786" w:rsidRDefault="00F36786">
      <w:pPr>
        <w:pStyle w:val="Tekstpodstawowy"/>
        <w:tabs>
          <w:tab w:val="left" w:pos="900"/>
        </w:tabs>
        <w:spacing w:after="0"/>
        <w:jc w:val="right"/>
      </w:pPr>
      <w:r>
        <w:rPr>
          <w:rFonts w:ascii="Calibri" w:eastAsia="Calibri" w:hAnsi="Calibri" w:cs="Calibri"/>
          <w:b/>
        </w:rPr>
        <w:lastRenderedPageBreak/>
        <w:t xml:space="preserve"> </w:t>
      </w:r>
      <w:r>
        <w:rPr>
          <w:rFonts w:ascii="Calibri" w:hAnsi="Calibri" w:cs="Times New Roman"/>
          <w:b/>
        </w:rPr>
        <w:t>Załącznik nr 1 do ogłoszenia</w:t>
      </w:r>
    </w:p>
    <w:p w14:paraId="4AE2C172" w14:textId="77777777" w:rsidR="00F36786" w:rsidRDefault="00F36786">
      <w:pPr>
        <w:pStyle w:val="Tekstpodstawowy"/>
      </w:pPr>
      <w:r>
        <w:rPr>
          <w:rFonts w:ascii="Calibri" w:hAnsi="Calibri" w:cs="Times New Roman"/>
        </w:rPr>
        <w:t xml:space="preserve">pieczątka Wykonawcy </w:t>
      </w:r>
    </w:p>
    <w:p w14:paraId="7823FFA9" w14:textId="77777777" w:rsidR="00F36786" w:rsidRDefault="00F36786">
      <w:pPr>
        <w:spacing w:line="360" w:lineRule="auto"/>
        <w:ind w:left="1"/>
        <w:jc w:val="both"/>
      </w:pPr>
      <w:r>
        <w:rPr>
          <w:rFonts w:ascii="Calibri" w:hAnsi="Calibri" w:cs="Times New Roman"/>
          <w:b/>
          <w:sz w:val="16"/>
          <w:szCs w:val="16"/>
        </w:rPr>
        <w:t xml:space="preserve">Postępowanie nr </w:t>
      </w:r>
      <w:r>
        <w:rPr>
          <w:rFonts w:ascii="Verdana" w:hAnsi="Verdana" w:cs="Times New Roman"/>
          <w:b/>
          <w:sz w:val="16"/>
          <w:szCs w:val="16"/>
        </w:rPr>
        <w:t>ZOPK/078/2020</w:t>
      </w:r>
    </w:p>
    <w:p w14:paraId="18140104" w14:textId="77777777" w:rsidR="00F36786" w:rsidRDefault="00F36786">
      <w:pPr>
        <w:widowControl/>
        <w:shd w:val="clear" w:color="auto" w:fill="FFFFFF"/>
        <w:autoSpaceDE/>
        <w:spacing w:line="360" w:lineRule="auto"/>
        <w:ind w:left="4248"/>
        <w:jc w:val="center"/>
        <w:rPr>
          <w:rFonts w:ascii="Verdana" w:hAnsi="Verdana" w:cs="Tahoma"/>
          <w:b/>
          <w:sz w:val="16"/>
          <w:szCs w:val="16"/>
          <w:lang w:eastAsia="pl-PL"/>
        </w:rPr>
      </w:pPr>
    </w:p>
    <w:p w14:paraId="5277AB6D" w14:textId="77777777" w:rsidR="00F36786" w:rsidRDefault="00F36786">
      <w:pPr>
        <w:widowControl/>
        <w:shd w:val="clear" w:color="auto" w:fill="FFFFFF"/>
        <w:autoSpaceDE/>
        <w:spacing w:line="360" w:lineRule="auto"/>
        <w:ind w:left="4248"/>
        <w:jc w:val="center"/>
      </w:pPr>
      <w:r>
        <w:rPr>
          <w:rFonts w:ascii="Verdana" w:hAnsi="Verdana" w:cs="Tahoma"/>
          <w:b/>
          <w:lang w:eastAsia="pl-PL"/>
        </w:rPr>
        <w:t>Zespół Opolskich Parków Krajobrazowych</w:t>
      </w:r>
    </w:p>
    <w:p w14:paraId="53F85E8C" w14:textId="77777777" w:rsidR="00F36786" w:rsidRDefault="00F36786">
      <w:pPr>
        <w:shd w:val="clear" w:color="auto" w:fill="FFFFFF"/>
        <w:spacing w:line="360" w:lineRule="auto"/>
        <w:ind w:left="3540"/>
        <w:jc w:val="center"/>
      </w:pPr>
      <w:r>
        <w:rPr>
          <w:rFonts w:ascii="Verdana" w:eastAsia="Verdana" w:hAnsi="Verdana" w:cs="Verdana"/>
          <w:b/>
          <w:bCs/>
          <w:sz w:val="18"/>
          <w:szCs w:val="18"/>
        </w:rPr>
        <w:t xml:space="preserve">           </w:t>
      </w:r>
      <w:r>
        <w:rPr>
          <w:rFonts w:ascii="Verdana" w:hAnsi="Verdana" w:cs="Times New Roman"/>
          <w:b/>
          <w:bCs/>
          <w:sz w:val="18"/>
          <w:szCs w:val="18"/>
        </w:rPr>
        <w:t xml:space="preserve">Oddział </w:t>
      </w:r>
      <w:proofErr w:type="spellStart"/>
      <w:r>
        <w:rPr>
          <w:rFonts w:ascii="Verdana" w:hAnsi="Verdana" w:cs="Times New Roman"/>
          <w:b/>
          <w:bCs/>
          <w:sz w:val="18"/>
          <w:szCs w:val="18"/>
        </w:rPr>
        <w:t>Stobrawskiego</w:t>
      </w:r>
      <w:proofErr w:type="spellEnd"/>
      <w:r>
        <w:rPr>
          <w:rFonts w:ascii="Verdana" w:hAnsi="Verdana" w:cs="Times New Roman"/>
          <w:b/>
          <w:bCs/>
          <w:sz w:val="18"/>
          <w:szCs w:val="18"/>
        </w:rPr>
        <w:t xml:space="preserve"> Parku Krajobrazowego</w:t>
      </w:r>
    </w:p>
    <w:p w14:paraId="7A4FF48D" w14:textId="77777777" w:rsidR="00F36786" w:rsidRDefault="00F36786">
      <w:pPr>
        <w:shd w:val="clear" w:color="auto" w:fill="FFFFFF"/>
        <w:spacing w:line="360" w:lineRule="auto"/>
        <w:ind w:left="3540"/>
        <w:jc w:val="center"/>
      </w:pPr>
      <w:r>
        <w:rPr>
          <w:rFonts w:ascii="Verdana" w:eastAsia="Verdana" w:hAnsi="Verdana" w:cs="Verdana"/>
          <w:b/>
          <w:bCs/>
          <w:sz w:val="18"/>
          <w:szCs w:val="18"/>
        </w:rPr>
        <w:t xml:space="preserve">       </w:t>
      </w:r>
      <w:r>
        <w:rPr>
          <w:rFonts w:ascii="Verdana" w:hAnsi="Verdana" w:cs="Times New Roman"/>
          <w:b/>
          <w:bCs/>
          <w:sz w:val="18"/>
          <w:szCs w:val="18"/>
        </w:rPr>
        <w:t>ul. Reymonta 3</w:t>
      </w:r>
    </w:p>
    <w:p w14:paraId="6865C14D" w14:textId="77777777" w:rsidR="00F36786" w:rsidRDefault="00F36786">
      <w:pPr>
        <w:shd w:val="clear" w:color="auto" w:fill="FFFFFF"/>
        <w:spacing w:line="360" w:lineRule="auto"/>
        <w:ind w:left="3540"/>
        <w:jc w:val="center"/>
      </w:pPr>
      <w:r>
        <w:rPr>
          <w:rFonts w:ascii="Verdana" w:eastAsia="Verdana" w:hAnsi="Verdana" w:cs="Verdana"/>
          <w:b/>
          <w:bCs/>
          <w:sz w:val="18"/>
          <w:szCs w:val="18"/>
        </w:rPr>
        <w:t xml:space="preserve">      </w:t>
      </w:r>
      <w:r>
        <w:rPr>
          <w:rFonts w:ascii="Verdana" w:hAnsi="Verdana" w:cs="Times New Roman"/>
          <w:b/>
          <w:bCs/>
          <w:sz w:val="18"/>
          <w:szCs w:val="18"/>
        </w:rPr>
        <w:t>46-034 Ładza</w:t>
      </w:r>
    </w:p>
    <w:p w14:paraId="22B59F62" w14:textId="77777777" w:rsidR="00F36786" w:rsidRDefault="00F36786">
      <w:pPr>
        <w:shd w:val="clear" w:color="auto" w:fill="FFFFFF"/>
        <w:spacing w:line="360" w:lineRule="auto"/>
        <w:ind w:left="4248" w:right="-110"/>
        <w:jc w:val="center"/>
        <w:rPr>
          <w:rFonts w:ascii="Verdana" w:hAnsi="Verdana" w:cs="Times New Roman"/>
          <w:b/>
          <w:bCs/>
          <w:color w:val="008000"/>
          <w:sz w:val="18"/>
          <w:szCs w:val="18"/>
        </w:rPr>
      </w:pPr>
    </w:p>
    <w:p w14:paraId="2CB04879" w14:textId="77777777" w:rsidR="00F36786" w:rsidRDefault="00F36786">
      <w:pPr>
        <w:ind w:left="5670" w:firstLine="4"/>
        <w:jc w:val="center"/>
        <w:rPr>
          <w:rFonts w:ascii="Calibri" w:hAnsi="Calibri" w:cs="Times New Roman"/>
          <w:b/>
          <w:bCs/>
          <w:color w:val="008000"/>
          <w:sz w:val="22"/>
          <w:szCs w:val="22"/>
        </w:rPr>
      </w:pPr>
    </w:p>
    <w:p w14:paraId="01D90395" w14:textId="77777777" w:rsidR="00F36786" w:rsidRDefault="00F36786">
      <w:pPr>
        <w:spacing w:line="360" w:lineRule="auto"/>
        <w:jc w:val="center"/>
        <w:rPr>
          <w:rFonts w:ascii="Verdana" w:hAnsi="Verdana" w:cs="Times New Roman"/>
          <w:b/>
          <w:sz w:val="10"/>
          <w:szCs w:val="10"/>
          <w:u w:val="single"/>
        </w:rPr>
      </w:pPr>
    </w:p>
    <w:tbl>
      <w:tblPr>
        <w:tblW w:w="0" w:type="auto"/>
        <w:tblInd w:w="108" w:type="dxa"/>
        <w:tblLayout w:type="fixed"/>
        <w:tblLook w:val="0000" w:firstRow="0" w:lastRow="0" w:firstColumn="0" w:lastColumn="0" w:noHBand="0" w:noVBand="0"/>
      </w:tblPr>
      <w:tblGrid>
        <w:gridCol w:w="1062"/>
        <w:gridCol w:w="1391"/>
        <w:gridCol w:w="2295"/>
        <w:gridCol w:w="1005"/>
        <w:gridCol w:w="3535"/>
        <w:gridCol w:w="30"/>
      </w:tblGrid>
      <w:tr w:rsidR="00F36786" w14:paraId="60CA53DF" w14:textId="77777777">
        <w:trPr>
          <w:trHeight w:val="454"/>
        </w:trPr>
        <w:tc>
          <w:tcPr>
            <w:tcW w:w="9318" w:type="dxa"/>
            <w:gridSpan w:val="6"/>
            <w:tcBorders>
              <w:top w:val="single" w:sz="12" w:space="0" w:color="000000"/>
              <w:left w:val="single" w:sz="12" w:space="0" w:color="000000"/>
              <w:bottom w:val="single" w:sz="12" w:space="0" w:color="000000"/>
              <w:right w:val="single" w:sz="12" w:space="0" w:color="000000"/>
            </w:tcBorders>
            <w:shd w:val="clear" w:color="auto" w:fill="D9D9D9"/>
            <w:vAlign w:val="bottom"/>
          </w:tcPr>
          <w:p w14:paraId="7D6B1263" w14:textId="77777777" w:rsidR="00F36786" w:rsidRDefault="00F36786">
            <w:pPr>
              <w:jc w:val="center"/>
            </w:pPr>
            <w:r>
              <w:rPr>
                <w:rFonts w:ascii="Verdana" w:hAnsi="Verdana" w:cs="Verdana"/>
                <w:b/>
                <w:sz w:val="32"/>
                <w:szCs w:val="32"/>
                <w:lang w:eastAsia="pl-PL"/>
              </w:rPr>
              <w:t>OFERTA</w:t>
            </w:r>
          </w:p>
          <w:p w14:paraId="0FAD6711" w14:textId="77777777" w:rsidR="00F36786" w:rsidRPr="00114CC0" w:rsidRDefault="00F36786">
            <w:pPr>
              <w:spacing w:line="360" w:lineRule="auto"/>
              <w:jc w:val="center"/>
              <w:rPr>
                <w:sz w:val="24"/>
                <w:szCs w:val="24"/>
              </w:rPr>
            </w:pPr>
            <w:r w:rsidRPr="00114CC0">
              <w:rPr>
                <w:rFonts w:ascii="Verdana" w:hAnsi="Verdana" w:cs="Verdana"/>
                <w:b/>
                <w:sz w:val="24"/>
                <w:szCs w:val="24"/>
                <w:lang w:eastAsia="pl-PL"/>
              </w:rPr>
              <w:t xml:space="preserve">Na: </w:t>
            </w:r>
            <w:r w:rsidRPr="00114CC0">
              <w:rPr>
                <w:rFonts w:ascii="Verdana" w:hAnsi="Verdana" w:cs="Verdana"/>
                <w:b/>
                <w:bCs/>
                <w:sz w:val="24"/>
                <w:szCs w:val="24"/>
              </w:rPr>
              <w:t>„Zakup, d</w:t>
            </w:r>
            <w:r w:rsidRPr="00114CC0">
              <w:rPr>
                <w:rFonts w:ascii="Verdana" w:eastAsia="Calibri" w:hAnsi="Verdana" w:cs="Verdana"/>
                <w:b/>
                <w:sz w:val="24"/>
                <w:szCs w:val="24"/>
                <w:lang w:eastAsia="pl-PL"/>
              </w:rPr>
              <w:t>ostawę i montaż zestawu mebli do siedziby</w:t>
            </w:r>
          </w:p>
          <w:p w14:paraId="0A57AE67" w14:textId="77777777" w:rsidR="00F36786" w:rsidRDefault="00F36786">
            <w:pPr>
              <w:spacing w:line="360" w:lineRule="auto"/>
              <w:jc w:val="center"/>
            </w:pPr>
            <w:r w:rsidRPr="00114CC0">
              <w:rPr>
                <w:rFonts w:ascii="Verdana" w:eastAsia="Verdana" w:hAnsi="Verdana" w:cs="Verdana"/>
                <w:b/>
                <w:sz w:val="24"/>
                <w:szCs w:val="24"/>
                <w:lang w:eastAsia="pl-PL"/>
              </w:rPr>
              <w:t xml:space="preserve"> </w:t>
            </w:r>
            <w:r w:rsidRPr="00114CC0">
              <w:rPr>
                <w:rFonts w:ascii="Verdana" w:eastAsia="Calibri" w:hAnsi="Verdana" w:cs="Verdana"/>
                <w:b/>
                <w:sz w:val="24"/>
                <w:szCs w:val="24"/>
                <w:lang w:eastAsia="pl-PL"/>
              </w:rPr>
              <w:t>Parku Krajobrazowego Góra Św. Anny</w:t>
            </w:r>
            <w:r w:rsidRPr="00114CC0">
              <w:rPr>
                <w:rFonts w:ascii="Verdana" w:hAnsi="Verdana" w:cs="Tahoma"/>
                <w:b/>
                <w:bCs/>
                <w:sz w:val="24"/>
                <w:szCs w:val="24"/>
              </w:rPr>
              <w:t>”</w:t>
            </w:r>
          </w:p>
        </w:tc>
      </w:tr>
      <w:tr w:rsidR="00F36786" w14:paraId="7359E27C" w14:textId="77777777">
        <w:trPr>
          <w:gridAfter w:val="1"/>
          <w:wAfter w:w="30" w:type="dxa"/>
          <w:trHeight w:val="454"/>
        </w:trPr>
        <w:tc>
          <w:tcPr>
            <w:tcW w:w="2453" w:type="dxa"/>
            <w:gridSpan w:val="2"/>
            <w:tcBorders>
              <w:top w:val="single" w:sz="12" w:space="0" w:color="000000"/>
            </w:tcBorders>
            <w:shd w:val="clear" w:color="auto" w:fill="auto"/>
            <w:vAlign w:val="bottom"/>
          </w:tcPr>
          <w:p w14:paraId="4D008387" w14:textId="77777777" w:rsidR="00F36786" w:rsidRDefault="00F36786">
            <w:r>
              <w:rPr>
                <w:rFonts w:ascii="Verdana" w:hAnsi="Verdana" w:cs="Verdana"/>
                <w:b/>
                <w:sz w:val="18"/>
                <w:szCs w:val="18"/>
              </w:rPr>
              <w:t xml:space="preserve">Nazwa Wykonawcy: </w:t>
            </w:r>
          </w:p>
        </w:tc>
        <w:tc>
          <w:tcPr>
            <w:tcW w:w="6835" w:type="dxa"/>
            <w:gridSpan w:val="3"/>
            <w:tcBorders>
              <w:top w:val="single" w:sz="12" w:space="0" w:color="000000"/>
              <w:bottom w:val="dotted" w:sz="4" w:space="0" w:color="000000"/>
            </w:tcBorders>
            <w:shd w:val="clear" w:color="auto" w:fill="auto"/>
            <w:vAlign w:val="bottom"/>
          </w:tcPr>
          <w:p w14:paraId="27C2B301" w14:textId="77777777" w:rsidR="00F36786" w:rsidRDefault="00F36786">
            <w:pPr>
              <w:snapToGrid w:val="0"/>
              <w:rPr>
                <w:rFonts w:ascii="Verdana" w:hAnsi="Verdana" w:cs="Verdana"/>
                <w:sz w:val="18"/>
                <w:szCs w:val="18"/>
              </w:rPr>
            </w:pPr>
          </w:p>
        </w:tc>
      </w:tr>
      <w:tr w:rsidR="00F36786" w14:paraId="2FDAEA47" w14:textId="77777777">
        <w:trPr>
          <w:gridAfter w:val="1"/>
          <w:wAfter w:w="30" w:type="dxa"/>
          <w:trHeight w:val="397"/>
        </w:trPr>
        <w:tc>
          <w:tcPr>
            <w:tcW w:w="9288" w:type="dxa"/>
            <w:gridSpan w:val="5"/>
            <w:tcBorders>
              <w:bottom w:val="dotted" w:sz="4" w:space="0" w:color="000000"/>
            </w:tcBorders>
            <w:shd w:val="clear" w:color="auto" w:fill="auto"/>
            <w:vAlign w:val="bottom"/>
          </w:tcPr>
          <w:p w14:paraId="5A52A6EE" w14:textId="77777777" w:rsidR="00F36786" w:rsidRDefault="00F36786">
            <w:pPr>
              <w:snapToGrid w:val="0"/>
              <w:rPr>
                <w:rFonts w:ascii="Verdana" w:hAnsi="Verdana" w:cs="Verdana"/>
                <w:b/>
                <w:sz w:val="18"/>
                <w:szCs w:val="18"/>
              </w:rPr>
            </w:pPr>
          </w:p>
        </w:tc>
      </w:tr>
      <w:tr w:rsidR="00F36786" w14:paraId="4A9AC010" w14:textId="77777777">
        <w:trPr>
          <w:gridAfter w:val="1"/>
          <w:wAfter w:w="30" w:type="dxa"/>
          <w:trHeight w:val="454"/>
        </w:trPr>
        <w:tc>
          <w:tcPr>
            <w:tcW w:w="1062" w:type="dxa"/>
            <w:tcBorders>
              <w:top w:val="dotted" w:sz="4" w:space="0" w:color="000000"/>
            </w:tcBorders>
            <w:shd w:val="clear" w:color="auto" w:fill="auto"/>
            <w:vAlign w:val="bottom"/>
          </w:tcPr>
          <w:p w14:paraId="7C5A7C42" w14:textId="77777777" w:rsidR="00F36786" w:rsidRDefault="00F36786">
            <w:r>
              <w:rPr>
                <w:rFonts w:ascii="Verdana" w:hAnsi="Verdana" w:cs="Verdana"/>
                <w:b/>
                <w:sz w:val="18"/>
                <w:szCs w:val="18"/>
              </w:rPr>
              <w:t>Adres:</w:t>
            </w:r>
          </w:p>
        </w:tc>
        <w:tc>
          <w:tcPr>
            <w:tcW w:w="8226" w:type="dxa"/>
            <w:gridSpan w:val="4"/>
            <w:tcBorders>
              <w:top w:val="dotted" w:sz="4" w:space="0" w:color="000000"/>
              <w:bottom w:val="dotted" w:sz="4" w:space="0" w:color="000000"/>
            </w:tcBorders>
            <w:shd w:val="clear" w:color="auto" w:fill="auto"/>
            <w:vAlign w:val="bottom"/>
          </w:tcPr>
          <w:p w14:paraId="365DE158" w14:textId="77777777" w:rsidR="00F36786" w:rsidRDefault="00F36786">
            <w:pPr>
              <w:snapToGrid w:val="0"/>
              <w:rPr>
                <w:rFonts w:ascii="Verdana" w:hAnsi="Verdana" w:cs="Verdana"/>
                <w:b/>
                <w:sz w:val="18"/>
                <w:szCs w:val="18"/>
              </w:rPr>
            </w:pPr>
          </w:p>
        </w:tc>
      </w:tr>
      <w:tr w:rsidR="00F36786" w14:paraId="54648110" w14:textId="77777777">
        <w:trPr>
          <w:gridAfter w:val="1"/>
          <w:wAfter w:w="30" w:type="dxa"/>
          <w:trHeight w:val="454"/>
        </w:trPr>
        <w:tc>
          <w:tcPr>
            <w:tcW w:w="1062" w:type="dxa"/>
            <w:shd w:val="clear" w:color="auto" w:fill="auto"/>
            <w:vAlign w:val="bottom"/>
          </w:tcPr>
          <w:p w14:paraId="2DC71083" w14:textId="77777777" w:rsidR="00F36786" w:rsidRDefault="00F36786">
            <w:r>
              <w:rPr>
                <w:rFonts w:ascii="Verdana" w:hAnsi="Verdana" w:cs="Verdana"/>
                <w:b/>
                <w:sz w:val="18"/>
                <w:szCs w:val="18"/>
              </w:rPr>
              <w:t>NIP:</w:t>
            </w:r>
          </w:p>
        </w:tc>
        <w:tc>
          <w:tcPr>
            <w:tcW w:w="3686" w:type="dxa"/>
            <w:gridSpan w:val="2"/>
            <w:tcBorders>
              <w:top w:val="dotted" w:sz="4" w:space="0" w:color="000000"/>
              <w:bottom w:val="dotted" w:sz="4" w:space="0" w:color="000000"/>
            </w:tcBorders>
            <w:shd w:val="clear" w:color="auto" w:fill="auto"/>
            <w:vAlign w:val="bottom"/>
          </w:tcPr>
          <w:p w14:paraId="48D13E3E" w14:textId="77777777" w:rsidR="00F36786" w:rsidRDefault="00F36786">
            <w:pPr>
              <w:snapToGrid w:val="0"/>
              <w:rPr>
                <w:rFonts w:ascii="Verdana" w:hAnsi="Verdana" w:cs="Verdana"/>
                <w:b/>
                <w:sz w:val="18"/>
                <w:szCs w:val="18"/>
              </w:rPr>
            </w:pPr>
          </w:p>
        </w:tc>
        <w:tc>
          <w:tcPr>
            <w:tcW w:w="1005" w:type="dxa"/>
            <w:shd w:val="clear" w:color="auto" w:fill="auto"/>
            <w:vAlign w:val="bottom"/>
          </w:tcPr>
          <w:p w14:paraId="1E4DA366" w14:textId="77777777" w:rsidR="00F36786" w:rsidRDefault="00F36786">
            <w:r>
              <w:rPr>
                <w:rFonts w:ascii="Verdana" w:hAnsi="Verdana" w:cs="Verdana"/>
                <w:b/>
                <w:sz w:val="18"/>
                <w:szCs w:val="18"/>
              </w:rPr>
              <w:t>REGON:</w:t>
            </w:r>
          </w:p>
        </w:tc>
        <w:tc>
          <w:tcPr>
            <w:tcW w:w="3535" w:type="dxa"/>
            <w:tcBorders>
              <w:bottom w:val="dotted" w:sz="4" w:space="0" w:color="000000"/>
            </w:tcBorders>
            <w:shd w:val="clear" w:color="auto" w:fill="auto"/>
            <w:vAlign w:val="bottom"/>
          </w:tcPr>
          <w:p w14:paraId="23822F7D" w14:textId="77777777" w:rsidR="00F36786" w:rsidRDefault="00F36786">
            <w:pPr>
              <w:snapToGrid w:val="0"/>
              <w:rPr>
                <w:rFonts w:ascii="Verdana" w:hAnsi="Verdana" w:cs="Verdana"/>
                <w:b/>
                <w:sz w:val="18"/>
                <w:szCs w:val="18"/>
              </w:rPr>
            </w:pPr>
          </w:p>
        </w:tc>
      </w:tr>
      <w:tr w:rsidR="00F36786" w14:paraId="1CB00830" w14:textId="77777777">
        <w:trPr>
          <w:gridAfter w:val="1"/>
          <w:wAfter w:w="30" w:type="dxa"/>
          <w:trHeight w:val="454"/>
        </w:trPr>
        <w:tc>
          <w:tcPr>
            <w:tcW w:w="1062" w:type="dxa"/>
            <w:shd w:val="clear" w:color="auto" w:fill="auto"/>
            <w:vAlign w:val="bottom"/>
          </w:tcPr>
          <w:p w14:paraId="2EB81490" w14:textId="77777777" w:rsidR="00F36786" w:rsidRDefault="00F36786">
            <w:r>
              <w:rPr>
                <w:rFonts w:ascii="Verdana" w:hAnsi="Verdana" w:cs="Verdana"/>
                <w:b/>
                <w:sz w:val="18"/>
                <w:szCs w:val="18"/>
              </w:rPr>
              <w:t>e-mail:</w:t>
            </w:r>
          </w:p>
        </w:tc>
        <w:tc>
          <w:tcPr>
            <w:tcW w:w="3686" w:type="dxa"/>
            <w:gridSpan w:val="2"/>
            <w:tcBorders>
              <w:bottom w:val="dotted" w:sz="4" w:space="0" w:color="000000"/>
            </w:tcBorders>
            <w:shd w:val="clear" w:color="auto" w:fill="auto"/>
            <w:vAlign w:val="bottom"/>
          </w:tcPr>
          <w:p w14:paraId="66F9924E" w14:textId="77777777" w:rsidR="00F36786" w:rsidRDefault="00F36786">
            <w:pPr>
              <w:snapToGrid w:val="0"/>
              <w:rPr>
                <w:rFonts w:ascii="Verdana" w:hAnsi="Verdana" w:cs="Verdana"/>
                <w:b/>
                <w:sz w:val="18"/>
                <w:szCs w:val="18"/>
              </w:rPr>
            </w:pPr>
          </w:p>
        </w:tc>
        <w:tc>
          <w:tcPr>
            <w:tcW w:w="1005" w:type="dxa"/>
            <w:shd w:val="clear" w:color="auto" w:fill="auto"/>
            <w:vAlign w:val="bottom"/>
          </w:tcPr>
          <w:p w14:paraId="0F6EAACE" w14:textId="77777777" w:rsidR="00F36786" w:rsidRDefault="00F36786">
            <w:pPr>
              <w:snapToGrid w:val="0"/>
              <w:rPr>
                <w:rFonts w:ascii="Verdana" w:hAnsi="Verdana" w:cs="Verdana"/>
                <w:b/>
                <w:sz w:val="18"/>
                <w:szCs w:val="18"/>
              </w:rPr>
            </w:pPr>
          </w:p>
        </w:tc>
        <w:tc>
          <w:tcPr>
            <w:tcW w:w="3535" w:type="dxa"/>
            <w:tcBorders>
              <w:bottom w:val="dotted" w:sz="4" w:space="0" w:color="000000"/>
            </w:tcBorders>
            <w:shd w:val="clear" w:color="auto" w:fill="auto"/>
            <w:vAlign w:val="bottom"/>
          </w:tcPr>
          <w:p w14:paraId="239B6CF7" w14:textId="77777777" w:rsidR="00F36786" w:rsidRDefault="00F36786">
            <w:pPr>
              <w:snapToGrid w:val="0"/>
              <w:rPr>
                <w:rFonts w:ascii="Verdana" w:hAnsi="Verdana" w:cs="Verdana"/>
                <w:b/>
                <w:sz w:val="18"/>
                <w:szCs w:val="18"/>
              </w:rPr>
            </w:pPr>
          </w:p>
        </w:tc>
      </w:tr>
    </w:tbl>
    <w:p w14:paraId="2836E5B7" w14:textId="77777777" w:rsidR="00F36786" w:rsidRDefault="00F36786">
      <w:pPr>
        <w:rPr>
          <w:rFonts w:ascii="Verdana" w:hAnsi="Verdana" w:cs="Verdana"/>
          <w:vanish/>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380"/>
      </w:tblGrid>
      <w:tr w:rsidR="00F36786" w14:paraId="67C51C68" w14:textId="77777777">
        <w:trPr>
          <w:trHeight w:val="600"/>
        </w:trPr>
        <w:tc>
          <w:tcPr>
            <w:tcW w:w="93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1773DF" w14:textId="77777777" w:rsidR="00F36786" w:rsidRDefault="00F36786">
            <w:pPr>
              <w:spacing w:line="360" w:lineRule="auto"/>
              <w:ind w:left="76"/>
              <w:jc w:val="center"/>
            </w:pPr>
            <w:r>
              <w:rPr>
                <w:rFonts w:ascii="Verdana" w:hAnsi="Verdana" w:cs="Times New Roman"/>
                <w:b/>
                <w:sz w:val="18"/>
                <w:szCs w:val="18"/>
              </w:rPr>
              <w:t xml:space="preserve">Osoba upoważniona do kontaktów: </w:t>
            </w:r>
            <w:r>
              <w:rPr>
                <w:rFonts w:ascii="Verdana" w:hAnsi="Verdana" w:cs="Times New Roman"/>
                <w:sz w:val="18"/>
                <w:szCs w:val="18"/>
              </w:rPr>
              <w:t>………………………………….………………..…….…tel. ……….…………..</w:t>
            </w:r>
          </w:p>
        </w:tc>
      </w:tr>
    </w:tbl>
    <w:p w14:paraId="0FDFBF4A" w14:textId="77777777" w:rsidR="00F36786" w:rsidRDefault="00F36786">
      <w:pPr>
        <w:shd w:val="clear" w:color="auto" w:fill="FFFFFF"/>
        <w:jc w:val="both"/>
        <w:rPr>
          <w:rFonts w:ascii="Verdana" w:hAnsi="Verdana" w:cs="Times New Roman"/>
          <w:sz w:val="18"/>
          <w:szCs w:val="18"/>
        </w:rPr>
      </w:pPr>
    </w:p>
    <w:p w14:paraId="15BA36E1" w14:textId="77777777" w:rsidR="00F36786" w:rsidRDefault="00F36786">
      <w:pPr>
        <w:numPr>
          <w:ilvl w:val="0"/>
          <w:numId w:val="7"/>
        </w:numPr>
        <w:shd w:val="clear" w:color="auto" w:fill="FFFFFF"/>
        <w:tabs>
          <w:tab w:val="left" w:pos="709"/>
        </w:tabs>
        <w:spacing w:before="60" w:line="360" w:lineRule="auto"/>
        <w:ind w:left="709" w:hanging="709"/>
        <w:jc w:val="both"/>
      </w:pPr>
      <w:r>
        <w:rPr>
          <w:rFonts w:ascii="Verdana" w:hAnsi="Verdana" w:cs="Times New Roman"/>
          <w:b/>
          <w:bCs/>
          <w:color w:val="000000"/>
          <w:sz w:val="18"/>
          <w:szCs w:val="18"/>
        </w:rPr>
        <w:t xml:space="preserve">Nawiązując do ogłoszenia </w:t>
      </w:r>
      <w:r>
        <w:rPr>
          <w:rFonts w:ascii="Verdana" w:hAnsi="Verdana" w:cs="Times New Roman"/>
          <w:color w:val="000000"/>
          <w:sz w:val="18"/>
          <w:szCs w:val="18"/>
        </w:rPr>
        <w:t xml:space="preserve">wyrażam chęć uczestnictwa w postępowaniu o zamówienie publiczne, organizowanym przez Zamawiającego, w terminie i pod warunkami określonymi w niniejszym ogłoszeniu. </w:t>
      </w:r>
    </w:p>
    <w:p w14:paraId="23D803AC" w14:textId="77777777" w:rsidR="00F36786" w:rsidRPr="00563B5B" w:rsidRDefault="00F36786">
      <w:pPr>
        <w:numPr>
          <w:ilvl w:val="0"/>
          <w:numId w:val="7"/>
        </w:numPr>
        <w:shd w:val="clear" w:color="auto" w:fill="FFFFFF"/>
        <w:tabs>
          <w:tab w:val="left" w:pos="709"/>
        </w:tabs>
        <w:spacing w:line="360" w:lineRule="auto"/>
        <w:ind w:left="709" w:hanging="709"/>
        <w:jc w:val="both"/>
      </w:pPr>
      <w:r>
        <w:rPr>
          <w:rFonts w:ascii="Verdana" w:hAnsi="Verdana" w:cs="Times New Roman"/>
          <w:sz w:val="18"/>
          <w:szCs w:val="18"/>
        </w:rPr>
        <w:t xml:space="preserve">Oferuję wykonanie zamówienia, za kwotę: </w:t>
      </w:r>
    </w:p>
    <w:tbl>
      <w:tblPr>
        <w:tblW w:w="9073" w:type="dxa"/>
        <w:tblInd w:w="108" w:type="dxa"/>
        <w:tblLayout w:type="fixed"/>
        <w:tblLook w:val="0000" w:firstRow="0" w:lastRow="0" w:firstColumn="0" w:lastColumn="0" w:noHBand="0" w:noVBand="0"/>
      </w:tblPr>
      <w:tblGrid>
        <w:gridCol w:w="533"/>
        <w:gridCol w:w="3011"/>
        <w:gridCol w:w="1843"/>
        <w:gridCol w:w="1146"/>
        <w:gridCol w:w="10"/>
        <w:gridCol w:w="2530"/>
      </w:tblGrid>
      <w:tr w:rsidR="00E91627" w14:paraId="15889B66" w14:textId="3BC69E8F" w:rsidTr="00E91627">
        <w:trPr>
          <w:trHeight w:val="397"/>
        </w:trPr>
        <w:tc>
          <w:tcPr>
            <w:tcW w:w="533" w:type="dxa"/>
            <w:tcBorders>
              <w:top w:val="single" w:sz="4" w:space="0" w:color="000000"/>
              <w:left w:val="single" w:sz="4" w:space="0" w:color="000000"/>
              <w:bottom w:val="single" w:sz="4" w:space="0" w:color="000000"/>
            </w:tcBorders>
            <w:shd w:val="clear" w:color="auto" w:fill="D9D9D9" w:themeFill="background1" w:themeFillShade="D9"/>
            <w:vAlign w:val="center"/>
          </w:tcPr>
          <w:p w14:paraId="1A080D0D" w14:textId="77777777" w:rsidR="00E91627" w:rsidRDefault="00E91627" w:rsidP="00CC6F92">
            <w:pPr>
              <w:jc w:val="center"/>
            </w:pPr>
            <w:r>
              <w:rPr>
                <w:rFonts w:ascii="Calibri" w:hAnsi="Calibri" w:cs="Calibri"/>
              </w:rPr>
              <w:t>Lp.</w:t>
            </w:r>
          </w:p>
        </w:tc>
        <w:tc>
          <w:tcPr>
            <w:tcW w:w="3011" w:type="dxa"/>
            <w:tcBorders>
              <w:top w:val="single" w:sz="4" w:space="0" w:color="000000"/>
              <w:left w:val="single" w:sz="4" w:space="0" w:color="000000"/>
              <w:bottom w:val="single" w:sz="4" w:space="0" w:color="000000"/>
            </w:tcBorders>
            <w:shd w:val="clear" w:color="auto" w:fill="D9D9D9" w:themeFill="background1" w:themeFillShade="D9"/>
            <w:vAlign w:val="center"/>
          </w:tcPr>
          <w:p w14:paraId="41E96F62" w14:textId="77777777" w:rsidR="00E91627" w:rsidRDefault="00E91627" w:rsidP="00CC6F92">
            <w:pPr>
              <w:jc w:val="center"/>
            </w:pPr>
            <w:r>
              <w:rPr>
                <w:rFonts w:ascii="Calibri" w:hAnsi="Calibri" w:cs="Calibri"/>
              </w:rPr>
              <w:t>Produkt</w:t>
            </w:r>
          </w:p>
        </w:tc>
        <w:tc>
          <w:tcPr>
            <w:tcW w:w="1843" w:type="dxa"/>
            <w:tcBorders>
              <w:top w:val="single" w:sz="4" w:space="0" w:color="000000"/>
              <w:left w:val="single" w:sz="4" w:space="0" w:color="000000"/>
              <w:bottom w:val="single" w:sz="4" w:space="0" w:color="000000"/>
            </w:tcBorders>
            <w:shd w:val="clear" w:color="auto" w:fill="D9D9D9" w:themeFill="background1" w:themeFillShade="D9"/>
          </w:tcPr>
          <w:p w14:paraId="6F43814B" w14:textId="26EAFF8A" w:rsidR="00E91627" w:rsidRDefault="00E91627" w:rsidP="00CC6F92">
            <w:pPr>
              <w:jc w:val="center"/>
              <w:rPr>
                <w:rFonts w:ascii="Calibri" w:hAnsi="Calibri" w:cs="Calibri"/>
              </w:rPr>
            </w:pPr>
            <w:r w:rsidRPr="00983EB2">
              <w:rPr>
                <w:rFonts w:ascii="Verdana" w:eastAsia="SimSun" w:hAnsi="Verdana" w:cs="Tahoma"/>
                <w:sz w:val="16"/>
                <w:szCs w:val="16"/>
                <w:lang w:eastAsia="en-US"/>
              </w:rPr>
              <w:t>Cena jednostkowa netto</w:t>
            </w:r>
          </w:p>
        </w:tc>
        <w:tc>
          <w:tcPr>
            <w:tcW w:w="11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CF4B4C" w14:textId="55C7DBAE" w:rsidR="00E91627" w:rsidRDefault="00E91627" w:rsidP="00CC6F92">
            <w:pPr>
              <w:jc w:val="center"/>
            </w:pPr>
            <w:r>
              <w:rPr>
                <w:rFonts w:ascii="Calibri" w:hAnsi="Calibri" w:cs="Calibri"/>
              </w:rPr>
              <w:t>Ilość sztuk</w:t>
            </w:r>
          </w:p>
        </w:tc>
        <w:tc>
          <w:tcPr>
            <w:tcW w:w="254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D17788" w14:textId="77777777" w:rsidR="00E91627" w:rsidRPr="00983EB2" w:rsidRDefault="00E91627" w:rsidP="00563B5B">
            <w:pPr>
              <w:widowControl/>
              <w:suppressLineNumbers/>
              <w:suppressAutoHyphens w:val="0"/>
              <w:autoSpaceDE/>
              <w:jc w:val="center"/>
              <w:rPr>
                <w:rFonts w:ascii="Verdana" w:eastAsia="SimSun" w:hAnsi="Verdana" w:cs="Tahoma"/>
                <w:sz w:val="16"/>
                <w:szCs w:val="16"/>
                <w:lang w:eastAsia="en-US"/>
              </w:rPr>
            </w:pPr>
            <w:r w:rsidRPr="00983EB2">
              <w:rPr>
                <w:rFonts w:ascii="Verdana" w:eastAsia="SimSun" w:hAnsi="Verdana" w:cs="Tahoma"/>
                <w:sz w:val="16"/>
                <w:szCs w:val="16"/>
                <w:lang w:eastAsia="en-US"/>
              </w:rPr>
              <w:t xml:space="preserve">Razem brutto </w:t>
            </w:r>
          </w:p>
          <w:p w14:paraId="4DBDA40C" w14:textId="348A5DD1" w:rsidR="00E91627" w:rsidRDefault="00E91627" w:rsidP="00563B5B">
            <w:pPr>
              <w:jc w:val="center"/>
              <w:rPr>
                <w:rFonts w:ascii="Calibri" w:hAnsi="Calibri" w:cs="Calibri"/>
              </w:rPr>
            </w:pPr>
            <w:r w:rsidRPr="00983EB2">
              <w:rPr>
                <w:rFonts w:ascii="Verdana" w:eastAsia="SimSun" w:hAnsi="Verdana" w:cs="Tahoma"/>
                <w:sz w:val="14"/>
                <w:szCs w:val="14"/>
                <w:lang w:eastAsia="en-US"/>
              </w:rPr>
              <w:t>(kol.4</w:t>
            </w:r>
            <w:r w:rsidR="008D5EE5">
              <w:rPr>
                <w:rFonts w:ascii="Verdana" w:eastAsia="SimSun" w:hAnsi="Verdana" w:cs="Tahoma"/>
                <w:sz w:val="14"/>
                <w:szCs w:val="14"/>
                <w:lang w:eastAsia="en-US"/>
              </w:rPr>
              <w:t xml:space="preserve"> </w:t>
            </w:r>
            <w:r w:rsidRPr="00983EB2">
              <w:rPr>
                <w:rFonts w:ascii="Verdana" w:eastAsia="SimSun" w:hAnsi="Verdana" w:cs="Tahoma"/>
                <w:sz w:val="14"/>
                <w:szCs w:val="14"/>
                <w:lang w:eastAsia="en-US"/>
              </w:rPr>
              <w:t>x</w:t>
            </w:r>
            <w:r w:rsidR="008D5EE5">
              <w:rPr>
                <w:rFonts w:ascii="Verdana" w:eastAsia="SimSun" w:hAnsi="Verdana" w:cs="Tahoma"/>
                <w:sz w:val="14"/>
                <w:szCs w:val="14"/>
                <w:lang w:eastAsia="en-US"/>
              </w:rPr>
              <w:t xml:space="preserve"> </w:t>
            </w:r>
            <w:r w:rsidRPr="00983EB2">
              <w:rPr>
                <w:rFonts w:ascii="Verdana" w:eastAsia="SimSun" w:hAnsi="Verdana" w:cs="Tahoma"/>
                <w:sz w:val="14"/>
                <w:szCs w:val="14"/>
                <w:lang w:eastAsia="en-US"/>
              </w:rPr>
              <w:t>kol.5</w:t>
            </w:r>
            <w:r w:rsidR="008D5EE5">
              <w:rPr>
                <w:rFonts w:ascii="Verdana" w:eastAsia="SimSun" w:hAnsi="Verdana" w:cs="Tahoma"/>
                <w:sz w:val="14"/>
                <w:szCs w:val="14"/>
                <w:lang w:eastAsia="en-US"/>
              </w:rPr>
              <w:t xml:space="preserve"> </w:t>
            </w:r>
            <w:r>
              <w:rPr>
                <w:rFonts w:ascii="Verdana" w:eastAsia="SimSun" w:hAnsi="Verdana" w:cs="Tahoma"/>
                <w:sz w:val="14"/>
                <w:szCs w:val="14"/>
                <w:lang w:eastAsia="en-US"/>
              </w:rPr>
              <w:t>+</w:t>
            </w:r>
            <w:r w:rsidR="008D5EE5">
              <w:rPr>
                <w:rFonts w:ascii="Verdana" w:eastAsia="SimSun" w:hAnsi="Verdana" w:cs="Tahoma"/>
                <w:sz w:val="14"/>
                <w:szCs w:val="14"/>
                <w:lang w:eastAsia="en-US"/>
              </w:rPr>
              <w:t xml:space="preserve"> </w:t>
            </w:r>
            <w:r>
              <w:rPr>
                <w:rFonts w:ascii="Verdana" w:eastAsia="SimSun" w:hAnsi="Verdana" w:cs="Tahoma"/>
                <w:sz w:val="14"/>
                <w:szCs w:val="14"/>
                <w:lang w:eastAsia="en-US"/>
              </w:rPr>
              <w:t>VAT</w:t>
            </w:r>
            <w:r w:rsidRPr="00983EB2">
              <w:rPr>
                <w:rFonts w:ascii="Verdana" w:eastAsia="SimSun" w:hAnsi="Verdana" w:cs="Tahoma"/>
                <w:sz w:val="14"/>
                <w:szCs w:val="14"/>
                <w:lang w:eastAsia="en-US"/>
              </w:rPr>
              <w:t>)</w:t>
            </w:r>
          </w:p>
        </w:tc>
      </w:tr>
      <w:tr w:rsidR="00E91627" w14:paraId="1E3FA6D6" w14:textId="7F4B40DD" w:rsidTr="00E91627">
        <w:tc>
          <w:tcPr>
            <w:tcW w:w="533" w:type="dxa"/>
            <w:tcBorders>
              <w:top w:val="single" w:sz="4" w:space="0" w:color="000000"/>
              <w:left w:val="single" w:sz="4" w:space="0" w:color="000000"/>
              <w:bottom w:val="single" w:sz="4" w:space="0" w:color="000000"/>
            </w:tcBorders>
            <w:shd w:val="clear" w:color="auto" w:fill="auto"/>
            <w:vAlign w:val="center"/>
          </w:tcPr>
          <w:p w14:paraId="34BE440A" w14:textId="77777777" w:rsidR="00E91627" w:rsidRDefault="00E91627" w:rsidP="00CC6F92">
            <w:pPr>
              <w:jc w:val="center"/>
            </w:pPr>
            <w:r>
              <w:rPr>
                <w:rFonts w:ascii="Calibri" w:hAnsi="Calibri" w:cs="Calibri"/>
              </w:rPr>
              <w:t>1</w:t>
            </w:r>
          </w:p>
        </w:tc>
        <w:tc>
          <w:tcPr>
            <w:tcW w:w="3011" w:type="dxa"/>
            <w:tcBorders>
              <w:top w:val="single" w:sz="4" w:space="0" w:color="000000"/>
              <w:left w:val="single" w:sz="4" w:space="0" w:color="000000"/>
              <w:bottom w:val="single" w:sz="4" w:space="0" w:color="000000"/>
            </w:tcBorders>
            <w:shd w:val="clear" w:color="auto" w:fill="auto"/>
            <w:vAlign w:val="center"/>
          </w:tcPr>
          <w:p w14:paraId="0244FF04" w14:textId="77777777" w:rsidR="00E91627" w:rsidRDefault="00E91627" w:rsidP="00CC6F92">
            <w:r>
              <w:rPr>
                <w:rFonts w:ascii="Calibri" w:hAnsi="Calibri" w:cs="Calibri"/>
              </w:rPr>
              <w:t xml:space="preserve">Biurko </w:t>
            </w:r>
          </w:p>
        </w:tc>
        <w:tc>
          <w:tcPr>
            <w:tcW w:w="1843" w:type="dxa"/>
            <w:tcBorders>
              <w:top w:val="single" w:sz="4" w:space="0" w:color="000000"/>
              <w:left w:val="single" w:sz="4" w:space="0" w:color="000000"/>
              <w:bottom w:val="single" w:sz="4" w:space="0" w:color="000000"/>
            </w:tcBorders>
          </w:tcPr>
          <w:p w14:paraId="7A5A806D"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FA0FB" w14:textId="0BC40758"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05045CB1" w14:textId="77777777" w:rsidR="00E91627" w:rsidRDefault="00E91627" w:rsidP="00CC6F92">
            <w:pPr>
              <w:jc w:val="center"/>
              <w:rPr>
                <w:rFonts w:ascii="Calibri" w:hAnsi="Calibri" w:cs="Calibri"/>
              </w:rPr>
            </w:pPr>
          </w:p>
        </w:tc>
      </w:tr>
      <w:tr w:rsidR="00E91627" w14:paraId="698052D1" w14:textId="1364B644" w:rsidTr="00E91627">
        <w:tc>
          <w:tcPr>
            <w:tcW w:w="533" w:type="dxa"/>
            <w:tcBorders>
              <w:top w:val="single" w:sz="4" w:space="0" w:color="000000"/>
              <w:left w:val="single" w:sz="4" w:space="0" w:color="000000"/>
              <w:bottom w:val="single" w:sz="4" w:space="0" w:color="000000"/>
            </w:tcBorders>
            <w:shd w:val="clear" w:color="auto" w:fill="auto"/>
            <w:vAlign w:val="center"/>
          </w:tcPr>
          <w:p w14:paraId="0AF01791" w14:textId="77777777" w:rsidR="00E91627" w:rsidRDefault="00E91627" w:rsidP="00CC6F92">
            <w:pPr>
              <w:jc w:val="center"/>
            </w:pPr>
            <w:r>
              <w:rPr>
                <w:rFonts w:ascii="Calibri" w:hAnsi="Calibri" w:cs="Calibri"/>
              </w:rPr>
              <w:t>2</w:t>
            </w:r>
          </w:p>
        </w:tc>
        <w:tc>
          <w:tcPr>
            <w:tcW w:w="3011" w:type="dxa"/>
            <w:tcBorders>
              <w:top w:val="single" w:sz="4" w:space="0" w:color="000000"/>
              <w:left w:val="single" w:sz="4" w:space="0" w:color="000000"/>
              <w:bottom w:val="single" w:sz="4" w:space="0" w:color="000000"/>
            </w:tcBorders>
            <w:shd w:val="clear" w:color="auto" w:fill="auto"/>
            <w:vAlign w:val="center"/>
          </w:tcPr>
          <w:p w14:paraId="37C4D584" w14:textId="77777777" w:rsidR="00E91627" w:rsidRDefault="00E91627" w:rsidP="00CC6F92">
            <w:r>
              <w:rPr>
                <w:rFonts w:ascii="Calibri" w:hAnsi="Calibri" w:cs="Calibri"/>
              </w:rPr>
              <w:t xml:space="preserve">Stół </w:t>
            </w:r>
          </w:p>
        </w:tc>
        <w:tc>
          <w:tcPr>
            <w:tcW w:w="1843" w:type="dxa"/>
            <w:tcBorders>
              <w:top w:val="single" w:sz="4" w:space="0" w:color="000000"/>
              <w:left w:val="single" w:sz="4" w:space="0" w:color="000000"/>
              <w:bottom w:val="single" w:sz="4" w:space="0" w:color="000000"/>
            </w:tcBorders>
          </w:tcPr>
          <w:p w14:paraId="2D70B44B"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38774" w14:textId="7CFDBE0B" w:rsidR="00E91627" w:rsidRDefault="00E91627" w:rsidP="00CC6F92">
            <w:pPr>
              <w:jc w:val="center"/>
            </w:pPr>
            <w:r>
              <w:rPr>
                <w:rFonts w:ascii="Calibri" w:hAnsi="Calibri" w:cs="Calibri"/>
              </w:rPr>
              <w:t>12</w:t>
            </w:r>
          </w:p>
        </w:tc>
        <w:tc>
          <w:tcPr>
            <w:tcW w:w="2540" w:type="dxa"/>
            <w:gridSpan w:val="2"/>
            <w:tcBorders>
              <w:top w:val="single" w:sz="4" w:space="0" w:color="000000"/>
              <w:left w:val="single" w:sz="4" w:space="0" w:color="000000"/>
              <w:bottom w:val="single" w:sz="4" w:space="0" w:color="000000"/>
              <w:right w:val="single" w:sz="4" w:space="0" w:color="000000"/>
            </w:tcBorders>
          </w:tcPr>
          <w:p w14:paraId="19B0F884" w14:textId="77777777" w:rsidR="00E91627" w:rsidRDefault="00E91627" w:rsidP="00CC6F92">
            <w:pPr>
              <w:jc w:val="center"/>
              <w:rPr>
                <w:rFonts w:ascii="Calibri" w:hAnsi="Calibri" w:cs="Calibri"/>
              </w:rPr>
            </w:pPr>
          </w:p>
        </w:tc>
      </w:tr>
      <w:tr w:rsidR="00E91627" w14:paraId="543BB4A2" w14:textId="353AA111" w:rsidTr="00E91627">
        <w:tc>
          <w:tcPr>
            <w:tcW w:w="533" w:type="dxa"/>
            <w:tcBorders>
              <w:top w:val="single" w:sz="4" w:space="0" w:color="000000"/>
              <w:left w:val="single" w:sz="4" w:space="0" w:color="000000"/>
              <w:bottom w:val="single" w:sz="4" w:space="0" w:color="000000"/>
            </w:tcBorders>
            <w:shd w:val="clear" w:color="auto" w:fill="auto"/>
            <w:vAlign w:val="center"/>
          </w:tcPr>
          <w:p w14:paraId="7AF6086B" w14:textId="77777777" w:rsidR="00E91627" w:rsidRDefault="00E91627" w:rsidP="00CC6F92">
            <w:pPr>
              <w:jc w:val="center"/>
            </w:pPr>
            <w:r>
              <w:rPr>
                <w:rFonts w:ascii="Calibri" w:hAnsi="Calibri" w:cs="Calibri"/>
              </w:rPr>
              <w:t>3</w:t>
            </w:r>
          </w:p>
        </w:tc>
        <w:tc>
          <w:tcPr>
            <w:tcW w:w="3011" w:type="dxa"/>
            <w:tcBorders>
              <w:top w:val="single" w:sz="4" w:space="0" w:color="000000"/>
              <w:left w:val="single" w:sz="4" w:space="0" w:color="000000"/>
              <w:bottom w:val="single" w:sz="4" w:space="0" w:color="000000"/>
            </w:tcBorders>
            <w:shd w:val="clear" w:color="auto" w:fill="auto"/>
            <w:vAlign w:val="center"/>
          </w:tcPr>
          <w:p w14:paraId="4BADF1AC" w14:textId="77777777" w:rsidR="00E91627" w:rsidRDefault="00E91627" w:rsidP="00CC6F92">
            <w:r>
              <w:rPr>
                <w:rFonts w:ascii="Calibri" w:hAnsi="Calibri" w:cs="Calibri"/>
              </w:rPr>
              <w:t>Krzesło dostawne</w:t>
            </w:r>
          </w:p>
        </w:tc>
        <w:tc>
          <w:tcPr>
            <w:tcW w:w="1843" w:type="dxa"/>
            <w:tcBorders>
              <w:top w:val="single" w:sz="4" w:space="0" w:color="000000"/>
              <w:left w:val="single" w:sz="4" w:space="0" w:color="000000"/>
              <w:bottom w:val="single" w:sz="4" w:space="0" w:color="000000"/>
            </w:tcBorders>
          </w:tcPr>
          <w:p w14:paraId="3131F3FB"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50AC9" w14:textId="57C1644E" w:rsidR="00E91627" w:rsidRDefault="00E91627" w:rsidP="00CC6F92">
            <w:pPr>
              <w:jc w:val="center"/>
            </w:pPr>
            <w:r>
              <w:rPr>
                <w:rFonts w:ascii="Calibri" w:hAnsi="Calibri" w:cs="Calibri"/>
              </w:rPr>
              <w:t>40</w:t>
            </w:r>
          </w:p>
        </w:tc>
        <w:tc>
          <w:tcPr>
            <w:tcW w:w="2540" w:type="dxa"/>
            <w:gridSpan w:val="2"/>
            <w:tcBorders>
              <w:top w:val="single" w:sz="4" w:space="0" w:color="000000"/>
              <w:left w:val="single" w:sz="4" w:space="0" w:color="000000"/>
              <w:bottom w:val="single" w:sz="4" w:space="0" w:color="000000"/>
              <w:right w:val="single" w:sz="4" w:space="0" w:color="000000"/>
            </w:tcBorders>
          </w:tcPr>
          <w:p w14:paraId="2541DD19" w14:textId="77777777" w:rsidR="00E91627" w:rsidRDefault="00E91627" w:rsidP="00CC6F92">
            <w:pPr>
              <w:jc w:val="center"/>
              <w:rPr>
                <w:rFonts w:ascii="Calibri" w:hAnsi="Calibri" w:cs="Calibri"/>
              </w:rPr>
            </w:pPr>
          </w:p>
        </w:tc>
      </w:tr>
      <w:tr w:rsidR="00E91627" w14:paraId="0535CA92" w14:textId="6ACBCC57" w:rsidTr="00E91627">
        <w:tc>
          <w:tcPr>
            <w:tcW w:w="533" w:type="dxa"/>
            <w:tcBorders>
              <w:top w:val="single" w:sz="4" w:space="0" w:color="000000"/>
              <w:left w:val="single" w:sz="4" w:space="0" w:color="000000"/>
              <w:bottom w:val="single" w:sz="4" w:space="0" w:color="000000"/>
            </w:tcBorders>
            <w:shd w:val="clear" w:color="auto" w:fill="auto"/>
            <w:vAlign w:val="center"/>
          </w:tcPr>
          <w:p w14:paraId="118D8F1C" w14:textId="77777777" w:rsidR="00E91627" w:rsidRDefault="00E91627" w:rsidP="00CC6F92">
            <w:pPr>
              <w:jc w:val="center"/>
            </w:pPr>
            <w:r>
              <w:rPr>
                <w:rFonts w:ascii="Calibri" w:hAnsi="Calibri" w:cs="Calibri"/>
              </w:rPr>
              <w:t>4</w:t>
            </w:r>
          </w:p>
        </w:tc>
        <w:tc>
          <w:tcPr>
            <w:tcW w:w="3011" w:type="dxa"/>
            <w:tcBorders>
              <w:top w:val="single" w:sz="4" w:space="0" w:color="000000"/>
              <w:left w:val="single" w:sz="4" w:space="0" w:color="000000"/>
              <w:bottom w:val="single" w:sz="4" w:space="0" w:color="000000"/>
            </w:tcBorders>
            <w:shd w:val="clear" w:color="auto" w:fill="auto"/>
            <w:vAlign w:val="center"/>
          </w:tcPr>
          <w:p w14:paraId="7EB7D9FE" w14:textId="77777777" w:rsidR="00E91627" w:rsidRDefault="00E91627" w:rsidP="00CC6F92">
            <w:r>
              <w:rPr>
                <w:rFonts w:ascii="Calibri" w:hAnsi="Calibri" w:cs="Calibri"/>
              </w:rPr>
              <w:t>Krzesło obrotowe</w:t>
            </w:r>
          </w:p>
        </w:tc>
        <w:tc>
          <w:tcPr>
            <w:tcW w:w="1843" w:type="dxa"/>
            <w:tcBorders>
              <w:top w:val="single" w:sz="4" w:space="0" w:color="000000"/>
              <w:left w:val="single" w:sz="4" w:space="0" w:color="000000"/>
              <w:bottom w:val="single" w:sz="4" w:space="0" w:color="000000"/>
            </w:tcBorders>
          </w:tcPr>
          <w:p w14:paraId="45A09564"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DA73E" w14:textId="6469B062"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276B11A7" w14:textId="77777777" w:rsidR="00E91627" w:rsidRDefault="00E91627" w:rsidP="00CC6F92">
            <w:pPr>
              <w:jc w:val="center"/>
              <w:rPr>
                <w:rFonts w:ascii="Calibri" w:hAnsi="Calibri" w:cs="Calibri"/>
              </w:rPr>
            </w:pPr>
          </w:p>
        </w:tc>
      </w:tr>
      <w:tr w:rsidR="00E91627" w14:paraId="1760E9FC" w14:textId="51910ACF" w:rsidTr="00E91627">
        <w:tc>
          <w:tcPr>
            <w:tcW w:w="533" w:type="dxa"/>
            <w:tcBorders>
              <w:top w:val="single" w:sz="4" w:space="0" w:color="000000"/>
              <w:left w:val="single" w:sz="4" w:space="0" w:color="000000"/>
              <w:bottom w:val="single" w:sz="4" w:space="0" w:color="000000"/>
            </w:tcBorders>
            <w:shd w:val="clear" w:color="auto" w:fill="auto"/>
            <w:vAlign w:val="center"/>
          </w:tcPr>
          <w:p w14:paraId="7BA8FCBB" w14:textId="77777777" w:rsidR="00E91627" w:rsidRDefault="00E91627" w:rsidP="00CC6F92">
            <w:pPr>
              <w:jc w:val="center"/>
            </w:pPr>
            <w:r>
              <w:rPr>
                <w:rFonts w:ascii="Calibri" w:hAnsi="Calibri" w:cs="Calibri"/>
              </w:rPr>
              <w:t>5</w:t>
            </w:r>
          </w:p>
        </w:tc>
        <w:tc>
          <w:tcPr>
            <w:tcW w:w="3011" w:type="dxa"/>
            <w:tcBorders>
              <w:top w:val="single" w:sz="4" w:space="0" w:color="000000"/>
              <w:left w:val="single" w:sz="4" w:space="0" w:color="000000"/>
              <w:bottom w:val="single" w:sz="4" w:space="0" w:color="000000"/>
            </w:tcBorders>
            <w:shd w:val="clear" w:color="auto" w:fill="auto"/>
            <w:vAlign w:val="center"/>
          </w:tcPr>
          <w:p w14:paraId="1CF48CE5" w14:textId="77777777" w:rsidR="00E91627" w:rsidRDefault="00E91627" w:rsidP="00CC6F92">
            <w:r>
              <w:rPr>
                <w:rFonts w:ascii="Calibri" w:hAnsi="Calibri" w:cs="Calibri"/>
              </w:rPr>
              <w:t>Witryna ekspozycyjna</w:t>
            </w:r>
          </w:p>
        </w:tc>
        <w:tc>
          <w:tcPr>
            <w:tcW w:w="1843" w:type="dxa"/>
            <w:tcBorders>
              <w:top w:val="single" w:sz="4" w:space="0" w:color="000000"/>
              <w:left w:val="single" w:sz="4" w:space="0" w:color="000000"/>
              <w:bottom w:val="single" w:sz="4" w:space="0" w:color="000000"/>
            </w:tcBorders>
          </w:tcPr>
          <w:p w14:paraId="77639CD0"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E0CE1" w14:textId="3C8FE57C" w:rsidR="00E91627" w:rsidRDefault="00E91627" w:rsidP="00CC6F92">
            <w:pPr>
              <w:jc w:val="center"/>
            </w:pPr>
            <w:r>
              <w:rPr>
                <w:rFonts w:ascii="Calibri" w:hAnsi="Calibri" w:cs="Calibri"/>
              </w:rPr>
              <w:t>3</w:t>
            </w:r>
          </w:p>
        </w:tc>
        <w:tc>
          <w:tcPr>
            <w:tcW w:w="2540" w:type="dxa"/>
            <w:gridSpan w:val="2"/>
            <w:tcBorders>
              <w:top w:val="single" w:sz="4" w:space="0" w:color="000000"/>
              <w:left w:val="single" w:sz="4" w:space="0" w:color="000000"/>
              <w:bottom w:val="single" w:sz="4" w:space="0" w:color="000000"/>
              <w:right w:val="single" w:sz="4" w:space="0" w:color="000000"/>
            </w:tcBorders>
          </w:tcPr>
          <w:p w14:paraId="44588A8E" w14:textId="77777777" w:rsidR="00E91627" w:rsidRDefault="00E91627" w:rsidP="00CC6F92">
            <w:pPr>
              <w:jc w:val="center"/>
              <w:rPr>
                <w:rFonts w:ascii="Calibri" w:hAnsi="Calibri" w:cs="Calibri"/>
              </w:rPr>
            </w:pPr>
          </w:p>
        </w:tc>
      </w:tr>
      <w:tr w:rsidR="00E91627" w14:paraId="1A427568" w14:textId="13C83DE2" w:rsidTr="00E91627">
        <w:tc>
          <w:tcPr>
            <w:tcW w:w="533" w:type="dxa"/>
            <w:tcBorders>
              <w:top w:val="single" w:sz="4" w:space="0" w:color="000000"/>
              <w:left w:val="single" w:sz="4" w:space="0" w:color="000000"/>
              <w:bottom w:val="single" w:sz="4" w:space="0" w:color="000000"/>
            </w:tcBorders>
            <w:shd w:val="clear" w:color="auto" w:fill="auto"/>
            <w:vAlign w:val="center"/>
          </w:tcPr>
          <w:p w14:paraId="7BFD1EA4" w14:textId="77777777" w:rsidR="00E91627" w:rsidRDefault="00E91627" w:rsidP="00CC6F92">
            <w:pPr>
              <w:jc w:val="center"/>
            </w:pPr>
            <w:r>
              <w:rPr>
                <w:rFonts w:ascii="Calibri" w:hAnsi="Calibri" w:cs="Calibri"/>
              </w:rPr>
              <w:t>6</w:t>
            </w:r>
          </w:p>
        </w:tc>
        <w:tc>
          <w:tcPr>
            <w:tcW w:w="3011" w:type="dxa"/>
            <w:tcBorders>
              <w:top w:val="single" w:sz="4" w:space="0" w:color="000000"/>
              <w:left w:val="single" w:sz="4" w:space="0" w:color="000000"/>
              <w:bottom w:val="single" w:sz="4" w:space="0" w:color="000000"/>
            </w:tcBorders>
            <w:shd w:val="clear" w:color="auto" w:fill="auto"/>
            <w:vAlign w:val="center"/>
          </w:tcPr>
          <w:p w14:paraId="388D7F53" w14:textId="77777777" w:rsidR="00E91627" w:rsidRDefault="00E91627" w:rsidP="00CC6F92">
            <w:r>
              <w:rPr>
                <w:rFonts w:ascii="Calibri" w:hAnsi="Calibri" w:cs="Calibri"/>
              </w:rPr>
              <w:t>Witryna ekspozycyjna</w:t>
            </w:r>
          </w:p>
        </w:tc>
        <w:tc>
          <w:tcPr>
            <w:tcW w:w="1843" w:type="dxa"/>
            <w:tcBorders>
              <w:top w:val="single" w:sz="4" w:space="0" w:color="000000"/>
              <w:left w:val="single" w:sz="4" w:space="0" w:color="000000"/>
              <w:bottom w:val="single" w:sz="4" w:space="0" w:color="000000"/>
            </w:tcBorders>
          </w:tcPr>
          <w:p w14:paraId="302DB7AA"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74EAF" w14:textId="4383BE70" w:rsidR="00E91627" w:rsidRDefault="00E91627" w:rsidP="00CC6F92">
            <w:pPr>
              <w:jc w:val="center"/>
            </w:pPr>
            <w:r>
              <w:rPr>
                <w:rFonts w:ascii="Calibri" w:hAnsi="Calibri" w:cs="Calibri"/>
              </w:rPr>
              <w:t>6</w:t>
            </w:r>
          </w:p>
        </w:tc>
        <w:tc>
          <w:tcPr>
            <w:tcW w:w="2540" w:type="dxa"/>
            <w:gridSpan w:val="2"/>
            <w:tcBorders>
              <w:top w:val="single" w:sz="4" w:space="0" w:color="000000"/>
              <w:left w:val="single" w:sz="4" w:space="0" w:color="000000"/>
              <w:bottom w:val="single" w:sz="4" w:space="0" w:color="000000"/>
              <w:right w:val="single" w:sz="4" w:space="0" w:color="000000"/>
            </w:tcBorders>
          </w:tcPr>
          <w:p w14:paraId="03FAC7D8" w14:textId="77777777" w:rsidR="00E91627" w:rsidRDefault="00E91627" w:rsidP="00CC6F92">
            <w:pPr>
              <w:jc w:val="center"/>
              <w:rPr>
                <w:rFonts w:ascii="Calibri" w:hAnsi="Calibri" w:cs="Calibri"/>
              </w:rPr>
            </w:pPr>
          </w:p>
        </w:tc>
      </w:tr>
      <w:tr w:rsidR="00E91627" w14:paraId="45A9AD77" w14:textId="46D15A8C" w:rsidTr="00E91627">
        <w:trPr>
          <w:trHeight w:val="229"/>
        </w:trPr>
        <w:tc>
          <w:tcPr>
            <w:tcW w:w="533" w:type="dxa"/>
            <w:tcBorders>
              <w:top w:val="single" w:sz="4" w:space="0" w:color="000000"/>
              <w:left w:val="single" w:sz="4" w:space="0" w:color="000000"/>
              <w:bottom w:val="single" w:sz="4" w:space="0" w:color="000000"/>
            </w:tcBorders>
            <w:shd w:val="clear" w:color="auto" w:fill="auto"/>
            <w:vAlign w:val="center"/>
          </w:tcPr>
          <w:p w14:paraId="029EC47E" w14:textId="77777777" w:rsidR="00E91627" w:rsidRDefault="00E91627" w:rsidP="00CC6F92">
            <w:pPr>
              <w:jc w:val="center"/>
            </w:pPr>
            <w:r>
              <w:rPr>
                <w:rFonts w:ascii="Calibri" w:hAnsi="Calibri" w:cs="Calibri"/>
              </w:rPr>
              <w:t>7</w:t>
            </w:r>
          </w:p>
        </w:tc>
        <w:tc>
          <w:tcPr>
            <w:tcW w:w="3011" w:type="dxa"/>
            <w:tcBorders>
              <w:top w:val="single" w:sz="4" w:space="0" w:color="000000"/>
              <w:left w:val="single" w:sz="4" w:space="0" w:color="000000"/>
              <w:bottom w:val="single" w:sz="4" w:space="0" w:color="000000"/>
            </w:tcBorders>
            <w:shd w:val="clear" w:color="auto" w:fill="auto"/>
            <w:vAlign w:val="center"/>
          </w:tcPr>
          <w:p w14:paraId="1FE4C19C" w14:textId="77777777" w:rsidR="00E91627" w:rsidRDefault="00E91627" w:rsidP="00CC6F92">
            <w:r>
              <w:rPr>
                <w:rFonts w:ascii="Calibri" w:hAnsi="Calibri" w:cs="Calibri"/>
              </w:rPr>
              <w:t xml:space="preserve">Szafka </w:t>
            </w:r>
          </w:p>
        </w:tc>
        <w:tc>
          <w:tcPr>
            <w:tcW w:w="1843" w:type="dxa"/>
            <w:tcBorders>
              <w:top w:val="single" w:sz="4" w:space="0" w:color="000000"/>
              <w:left w:val="single" w:sz="4" w:space="0" w:color="000000"/>
              <w:bottom w:val="single" w:sz="4" w:space="0" w:color="000000"/>
            </w:tcBorders>
          </w:tcPr>
          <w:p w14:paraId="426217C9"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CB648" w14:textId="64EBBA97" w:rsidR="00E91627" w:rsidRDefault="00E91627" w:rsidP="00CC6F92">
            <w:pPr>
              <w:jc w:val="center"/>
            </w:pPr>
            <w:r>
              <w:rPr>
                <w:rFonts w:ascii="Calibri" w:hAnsi="Calibri" w:cs="Calibri"/>
              </w:rPr>
              <w:t>3</w:t>
            </w:r>
          </w:p>
        </w:tc>
        <w:tc>
          <w:tcPr>
            <w:tcW w:w="2540" w:type="dxa"/>
            <w:gridSpan w:val="2"/>
            <w:tcBorders>
              <w:top w:val="single" w:sz="4" w:space="0" w:color="000000"/>
              <w:left w:val="single" w:sz="4" w:space="0" w:color="000000"/>
              <w:bottom w:val="single" w:sz="4" w:space="0" w:color="000000"/>
              <w:right w:val="single" w:sz="4" w:space="0" w:color="000000"/>
            </w:tcBorders>
          </w:tcPr>
          <w:p w14:paraId="688B85B9" w14:textId="77777777" w:rsidR="00E91627" w:rsidRDefault="00E91627" w:rsidP="00CC6F92">
            <w:pPr>
              <w:jc w:val="center"/>
              <w:rPr>
                <w:rFonts w:ascii="Calibri" w:hAnsi="Calibri" w:cs="Calibri"/>
              </w:rPr>
            </w:pPr>
          </w:p>
        </w:tc>
      </w:tr>
      <w:tr w:rsidR="00E91627" w14:paraId="22DA35B7" w14:textId="4B95F461" w:rsidTr="00E91627">
        <w:trPr>
          <w:trHeight w:val="23"/>
        </w:trPr>
        <w:tc>
          <w:tcPr>
            <w:tcW w:w="533" w:type="dxa"/>
            <w:tcBorders>
              <w:top w:val="single" w:sz="4" w:space="0" w:color="000000"/>
              <w:left w:val="single" w:sz="4" w:space="0" w:color="000000"/>
              <w:bottom w:val="single" w:sz="4" w:space="0" w:color="000000"/>
            </w:tcBorders>
            <w:shd w:val="clear" w:color="auto" w:fill="auto"/>
            <w:vAlign w:val="center"/>
          </w:tcPr>
          <w:p w14:paraId="197088BF" w14:textId="77777777" w:rsidR="00E91627" w:rsidRDefault="00E91627" w:rsidP="00CC6F92">
            <w:pPr>
              <w:jc w:val="center"/>
            </w:pPr>
            <w:r>
              <w:rPr>
                <w:rFonts w:ascii="Calibri" w:hAnsi="Calibri" w:cs="Calibri"/>
              </w:rPr>
              <w:t>8</w:t>
            </w:r>
          </w:p>
        </w:tc>
        <w:tc>
          <w:tcPr>
            <w:tcW w:w="3011" w:type="dxa"/>
            <w:tcBorders>
              <w:top w:val="single" w:sz="4" w:space="0" w:color="000000"/>
              <w:left w:val="single" w:sz="4" w:space="0" w:color="000000"/>
              <w:bottom w:val="single" w:sz="4" w:space="0" w:color="000000"/>
            </w:tcBorders>
            <w:shd w:val="clear" w:color="auto" w:fill="auto"/>
            <w:vAlign w:val="center"/>
          </w:tcPr>
          <w:p w14:paraId="0D3ACB0D" w14:textId="77777777" w:rsidR="00E91627" w:rsidRDefault="00E91627" w:rsidP="00CC6F92">
            <w:r>
              <w:rPr>
                <w:rFonts w:ascii="Calibri" w:hAnsi="Calibri" w:cs="Calibri"/>
              </w:rPr>
              <w:t>Biurko z kontenerem mobilnym, uchwytem i koszem na kable</w:t>
            </w:r>
          </w:p>
        </w:tc>
        <w:tc>
          <w:tcPr>
            <w:tcW w:w="1843" w:type="dxa"/>
            <w:tcBorders>
              <w:top w:val="single" w:sz="4" w:space="0" w:color="000000"/>
              <w:left w:val="single" w:sz="4" w:space="0" w:color="000000"/>
              <w:bottom w:val="single" w:sz="4" w:space="0" w:color="000000"/>
            </w:tcBorders>
          </w:tcPr>
          <w:p w14:paraId="0BB32674"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2C5C6" w14:textId="48374732" w:rsidR="00E91627" w:rsidRDefault="00E91627" w:rsidP="00CC6F92">
            <w:pPr>
              <w:jc w:val="center"/>
            </w:pPr>
            <w:r>
              <w:rPr>
                <w:rFonts w:ascii="Calibri" w:hAnsi="Calibri" w:cs="Calibri"/>
              </w:rPr>
              <w:t>2</w:t>
            </w:r>
          </w:p>
        </w:tc>
        <w:tc>
          <w:tcPr>
            <w:tcW w:w="2540" w:type="dxa"/>
            <w:gridSpan w:val="2"/>
            <w:tcBorders>
              <w:top w:val="single" w:sz="4" w:space="0" w:color="000000"/>
              <w:left w:val="single" w:sz="4" w:space="0" w:color="000000"/>
              <w:bottom w:val="single" w:sz="4" w:space="0" w:color="000000"/>
              <w:right w:val="single" w:sz="4" w:space="0" w:color="000000"/>
            </w:tcBorders>
          </w:tcPr>
          <w:p w14:paraId="52CD15D6" w14:textId="77777777" w:rsidR="00E91627" w:rsidRDefault="00E91627" w:rsidP="00CC6F92">
            <w:pPr>
              <w:jc w:val="center"/>
              <w:rPr>
                <w:rFonts w:ascii="Calibri" w:hAnsi="Calibri" w:cs="Calibri"/>
              </w:rPr>
            </w:pPr>
          </w:p>
        </w:tc>
      </w:tr>
      <w:tr w:rsidR="00E91627" w14:paraId="15DE859E" w14:textId="20CBA276"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284B7FD4" w14:textId="77777777" w:rsidR="00E91627" w:rsidRDefault="00E91627" w:rsidP="00CC6F92">
            <w:pPr>
              <w:jc w:val="center"/>
            </w:pPr>
            <w:r>
              <w:rPr>
                <w:rFonts w:ascii="Calibri" w:hAnsi="Calibri" w:cs="Calibri"/>
              </w:rPr>
              <w:t>9</w:t>
            </w:r>
          </w:p>
        </w:tc>
        <w:tc>
          <w:tcPr>
            <w:tcW w:w="3011" w:type="dxa"/>
            <w:tcBorders>
              <w:top w:val="single" w:sz="4" w:space="0" w:color="000000"/>
              <w:left w:val="single" w:sz="4" w:space="0" w:color="000000"/>
              <w:bottom w:val="single" w:sz="4" w:space="0" w:color="000000"/>
            </w:tcBorders>
            <w:shd w:val="clear" w:color="auto" w:fill="auto"/>
            <w:vAlign w:val="center"/>
          </w:tcPr>
          <w:p w14:paraId="7373B364" w14:textId="77777777" w:rsidR="00E91627" w:rsidRDefault="00E91627" w:rsidP="00CC6F92">
            <w:r>
              <w:rPr>
                <w:rFonts w:ascii="Calibri" w:hAnsi="Calibri" w:cs="Calibri"/>
              </w:rPr>
              <w:t xml:space="preserve">Szafa aktowa </w:t>
            </w:r>
          </w:p>
        </w:tc>
        <w:tc>
          <w:tcPr>
            <w:tcW w:w="1843" w:type="dxa"/>
            <w:tcBorders>
              <w:top w:val="single" w:sz="4" w:space="0" w:color="000000"/>
              <w:left w:val="single" w:sz="4" w:space="0" w:color="000000"/>
              <w:bottom w:val="single" w:sz="4" w:space="0" w:color="000000"/>
            </w:tcBorders>
          </w:tcPr>
          <w:p w14:paraId="39B8CCA1"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59C00" w14:textId="72D6E915"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3F245C0A" w14:textId="77777777" w:rsidR="00E91627" w:rsidRDefault="00E91627" w:rsidP="00CC6F92">
            <w:pPr>
              <w:jc w:val="center"/>
              <w:rPr>
                <w:rFonts w:ascii="Calibri" w:hAnsi="Calibri" w:cs="Calibri"/>
              </w:rPr>
            </w:pPr>
          </w:p>
        </w:tc>
      </w:tr>
      <w:tr w:rsidR="00E91627" w14:paraId="3C96F854" w14:textId="70EBB6EF"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14B8BB2B" w14:textId="77777777" w:rsidR="00E91627" w:rsidRDefault="00E91627" w:rsidP="00CC6F92">
            <w:pPr>
              <w:jc w:val="center"/>
            </w:pPr>
            <w:r>
              <w:rPr>
                <w:rFonts w:ascii="Calibri" w:hAnsi="Calibri" w:cs="Calibri"/>
              </w:rPr>
              <w:t>10</w:t>
            </w:r>
          </w:p>
        </w:tc>
        <w:tc>
          <w:tcPr>
            <w:tcW w:w="3011" w:type="dxa"/>
            <w:tcBorders>
              <w:top w:val="single" w:sz="4" w:space="0" w:color="000000"/>
              <w:left w:val="single" w:sz="4" w:space="0" w:color="000000"/>
              <w:bottom w:val="single" w:sz="4" w:space="0" w:color="000000"/>
            </w:tcBorders>
            <w:shd w:val="clear" w:color="auto" w:fill="auto"/>
            <w:vAlign w:val="center"/>
          </w:tcPr>
          <w:p w14:paraId="0DF12004" w14:textId="77777777" w:rsidR="00E91627" w:rsidRDefault="00E91627" w:rsidP="00CC6F92">
            <w:r>
              <w:rPr>
                <w:rFonts w:ascii="Calibri" w:hAnsi="Calibri" w:cs="Calibri"/>
              </w:rPr>
              <w:t>Szafa ubraniowa</w:t>
            </w:r>
          </w:p>
        </w:tc>
        <w:tc>
          <w:tcPr>
            <w:tcW w:w="1843" w:type="dxa"/>
            <w:tcBorders>
              <w:top w:val="single" w:sz="4" w:space="0" w:color="000000"/>
              <w:left w:val="single" w:sz="4" w:space="0" w:color="000000"/>
              <w:bottom w:val="single" w:sz="4" w:space="0" w:color="000000"/>
            </w:tcBorders>
          </w:tcPr>
          <w:p w14:paraId="6A32DC5B"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68E1E" w14:textId="018F1C07" w:rsidR="00E91627" w:rsidRDefault="00E91627" w:rsidP="00CC6F92">
            <w:pPr>
              <w:jc w:val="center"/>
            </w:pPr>
            <w:r>
              <w:rPr>
                <w:rFonts w:ascii="Calibri" w:hAnsi="Calibri" w:cs="Calibri"/>
              </w:rPr>
              <w:t>3</w:t>
            </w:r>
          </w:p>
        </w:tc>
        <w:tc>
          <w:tcPr>
            <w:tcW w:w="2540" w:type="dxa"/>
            <w:gridSpan w:val="2"/>
            <w:tcBorders>
              <w:top w:val="single" w:sz="4" w:space="0" w:color="000000"/>
              <w:left w:val="single" w:sz="4" w:space="0" w:color="000000"/>
              <w:bottom w:val="single" w:sz="4" w:space="0" w:color="000000"/>
              <w:right w:val="single" w:sz="4" w:space="0" w:color="000000"/>
            </w:tcBorders>
          </w:tcPr>
          <w:p w14:paraId="1DD5DDB8" w14:textId="77777777" w:rsidR="00E91627" w:rsidRDefault="00E91627" w:rsidP="00CC6F92">
            <w:pPr>
              <w:jc w:val="center"/>
              <w:rPr>
                <w:rFonts w:ascii="Calibri" w:hAnsi="Calibri" w:cs="Calibri"/>
              </w:rPr>
            </w:pPr>
          </w:p>
        </w:tc>
      </w:tr>
      <w:tr w:rsidR="00E91627" w14:paraId="41013A01" w14:textId="30A7AF17"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06C189C8" w14:textId="77777777" w:rsidR="00E91627" w:rsidRDefault="00E91627" w:rsidP="00CC6F92">
            <w:pPr>
              <w:jc w:val="center"/>
            </w:pPr>
            <w:r>
              <w:rPr>
                <w:rFonts w:ascii="Calibri" w:hAnsi="Calibri" w:cs="Calibri"/>
              </w:rPr>
              <w:t>11</w:t>
            </w:r>
          </w:p>
        </w:tc>
        <w:tc>
          <w:tcPr>
            <w:tcW w:w="3011" w:type="dxa"/>
            <w:tcBorders>
              <w:top w:val="single" w:sz="4" w:space="0" w:color="000000"/>
              <w:left w:val="single" w:sz="4" w:space="0" w:color="000000"/>
              <w:bottom w:val="single" w:sz="4" w:space="0" w:color="000000"/>
            </w:tcBorders>
            <w:shd w:val="clear" w:color="auto" w:fill="auto"/>
            <w:vAlign w:val="center"/>
          </w:tcPr>
          <w:p w14:paraId="49CF7A46" w14:textId="77777777" w:rsidR="00E91627" w:rsidRDefault="00E91627" w:rsidP="00CC6F92">
            <w:r>
              <w:rPr>
                <w:rFonts w:ascii="Calibri" w:hAnsi="Calibri" w:cs="Calibri"/>
              </w:rPr>
              <w:t>Szafa aktowa</w:t>
            </w:r>
          </w:p>
        </w:tc>
        <w:tc>
          <w:tcPr>
            <w:tcW w:w="1843" w:type="dxa"/>
            <w:tcBorders>
              <w:top w:val="single" w:sz="4" w:space="0" w:color="000000"/>
              <w:left w:val="single" w:sz="4" w:space="0" w:color="000000"/>
              <w:bottom w:val="single" w:sz="4" w:space="0" w:color="000000"/>
            </w:tcBorders>
          </w:tcPr>
          <w:p w14:paraId="794E261D"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6F13C" w14:textId="3C3C8885" w:rsidR="00E91627" w:rsidRDefault="00E91627" w:rsidP="00CC6F92">
            <w:pPr>
              <w:jc w:val="center"/>
            </w:pPr>
            <w:r>
              <w:rPr>
                <w:rFonts w:ascii="Calibri" w:hAnsi="Calibri" w:cs="Calibri"/>
              </w:rPr>
              <w:t>2</w:t>
            </w:r>
          </w:p>
        </w:tc>
        <w:tc>
          <w:tcPr>
            <w:tcW w:w="2540" w:type="dxa"/>
            <w:gridSpan w:val="2"/>
            <w:tcBorders>
              <w:top w:val="single" w:sz="4" w:space="0" w:color="000000"/>
              <w:left w:val="single" w:sz="4" w:space="0" w:color="000000"/>
              <w:bottom w:val="single" w:sz="4" w:space="0" w:color="000000"/>
              <w:right w:val="single" w:sz="4" w:space="0" w:color="000000"/>
            </w:tcBorders>
          </w:tcPr>
          <w:p w14:paraId="2BF4D7A1" w14:textId="77777777" w:rsidR="00E91627" w:rsidRDefault="00E91627" w:rsidP="00CC6F92">
            <w:pPr>
              <w:jc w:val="center"/>
              <w:rPr>
                <w:rFonts w:ascii="Calibri" w:hAnsi="Calibri" w:cs="Calibri"/>
              </w:rPr>
            </w:pPr>
          </w:p>
        </w:tc>
      </w:tr>
      <w:tr w:rsidR="00E91627" w14:paraId="700D1E4A" w14:textId="6B00FFE5"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671AFC79" w14:textId="77777777" w:rsidR="00E91627" w:rsidRDefault="00E91627" w:rsidP="00CC6F92">
            <w:pPr>
              <w:jc w:val="center"/>
            </w:pPr>
            <w:r>
              <w:rPr>
                <w:rFonts w:ascii="Calibri" w:hAnsi="Calibri" w:cs="Calibri"/>
              </w:rPr>
              <w:t>12</w:t>
            </w:r>
          </w:p>
        </w:tc>
        <w:tc>
          <w:tcPr>
            <w:tcW w:w="3011" w:type="dxa"/>
            <w:tcBorders>
              <w:top w:val="single" w:sz="4" w:space="0" w:color="000000"/>
              <w:left w:val="single" w:sz="4" w:space="0" w:color="000000"/>
              <w:bottom w:val="single" w:sz="4" w:space="0" w:color="000000"/>
            </w:tcBorders>
            <w:shd w:val="clear" w:color="auto" w:fill="auto"/>
            <w:vAlign w:val="center"/>
          </w:tcPr>
          <w:p w14:paraId="11548C12" w14:textId="77777777" w:rsidR="00E91627" w:rsidRDefault="00E91627" w:rsidP="00CC6F92">
            <w:r>
              <w:rPr>
                <w:rFonts w:ascii="Calibri" w:hAnsi="Calibri" w:cs="Calibri"/>
              </w:rPr>
              <w:t xml:space="preserve">Szafa aktowa </w:t>
            </w:r>
          </w:p>
        </w:tc>
        <w:tc>
          <w:tcPr>
            <w:tcW w:w="1843" w:type="dxa"/>
            <w:tcBorders>
              <w:top w:val="single" w:sz="4" w:space="0" w:color="000000"/>
              <w:left w:val="single" w:sz="4" w:space="0" w:color="000000"/>
              <w:bottom w:val="single" w:sz="4" w:space="0" w:color="000000"/>
            </w:tcBorders>
          </w:tcPr>
          <w:p w14:paraId="4AC276EE"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65BD1" w14:textId="46191188" w:rsidR="00E91627" w:rsidRDefault="00E91627" w:rsidP="00CC6F92">
            <w:pPr>
              <w:jc w:val="center"/>
            </w:pPr>
            <w:r>
              <w:rPr>
                <w:rFonts w:ascii="Calibri" w:hAnsi="Calibri" w:cs="Calibri"/>
              </w:rPr>
              <w:t>3</w:t>
            </w:r>
          </w:p>
        </w:tc>
        <w:tc>
          <w:tcPr>
            <w:tcW w:w="2540" w:type="dxa"/>
            <w:gridSpan w:val="2"/>
            <w:tcBorders>
              <w:top w:val="single" w:sz="4" w:space="0" w:color="000000"/>
              <w:left w:val="single" w:sz="4" w:space="0" w:color="000000"/>
              <w:bottom w:val="single" w:sz="4" w:space="0" w:color="000000"/>
              <w:right w:val="single" w:sz="4" w:space="0" w:color="000000"/>
            </w:tcBorders>
          </w:tcPr>
          <w:p w14:paraId="2065EE2D" w14:textId="77777777" w:rsidR="00E91627" w:rsidRDefault="00E91627" w:rsidP="00CC6F92">
            <w:pPr>
              <w:jc w:val="center"/>
              <w:rPr>
                <w:rFonts w:ascii="Calibri" w:hAnsi="Calibri" w:cs="Calibri"/>
              </w:rPr>
            </w:pPr>
          </w:p>
        </w:tc>
      </w:tr>
      <w:tr w:rsidR="00E91627" w14:paraId="14C89C6B" w14:textId="016F031A"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424FF405" w14:textId="77777777" w:rsidR="00E91627" w:rsidRDefault="00E91627" w:rsidP="00CC6F92">
            <w:pPr>
              <w:jc w:val="center"/>
            </w:pPr>
            <w:r>
              <w:rPr>
                <w:rFonts w:ascii="Calibri" w:hAnsi="Calibri" w:cs="Calibri"/>
              </w:rPr>
              <w:t>13</w:t>
            </w:r>
          </w:p>
        </w:tc>
        <w:tc>
          <w:tcPr>
            <w:tcW w:w="3011" w:type="dxa"/>
            <w:tcBorders>
              <w:top w:val="single" w:sz="4" w:space="0" w:color="000000"/>
              <w:left w:val="single" w:sz="4" w:space="0" w:color="000000"/>
              <w:bottom w:val="single" w:sz="4" w:space="0" w:color="000000"/>
            </w:tcBorders>
            <w:shd w:val="clear" w:color="auto" w:fill="auto"/>
            <w:vAlign w:val="center"/>
          </w:tcPr>
          <w:p w14:paraId="10513677" w14:textId="77777777" w:rsidR="00E91627" w:rsidRDefault="00E91627" w:rsidP="00CC6F92">
            <w:r>
              <w:rPr>
                <w:rFonts w:ascii="Calibri" w:hAnsi="Calibri" w:cs="Calibri"/>
              </w:rPr>
              <w:t xml:space="preserve">Szafa aktowa </w:t>
            </w:r>
          </w:p>
        </w:tc>
        <w:tc>
          <w:tcPr>
            <w:tcW w:w="1843" w:type="dxa"/>
            <w:tcBorders>
              <w:top w:val="single" w:sz="4" w:space="0" w:color="000000"/>
              <w:left w:val="single" w:sz="4" w:space="0" w:color="000000"/>
              <w:bottom w:val="single" w:sz="4" w:space="0" w:color="000000"/>
            </w:tcBorders>
          </w:tcPr>
          <w:p w14:paraId="7F58FBE8"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34848" w14:textId="21597136"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1AD6AC41" w14:textId="77777777" w:rsidR="00E91627" w:rsidRDefault="00E91627" w:rsidP="00CC6F92">
            <w:pPr>
              <w:jc w:val="center"/>
              <w:rPr>
                <w:rFonts w:ascii="Calibri" w:hAnsi="Calibri" w:cs="Calibri"/>
              </w:rPr>
            </w:pPr>
          </w:p>
        </w:tc>
      </w:tr>
      <w:tr w:rsidR="00E91627" w14:paraId="3E46F245" w14:textId="389AE8BF"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6F25796E" w14:textId="77777777" w:rsidR="00E91627" w:rsidRDefault="00E91627" w:rsidP="00CC6F92">
            <w:pPr>
              <w:jc w:val="center"/>
            </w:pPr>
            <w:r>
              <w:rPr>
                <w:rFonts w:ascii="Calibri" w:hAnsi="Calibri" w:cs="Calibri"/>
              </w:rPr>
              <w:lastRenderedPageBreak/>
              <w:t>14</w:t>
            </w:r>
          </w:p>
        </w:tc>
        <w:tc>
          <w:tcPr>
            <w:tcW w:w="3011" w:type="dxa"/>
            <w:tcBorders>
              <w:top w:val="single" w:sz="4" w:space="0" w:color="000000"/>
              <w:left w:val="single" w:sz="4" w:space="0" w:color="000000"/>
              <w:bottom w:val="single" w:sz="4" w:space="0" w:color="000000"/>
            </w:tcBorders>
            <w:shd w:val="clear" w:color="auto" w:fill="auto"/>
            <w:vAlign w:val="center"/>
          </w:tcPr>
          <w:p w14:paraId="0BB05285" w14:textId="77777777" w:rsidR="00E91627" w:rsidRDefault="00E91627" w:rsidP="00CC6F92">
            <w:r>
              <w:rPr>
                <w:rFonts w:ascii="Calibri" w:hAnsi="Calibri" w:cs="Calibri"/>
              </w:rPr>
              <w:t>Krzesło obrotowe</w:t>
            </w:r>
          </w:p>
        </w:tc>
        <w:tc>
          <w:tcPr>
            <w:tcW w:w="1843" w:type="dxa"/>
            <w:tcBorders>
              <w:top w:val="single" w:sz="4" w:space="0" w:color="000000"/>
              <w:left w:val="single" w:sz="4" w:space="0" w:color="000000"/>
              <w:bottom w:val="single" w:sz="4" w:space="0" w:color="000000"/>
            </w:tcBorders>
          </w:tcPr>
          <w:p w14:paraId="0381A775"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5FB4F" w14:textId="13C4E493" w:rsidR="00E91627" w:rsidRDefault="00E91627" w:rsidP="00CC6F92">
            <w:pPr>
              <w:jc w:val="center"/>
            </w:pPr>
            <w:r>
              <w:rPr>
                <w:rFonts w:ascii="Calibri" w:hAnsi="Calibri" w:cs="Calibri"/>
              </w:rPr>
              <w:t>4</w:t>
            </w:r>
          </w:p>
        </w:tc>
        <w:tc>
          <w:tcPr>
            <w:tcW w:w="2540" w:type="dxa"/>
            <w:gridSpan w:val="2"/>
            <w:tcBorders>
              <w:top w:val="single" w:sz="4" w:space="0" w:color="000000"/>
              <w:left w:val="single" w:sz="4" w:space="0" w:color="000000"/>
              <w:bottom w:val="single" w:sz="4" w:space="0" w:color="000000"/>
              <w:right w:val="single" w:sz="4" w:space="0" w:color="000000"/>
            </w:tcBorders>
          </w:tcPr>
          <w:p w14:paraId="29DFB008" w14:textId="77777777" w:rsidR="00E91627" w:rsidRDefault="00E91627" w:rsidP="00CC6F92">
            <w:pPr>
              <w:jc w:val="center"/>
              <w:rPr>
                <w:rFonts w:ascii="Calibri" w:hAnsi="Calibri" w:cs="Calibri"/>
              </w:rPr>
            </w:pPr>
          </w:p>
        </w:tc>
      </w:tr>
      <w:tr w:rsidR="00E91627" w14:paraId="3ECB965F" w14:textId="0570ED64"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42C92279" w14:textId="77777777" w:rsidR="00E91627" w:rsidRDefault="00E91627" w:rsidP="00CC6F92">
            <w:pPr>
              <w:jc w:val="center"/>
            </w:pPr>
            <w:r>
              <w:rPr>
                <w:rFonts w:ascii="Calibri" w:hAnsi="Calibri" w:cs="Calibri"/>
              </w:rPr>
              <w:t>15</w:t>
            </w:r>
          </w:p>
        </w:tc>
        <w:tc>
          <w:tcPr>
            <w:tcW w:w="3011" w:type="dxa"/>
            <w:tcBorders>
              <w:top w:val="single" w:sz="4" w:space="0" w:color="000000"/>
              <w:left w:val="single" w:sz="4" w:space="0" w:color="000000"/>
              <w:bottom w:val="single" w:sz="4" w:space="0" w:color="000000"/>
            </w:tcBorders>
            <w:shd w:val="clear" w:color="auto" w:fill="auto"/>
            <w:vAlign w:val="center"/>
          </w:tcPr>
          <w:p w14:paraId="393C5AE4" w14:textId="77777777" w:rsidR="00E91627" w:rsidRDefault="00E91627" w:rsidP="00CC6F92">
            <w:r>
              <w:rPr>
                <w:rFonts w:ascii="Calibri" w:hAnsi="Calibri" w:cs="Calibri"/>
              </w:rPr>
              <w:t>Biurko do sekretariatu z kontenerem mobilnym, uchwytem i koszem na kable</w:t>
            </w:r>
          </w:p>
        </w:tc>
        <w:tc>
          <w:tcPr>
            <w:tcW w:w="1843" w:type="dxa"/>
            <w:tcBorders>
              <w:top w:val="single" w:sz="4" w:space="0" w:color="000000"/>
              <w:left w:val="single" w:sz="4" w:space="0" w:color="000000"/>
              <w:bottom w:val="single" w:sz="4" w:space="0" w:color="000000"/>
            </w:tcBorders>
          </w:tcPr>
          <w:p w14:paraId="062084AD"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3A69D" w14:textId="2001F4FE"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584FB792" w14:textId="77777777" w:rsidR="00E91627" w:rsidRDefault="00E91627" w:rsidP="00CC6F92">
            <w:pPr>
              <w:jc w:val="center"/>
              <w:rPr>
                <w:rFonts w:ascii="Calibri" w:hAnsi="Calibri" w:cs="Calibri"/>
              </w:rPr>
            </w:pPr>
          </w:p>
        </w:tc>
      </w:tr>
      <w:tr w:rsidR="00E91627" w14:paraId="55F9EF79" w14:textId="05423642"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2354A357" w14:textId="77777777" w:rsidR="00E91627" w:rsidRDefault="00E91627" w:rsidP="00CC6F92">
            <w:pPr>
              <w:jc w:val="center"/>
            </w:pPr>
            <w:r>
              <w:rPr>
                <w:rFonts w:ascii="Calibri" w:hAnsi="Calibri" w:cs="Calibri"/>
              </w:rPr>
              <w:t>16</w:t>
            </w:r>
          </w:p>
        </w:tc>
        <w:tc>
          <w:tcPr>
            <w:tcW w:w="3011" w:type="dxa"/>
            <w:tcBorders>
              <w:top w:val="single" w:sz="4" w:space="0" w:color="000000"/>
              <w:left w:val="single" w:sz="4" w:space="0" w:color="000000"/>
              <w:bottom w:val="single" w:sz="4" w:space="0" w:color="000000"/>
            </w:tcBorders>
            <w:shd w:val="clear" w:color="auto" w:fill="auto"/>
            <w:vAlign w:val="center"/>
          </w:tcPr>
          <w:p w14:paraId="010AF882" w14:textId="77777777" w:rsidR="00E91627" w:rsidRDefault="00E91627" w:rsidP="00CC6F92">
            <w:r>
              <w:rPr>
                <w:rFonts w:ascii="Calibri" w:hAnsi="Calibri" w:cs="Calibri"/>
              </w:rPr>
              <w:t xml:space="preserve">Szafa aktowa </w:t>
            </w:r>
          </w:p>
        </w:tc>
        <w:tc>
          <w:tcPr>
            <w:tcW w:w="1843" w:type="dxa"/>
            <w:tcBorders>
              <w:top w:val="single" w:sz="4" w:space="0" w:color="000000"/>
              <w:left w:val="single" w:sz="4" w:space="0" w:color="000000"/>
              <w:bottom w:val="single" w:sz="4" w:space="0" w:color="000000"/>
            </w:tcBorders>
          </w:tcPr>
          <w:p w14:paraId="004A6C6D"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719EA" w14:textId="288E9081" w:rsidR="00E91627" w:rsidRDefault="00E91627" w:rsidP="00CC6F92">
            <w:pPr>
              <w:jc w:val="center"/>
            </w:pPr>
            <w:r>
              <w:rPr>
                <w:rFonts w:ascii="Calibri" w:hAnsi="Calibri" w:cs="Calibri"/>
              </w:rPr>
              <w:t>2</w:t>
            </w:r>
          </w:p>
        </w:tc>
        <w:tc>
          <w:tcPr>
            <w:tcW w:w="2540" w:type="dxa"/>
            <w:gridSpan w:val="2"/>
            <w:tcBorders>
              <w:top w:val="single" w:sz="4" w:space="0" w:color="000000"/>
              <w:left w:val="single" w:sz="4" w:space="0" w:color="000000"/>
              <w:bottom w:val="single" w:sz="4" w:space="0" w:color="000000"/>
              <w:right w:val="single" w:sz="4" w:space="0" w:color="000000"/>
            </w:tcBorders>
          </w:tcPr>
          <w:p w14:paraId="582829C3" w14:textId="77777777" w:rsidR="00E91627" w:rsidRDefault="00E91627" w:rsidP="00CC6F92">
            <w:pPr>
              <w:jc w:val="center"/>
              <w:rPr>
                <w:rFonts w:ascii="Calibri" w:hAnsi="Calibri" w:cs="Calibri"/>
              </w:rPr>
            </w:pPr>
          </w:p>
        </w:tc>
      </w:tr>
      <w:tr w:rsidR="00E91627" w14:paraId="5BCDBD85" w14:textId="17D708FD"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7064E5C2" w14:textId="77777777" w:rsidR="00E91627" w:rsidRDefault="00E91627" w:rsidP="00CC6F92">
            <w:pPr>
              <w:jc w:val="center"/>
            </w:pPr>
            <w:r>
              <w:rPr>
                <w:rFonts w:ascii="Calibri" w:hAnsi="Calibri" w:cs="Calibri"/>
              </w:rPr>
              <w:t>17</w:t>
            </w:r>
          </w:p>
        </w:tc>
        <w:tc>
          <w:tcPr>
            <w:tcW w:w="3011" w:type="dxa"/>
            <w:tcBorders>
              <w:top w:val="single" w:sz="4" w:space="0" w:color="000000"/>
              <w:left w:val="single" w:sz="4" w:space="0" w:color="000000"/>
              <w:bottom w:val="single" w:sz="4" w:space="0" w:color="000000"/>
            </w:tcBorders>
            <w:shd w:val="clear" w:color="auto" w:fill="auto"/>
            <w:vAlign w:val="center"/>
          </w:tcPr>
          <w:p w14:paraId="69CF421A" w14:textId="77777777" w:rsidR="00E91627" w:rsidRDefault="00E91627" w:rsidP="00CC6F92">
            <w:r>
              <w:rPr>
                <w:rFonts w:ascii="Calibri" w:hAnsi="Calibri" w:cs="Calibri"/>
              </w:rPr>
              <w:t xml:space="preserve">Szafa aktowa </w:t>
            </w:r>
          </w:p>
        </w:tc>
        <w:tc>
          <w:tcPr>
            <w:tcW w:w="1843" w:type="dxa"/>
            <w:tcBorders>
              <w:top w:val="single" w:sz="4" w:space="0" w:color="000000"/>
              <w:left w:val="single" w:sz="4" w:space="0" w:color="000000"/>
              <w:bottom w:val="single" w:sz="4" w:space="0" w:color="000000"/>
            </w:tcBorders>
          </w:tcPr>
          <w:p w14:paraId="010BFEE3"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93687" w14:textId="422E309E"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2F80A203" w14:textId="77777777" w:rsidR="00E91627" w:rsidRDefault="00E91627" w:rsidP="00CC6F92">
            <w:pPr>
              <w:jc w:val="center"/>
              <w:rPr>
                <w:rFonts w:ascii="Calibri" w:hAnsi="Calibri" w:cs="Calibri"/>
              </w:rPr>
            </w:pPr>
          </w:p>
        </w:tc>
      </w:tr>
      <w:tr w:rsidR="00E91627" w14:paraId="78C40ED5" w14:textId="74D4073B"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7EEC8768" w14:textId="77777777" w:rsidR="00E91627" w:rsidRDefault="00E91627" w:rsidP="00CC6F92">
            <w:pPr>
              <w:jc w:val="center"/>
            </w:pPr>
            <w:r>
              <w:rPr>
                <w:rFonts w:ascii="Calibri" w:hAnsi="Calibri" w:cs="Calibri"/>
              </w:rPr>
              <w:t>18</w:t>
            </w:r>
          </w:p>
        </w:tc>
        <w:tc>
          <w:tcPr>
            <w:tcW w:w="3011" w:type="dxa"/>
            <w:tcBorders>
              <w:top w:val="single" w:sz="4" w:space="0" w:color="000000"/>
              <w:left w:val="single" w:sz="4" w:space="0" w:color="000000"/>
              <w:bottom w:val="single" w:sz="4" w:space="0" w:color="000000"/>
            </w:tcBorders>
            <w:shd w:val="clear" w:color="auto" w:fill="auto"/>
            <w:vAlign w:val="center"/>
          </w:tcPr>
          <w:p w14:paraId="531396CB" w14:textId="77777777" w:rsidR="00E91627" w:rsidRDefault="00E91627" w:rsidP="00CC6F92">
            <w:r>
              <w:rPr>
                <w:rFonts w:ascii="Calibri" w:hAnsi="Calibri" w:cs="Calibri"/>
              </w:rPr>
              <w:t xml:space="preserve">Witryna ekspozycyjna </w:t>
            </w:r>
          </w:p>
        </w:tc>
        <w:tc>
          <w:tcPr>
            <w:tcW w:w="1843" w:type="dxa"/>
            <w:tcBorders>
              <w:top w:val="single" w:sz="4" w:space="0" w:color="000000"/>
              <w:left w:val="single" w:sz="4" w:space="0" w:color="000000"/>
              <w:bottom w:val="single" w:sz="4" w:space="0" w:color="000000"/>
            </w:tcBorders>
          </w:tcPr>
          <w:p w14:paraId="177ACCCA"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69D7A" w14:textId="443DF207"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052660D7" w14:textId="77777777" w:rsidR="00E91627" w:rsidRDefault="00E91627" w:rsidP="00CC6F92">
            <w:pPr>
              <w:jc w:val="center"/>
              <w:rPr>
                <w:rFonts w:ascii="Calibri" w:hAnsi="Calibri" w:cs="Calibri"/>
              </w:rPr>
            </w:pPr>
          </w:p>
        </w:tc>
      </w:tr>
      <w:tr w:rsidR="00E91627" w14:paraId="0E717A8E" w14:textId="2C5DDC11"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147A0675" w14:textId="77777777" w:rsidR="00E91627" w:rsidRDefault="00E91627" w:rsidP="00CC6F92">
            <w:pPr>
              <w:jc w:val="center"/>
            </w:pPr>
            <w:r>
              <w:rPr>
                <w:rFonts w:ascii="Calibri" w:hAnsi="Calibri" w:cs="Calibri"/>
              </w:rPr>
              <w:t>19</w:t>
            </w:r>
          </w:p>
        </w:tc>
        <w:tc>
          <w:tcPr>
            <w:tcW w:w="3011" w:type="dxa"/>
            <w:tcBorders>
              <w:top w:val="single" w:sz="4" w:space="0" w:color="000000"/>
              <w:left w:val="single" w:sz="4" w:space="0" w:color="000000"/>
              <w:bottom w:val="single" w:sz="4" w:space="0" w:color="000000"/>
            </w:tcBorders>
            <w:shd w:val="clear" w:color="auto" w:fill="auto"/>
            <w:vAlign w:val="center"/>
          </w:tcPr>
          <w:p w14:paraId="285665EF" w14:textId="77777777" w:rsidR="00E91627" w:rsidRDefault="00E91627" w:rsidP="00CC6F92">
            <w:r>
              <w:rPr>
                <w:rFonts w:ascii="Calibri" w:hAnsi="Calibri" w:cs="Calibri"/>
              </w:rPr>
              <w:t>Sofa biurowa</w:t>
            </w:r>
          </w:p>
        </w:tc>
        <w:tc>
          <w:tcPr>
            <w:tcW w:w="1843" w:type="dxa"/>
            <w:tcBorders>
              <w:top w:val="single" w:sz="4" w:space="0" w:color="000000"/>
              <w:left w:val="single" w:sz="4" w:space="0" w:color="000000"/>
              <w:bottom w:val="single" w:sz="4" w:space="0" w:color="000000"/>
            </w:tcBorders>
          </w:tcPr>
          <w:p w14:paraId="28BC7548"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6BBDB" w14:textId="5D0F22F2" w:rsidR="00E91627" w:rsidRDefault="00E91627" w:rsidP="00CC6F92">
            <w:pPr>
              <w:jc w:val="center"/>
            </w:pPr>
            <w:r>
              <w:rPr>
                <w:rFonts w:ascii="Calibri" w:hAnsi="Calibri" w:cs="Calibri"/>
              </w:rPr>
              <w:t>2</w:t>
            </w:r>
          </w:p>
        </w:tc>
        <w:tc>
          <w:tcPr>
            <w:tcW w:w="2540" w:type="dxa"/>
            <w:gridSpan w:val="2"/>
            <w:tcBorders>
              <w:top w:val="single" w:sz="4" w:space="0" w:color="000000"/>
              <w:left w:val="single" w:sz="4" w:space="0" w:color="000000"/>
              <w:bottom w:val="single" w:sz="4" w:space="0" w:color="000000"/>
              <w:right w:val="single" w:sz="4" w:space="0" w:color="000000"/>
            </w:tcBorders>
          </w:tcPr>
          <w:p w14:paraId="27D0485A" w14:textId="77777777" w:rsidR="00E91627" w:rsidRDefault="00E91627" w:rsidP="00CC6F92">
            <w:pPr>
              <w:jc w:val="center"/>
              <w:rPr>
                <w:rFonts w:ascii="Calibri" w:hAnsi="Calibri" w:cs="Calibri"/>
              </w:rPr>
            </w:pPr>
          </w:p>
        </w:tc>
      </w:tr>
      <w:tr w:rsidR="00E91627" w14:paraId="4F79BA59" w14:textId="7C7465CE"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327763B1" w14:textId="77777777" w:rsidR="00E91627" w:rsidRDefault="00E91627" w:rsidP="00CC6F92">
            <w:pPr>
              <w:jc w:val="center"/>
            </w:pPr>
            <w:r>
              <w:rPr>
                <w:rFonts w:ascii="Calibri" w:hAnsi="Calibri" w:cs="Calibri"/>
              </w:rPr>
              <w:t>20</w:t>
            </w:r>
          </w:p>
        </w:tc>
        <w:tc>
          <w:tcPr>
            <w:tcW w:w="3011" w:type="dxa"/>
            <w:tcBorders>
              <w:top w:val="single" w:sz="4" w:space="0" w:color="000000"/>
              <w:left w:val="single" w:sz="4" w:space="0" w:color="000000"/>
              <w:bottom w:val="single" w:sz="4" w:space="0" w:color="000000"/>
            </w:tcBorders>
            <w:shd w:val="clear" w:color="auto" w:fill="auto"/>
            <w:vAlign w:val="center"/>
          </w:tcPr>
          <w:p w14:paraId="2938496E" w14:textId="77777777" w:rsidR="00E91627" w:rsidRDefault="00E91627" w:rsidP="00CC6F92">
            <w:r>
              <w:rPr>
                <w:rFonts w:ascii="Calibri" w:hAnsi="Calibri" w:cs="Calibri"/>
              </w:rPr>
              <w:t xml:space="preserve">Stół </w:t>
            </w:r>
          </w:p>
        </w:tc>
        <w:tc>
          <w:tcPr>
            <w:tcW w:w="1843" w:type="dxa"/>
            <w:tcBorders>
              <w:top w:val="single" w:sz="4" w:space="0" w:color="000000"/>
              <w:left w:val="single" w:sz="4" w:space="0" w:color="000000"/>
              <w:bottom w:val="single" w:sz="4" w:space="0" w:color="000000"/>
            </w:tcBorders>
          </w:tcPr>
          <w:p w14:paraId="5D236A04"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CDA26" w14:textId="60EC1D0D" w:rsidR="00E91627" w:rsidRDefault="00E91627" w:rsidP="00CC6F92">
            <w:pPr>
              <w:jc w:val="center"/>
            </w:pPr>
            <w:r>
              <w:rPr>
                <w:rFonts w:ascii="Calibri" w:hAnsi="Calibri" w:cs="Calibri"/>
              </w:rPr>
              <w:t>2</w:t>
            </w:r>
          </w:p>
        </w:tc>
        <w:tc>
          <w:tcPr>
            <w:tcW w:w="2540" w:type="dxa"/>
            <w:gridSpan w:val="2"/>
            <w:tcBorders>
              <w:top w:val="single" w:sz="4" w:space="0" w:color="000000"/>
              <w:left w:val="single" w:sz="4" w:space="0" w:color="000000"/>
              <w:bottom w:val="single" w:sz="4" w:space="0" w:color="000000"/>
              <w:right w:val="single" w:sz="4" w:space="0" w:color="000000"/>
            </w:tcBorders>
          </w:tcPr>
          <w:p w14:paraId="18728A1F" w14:textId="77777777" w:rsidR="00E91627" w:rsidRDefault="00E91627" w:rsidP="00CC6F92">
            <w:pPr>
              <w:jc w:val="center"/>
              <w:rPr>
                <w:rFonts w:ascii="Calibri" w:hAnsi="Calibri" w:cs="Calibri"/>
              </w:rPr>
            </w:pPr>
          </w:p>
        </w:tc>
      </w:tr>
      <w:tr w:rsidR="00E91627" w14:paraId="31E832F4" w14:textId="7D298B85"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0BEEBA4F" w14:textId="77777777" w:rsidR="00E91627" w:rsidRDefault="00E91627" w:rsidP="00CC6F92">
            <w:pPr>
              <w:jc w:val="center"/>
            </w:pPr>
            <w:r>
              <w:rPr>
                <w:rFonts w:ascii="Calibri" w:hAnsi="Calibri" w:cs="Calibri"/>
              </w:rPr>
              <w:t>21</w:t>
            </w:r>
          </w:p>
        </w:tc>
        <w:tc>
          <w:tcPr>
            <w:tcW w:w="3011" w:type="dxa"/>
            <w:tcBorders>
              <w:top w:val="single" w:sz="4" w:space="0" w:color="000000"/>
              <w:left w:val="single" w:sz="4" w:space="0" w:color="000000"/>
              <w:bottom w:val="single" w:sz="4" w:space="0" w:color="000000"/>
            </w:tcBorders>
            <w:shd w:val="clear" w:color="auto" w:fill="auto"/>
            <w:vAlign w:val="center"/>
          </w:tcPr>
          <w:p w14:paraId="606E113C" w14:textId="77777777" w:rsidR="00E91627" w:rsidRDefault="00E91627" w:rsidP="00CC6F92">
            <w:r>
              <w:rPr>
                <w:rFonts w:ascii="Calibri" w:hAnsi="Calibri" w:cs="Calibri"/>
              </w:rPr>
              <w:t>Biurko z kontenerem mobilnym, uchwytem i koszem na kable</w:t>
            </w:r>
          </w:p>
        </w:tc>
        <w:tc>
          <w:tcPr>
            <w:tcW w:w="1843" w:type="dxa"/>
            <w:tcBorders>
              <w:top w:val="single" w:sz="4" w:space="0" w:color="000000"/>
              <w:left w:val="single" w:sz="4" w:space="0" w:color="000000"/>
              <w:bottom w:val="single" w:sz="4" w:space="0" w:color="000000"/>
            </w:tcBorders>
          </w:tcPr>
          <w:p w14:paraId="4C44F716"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0812B" w14:textId="32A703AE"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3DDA595D" w14:textId="77777777" w:rsidR="00E91627" w:rsidRDefault="00E91627" w:rsidP="00CC6F92">
            <w:pPr>
              <w:jc w:val="center"/>
              <w:rPr>
                <w:rFonts w:ascii="Calibri" w:hAnsi="Calibri" w:cs="Calibri"/>
              </w:rPr>
            </w:pPr>
          </w:p>
        </w:tc>
      </w:tr>
      <w:tr w:rsidR="00E91627" w14:paraId="1D20A927" w14:textId="7CA31BEC"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33F7766F" w14:textId="77777777" w:rsidR="00E91627" w:rsidRDefault="00E91627" w:rsidP="00CC6F92">
            <w:pPr>
              <w:jc w:val="center"/>
            </w:pPr>
            <w:r>
              <w:rPr>
                <w:rFonts w:ascii="Calibri" w:hAnsi="Calibri" w:cs="Calibri"/>
              </w:rPr>
              <w:t>22</w:t>
            </w:r>
          </w:p>
        </w:tc>
        <w:tc>
          <w:tcPr>
            <w:tcW w:w="3011" w:type="dxa"/>
            <w:tcBorders>
              <w:top w:val="single" w:sz="4" w:space="0" w:color="000000"/>
              <w:left w:val="single" w:sz="4" w:space="0" w:color="000000"/>
              <w:bottom w:val="single" w:sz="4" w:space="0" w:color="000000"/>
            </w:tcBorders>
            <w:shd w:val="clear" w:color="auto" w:fill="auto"/>
            <w:vAlign w:val="center"/>
          </w:tcPr>
          <w:p w14:paraId="37875837" w14:textId="77777777" w:rsidR="00E91627" w:rsidRDefault="00E91627" w:rsidP="00CC6F92">
            <w:r>
              <w:rPr>
                <w:rFonts w:ascii="Calibri" w:hAnsi="Calibri" w:cs="Calibri"/>
              </w:rPr>
              <w:t>Szafa aktowa</w:t>
            </w:r>
          </w:p>
        </w:tc>
        <w:tc>
          <w:tcPr>
            <w:tcW w:w="1843" w:type="dxa"/>
            <w:tcBorders>
              <w:top w:val="single" w:sz="4" w:space="0" w:color="000000"/>
              <w:left w:val="single" w:sz="4" w:space="0" w:color="000000"/>
              <w:bottom w:val="single" w:sz="4" w:space="0" w:color="000000"/>
            </w:tcBorders>
          </w:tcPr>
          <w:p w14:paraId="6D1FC4FE"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98B2" w14:textId="0CC7EEC5"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18733675" w14:textId="77777777" w:rsidR="00E91627" w:rsidRDefault="00E91627" w:rsidP="00CC6F92">
            <w:pPr>
              <w:jc w:val="center"/>
              <w:rPr>
                <w:rFonts w:ascii="Calibri" w:hAnsi="Calibri" w:cs="Calibri"/>
              </w:rPr>
            </w:pPr>
          </w:p>
        </w:tc>
      </w:tr>
      <w:tr w:rsidR="00E91627" w14:paraId="03689219" w14:textId="16FCD496"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0905F166" w14:textId="77777777" w:rsidR="00E91627" w:rsidRDefault="00E91627" w:rsidP="00CC6F92">
            <w:pPr>
              <w:jc w:val="center"/>
            </w:pPr>
            <w:r>
              <w:rPr>
                <w:rFonts w:ascii="Calibri" w:hAnsi="Calibri" w:cs="Calibri"/>
              </w:rPr>
              <w:t>23</w:t>
            </w:r>
          </w:p>
        </w:tc>
        <w:tc>
          <w:tcPr>
            <w:tcW w:w="3011" w:type="dxa"/>
            <w:tcBorders>
              <w:top w:val="single" w:sz="4" w:space="0" w:color="000000"/>
              <w:left w:val="single" w:sz="4" w:space="0" w:color="000000"/>
              <w:bottom w:val="single" w:sz="4" w:space="0" w:color="000000"/>
            </w:tcBorders>
            <w:shd w:val="clear" w:color="auto" w:fill="auto"/>
            <w:vAlign w:val="center"/>
          </w:tcPr>
          <w:p w14:paraId="440A7A52" w14:textId="77777777" w:rsidR="00E91627" w:rsidRDefault="00E91627" w:rsidP="00CC6F92">
            <w:r>
              <w:rPr>
                <w:rFonts w:ascii="Calibri" w:hAnsi="Calibri" w:cs="Calibri"/>
              </w:rPr>
              <w:t>Stół</w:t>
            </w:r>
          </w:p>
        </w:tc>
        <w:tc>
          <w:tcPr>
            <w:tcW w:w="1843" w:type="dxa"/>
            <w:tcBorders>
              <w:top w:val="single" w:sz="4" w:space="0" w:color="000000"/>
              <w:left w:val="single" w:sz="4" w:space="0" w:color="000000"/>
              <w:bottom w:val="single" w:sz="4" w:space="0" w:color="000000"/>
            </w:tcBorders>
          </w:tcPr>
          <w:p w14:paraId="6EBC4D8C"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5F8D9" w14:textId="76D544C6" w:rsidR="00E91627" w:rsidRDefault="00E91627" w:rsidP="00CC6F92">
            <w:pPr>
              <w:jc w:val="center"/>
            </w:pPr>
            <w:r>
              <w:rPr>
                <w:rFonts w:ascii="Calibri" w:hAnsi="Calibri" w:cs="Calibri"/>
              </w:rPr>
              <w:t>1</w:t>
            </w:r>
          </w:p>
        </w:tc>
        <w:tc>
          <w:tcPr>
            <w:tcW w:w="2540" w:type="dxa"/>
            <w:gridSpan w:val="2"/>
            <w:tcBorders>
              <w:top w:val="single" w:sz="4" w:space="0" w:color="000000"/>
              <w:left w:val="single" w:sz="4" w:space="0" w:color="000000"/>
              <w:bottom w:val="single" w:sz="4" w:space="0" w:color="000000"/>
              <w:right w:val="single" w:sz="4" w:space="0" w:color="000000"/>
            </w:tcBorders>
          </w:tcPr>
          <w:p w14:paraId="7C744D2A" w14:textId="77777777" w:rsidR="00E91627" w:rsidRDefault="00E91627" w:rsidP="00CC6F92">
            <w:pPr>
              <w:jc w:val="center"/>
              <w:rPr>
                <w:rFonts w:ascii="Calibri" w:hAnsi="Calibri" w:cs="Calibri"/>
              </w:rPr>
            </w:pPr>
          </w:p>
        </w:tc>
      </w:tr>
      <w:tr w:rsidR="00E91627" w14:paraId="1353CA00" w14:textId="14C139D3"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5DB986D2" w14:textId="77777777" w:rsidR="00E91627" w:rsidRDefault="00E91627" w:rsidP="00CC6F92">
            <w:pPr>
              <w:jc w:val="center"/>
            </w:pPr>
            <w:r>
              <w:rPr>
                <w:rFonts w:ascii="Calibri" w:hAnsi="Calibri" w:cs="Calibri"/>
              </w:rPr>
              <w:t>24</w:t>
            </w:r>
          </w:p>
        </w:tc>
        <w:tc>
          <w:tcPr>
            <w:tcW w:w="3011" w:type="dxa"/>
            <w:tcBorders>
              <w:top w:val="single" w:sz="4" w:space="0" w:color="000000"/>
              <w:left w:val="single" w:sz="4" w:space="0" w:color="000000"/>
              <w:bottom w:val="single" w:sz="4" w:space="0" w:color="000000"/>
            </w:tcBorders>
            <w:shd w:val="clear" w:color="auto" w:fill="auto"/>
            <w:vAlign w:val="center"/>
          </w:tcPr>
          <w:p w14:paraId="317619E8" w14:textId="77777777" w:rsidR="00E91627" w:rsidRDefault="00E91627" w:rsidP="00CC6F92">
            <w:r>
              <w:rPr>
                <w:rFonts w:ascii="Calibri" w:hAnsi="Calibri" w:cs="Calibri"/>
              </w:rPr>
              <w:t>Sofa biurowa</w:t>
            </w:r>
          </w:p>
        </w:tc>
        <w:tc>
          <w:tcPr>
            <w:tcW w:w="1843" w:type="dxa"/>
            <w:tcBorders>
              <w:top w:val="single" w:sz="4" w:space="0" w:color="000000"/>
              <w:left w:val="single" w:sz="4" w:space="0" w:color="000000"/>
              <w:bottom w:val="single" w:sz="4" w:space="0" w:color="000000"/>
            </w:tcBorders>
          </w:tcPr>
          <w:p w14:paraId="69DF6CA1"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04E2C" w14:textId="48F7EA2C" w:rsidR="00E91627" w:rsidRDefault="00E91627" w:rsidP="00CC6F92">
            <w:pPr>
              <w:jc w:val="center"/>
            </w:pPr>
            <w:r>
              <w:rPr>
                <w:rFonts w:ascii="Calibri" w:hAnsi="Calibri" w:cs="Calibri"/>
              </w:rPr>
              <w:t>4</w:t>
            </w:r>
          </w:p>
        </w:tc>
        <w:tc>
          <w:tcPr>
            <w:tcW w:w="2540" w:type="dxa"/>
            <w:gridSpan w:val="2"/>
            <w:tcBorders>
              <w:top w:val="single" w:sz="4" w:space="0" w:color="000000"/>
              <w:left w:val="single" w:sz="4" w:space="0" w:color="000000"/>
              <w:bottom w:val="single" w:sz="4" w:space="0" w:color="000000"/>
              <w:right w:val="single" w:sz="4" w:space="0" w:color="000000"/>
            </w:tcBorders>
          </w:tcPr>
          <w:p w14:paraId="53D406FA" w14:textId="77777777" w:rsidR="00E91627" w:rsidRDefault="00E91627" w:rsidP="00CC6F92">
            <w:pPr>
              <w:jc w:val="center"/>
              <w:rPr>
                <w:rFonts w:ascii="Calibri" w:hAnsi="Calibri" w:cs="Calibri"/>
              </w:rPr>
            </w:pPr>
          </w:p>
        </w:tc>
      </w:tr>
      <w:tr w:rsidR="00E91627" w14:paraId="60AA7BA1" w14:textId="081C8EEC" w:rsidTr="00E91627">
        <w:trPr>
          <w:trHeight w:val="176"/>
        </w:trPr>
        <w:tc>
          <w:tcPr>
            <w:tcW w:w="533" w:type="dxa"/>
            <w:tcBorders>
              <w:top w:val="single" w:sz="4" w:space="0" w:color="000000"/>
              <w:left w:val="single" w:sz="4" w:space="0" w:color="000000"/>
              <w:bottom w:val="single" w:sz="4" w:space="0" w:color="000000"/>
            </w:tcBorders>
            <w:shd w:val="clear" w:color="auto" w:fill="auto"/>
            <w:vAlign w:val="center"/>
          </w:tcPr>
          <w:p w14:paraId="10791794" w14:textId="77777777" w:rsidR="00E91627" w:rsidRDefault="00E91627" w:rsidP="00CC6F92">
            <w:pPr>
              <w:jc w:val="center"/>
            </w:pPr>
            <w:r>
              <w:rPr>
                <w:rFonts w:ascii="Calibri" w:hAnsi="Calibri" w:cs="Calibri"/>
              </w:rPr>
              <w:t>25</w:t>
            </w:r>
          </w:p>
        </w:tc>
        <w:tc>
          <w:tcPr>
            <w:tcW w:w="3011" w:type="dxa"/>
            <w:tcBorders>
              <w:top w:val="single" w:sz="4" w:space="0" w:color="000000"/>
              <w:left w:val="single" w:sz="4" w:space="0" w:color="000000"/>
              <w:bottom w:val="single" w:sz="4" w:space="0" w:color="000000"/>
            </w:tcBorders>
            <w:shd w:val="clear" w:color="auto" w:fill="auto"/>
            <w:vAlign w:val="center"/>
          </w:tcPr>
          <w:p w14:paraId="108A3760" w14:textId="77777777" w:rsidR="00E91627" w:rsidRDefault="00E91627" w:rsidP="00CC6F92">
            <w:r>
              <w:rPr>
                <w:rFonts w:ascii="Calibri" w:hAnsi="Calibri" w:cs="Calibri"/>
              </w:rPr>
              <w:t>Witryna wisząca (gablota)</w:t>
            </w:r>
          </w:p>
        </w:tc>
        <w:tc>
          <w:tcPr>
            <w:tcW w:w="1843" w:type="dxa"/>
            <w:tcBorders>
              <w:top w:val="single" w:sz="4" w:space="0" w:color="000000"/>
              <w:left w:val="single" w:sz="4" w:space="0" w:color="000000"/>
              <w:bottom w:val="single" w:sz="4" w:space="0" w:color="000000"/>
            </w:tcBorders>
          </w:tcPr>
          <w:p w14:paraId="1DCE8F0A" w14:textId="77777777" w:rsidR="00E91627" w:rsidRDefault="00E91627" w:rsidP="00CC6F92">
            <w:pPr>
              <w:jc w:val="center"/>
              <w:rPr>
                <w:rFonts w:ascii="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8BCAA" w14:textId="3B5743BD" w:rsidR="00E91627" w:rsidRDefault="00E91627" w:rsidP="00CC6F92">
            <w:pPr>
              <w:jc w:val="center"/>
            </w:pPr>
            <w:r>
              <w:rPr>
                <w:rFonts w:ascii="Calibri" w:hAnsi="Calibri" w:cs="Calibri"/>
              </w:rPr>
              <w:t>3</w:t>
            </w:r>
          </w:p>
        </w:tc>
        <w:tc>
          <w:tcPr>
            <w:tcW w:w="2540" w:type="dxa"/>
            <w:gridSpan w:val="2"/>
            <w:tcBorders>
              <w:top w:val="single" w:sz="4" w:space="0" w:color="000000"/>
              <w:left w:val="single" w:sz="4" w:space="0" w:color="000000"/>
              <w:bottom w:val="single" w:sz="4" w:space="0" w:color="000000"/>
              <w:right w:val="single" w:sz="4" w:space="0" w:color="000000"/>
            </w:tcBorders>
          </w:tcPr>
          <w:p w14:paraId="4AA3AF01" w14:textId="77777777" w:rsidR="00E91627" w:rsidRDefault="00E91627" w:rsidP="00CC6F92">
            <w:pPr>
              <w:jc w:val="center"/>
              <w:rPr>
                <w:rFonts w:ascii="Calibri" w:hAnsi="Calibri" w:cs="Calibri"/>
              </w:rPr>
            </w:pPr>
          </w:p>
        </w:tc>
      </w:tr>
      <w:tr w:rsidR="00E91627" w14:paraId="66BD3AAE" w14:textId="77777777" w:rsidTr="00E91627">
        <w:trPr>
          <w:trHeight w:val="590"/>
        </w:trPr>
        <w:tc>
          <w:tcPr>
            <w:tcW w:w="654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A5C495D" w14:textId="147E40CA" w:rsidR="00E91627" w:rsidRPr="00563B5B" w:rsidRDefault="00E91627" w:rsidP="00E91627">
            <w:pPr>
              <w:jc w:val="center"/>
              <w:rPr>
                <w:rFonts w:ascii="Calibri" w:hAnsi="Calibri" w:cs="Calibri"/>
                <w:b/>
              </w:rPr>
            </w:pPr>
            <w:r w:rsidRPr="00563B5B">
              <w:rPr>
                <w:rFonts w:ascii="Calibri" w:hAnsi="Calibri" w:cs="Calibri"/>
                <w:b/>
              </w:rPr>
              <w:t xml:space="preserve">Razem brutto </w:t>
            </w:r>
          </w:p>
        </w:tc>
        <w:tc>
          <w:tcPr>
            <w:tcW w:w="2530" w:type="dxa"/>
            <w:tcBorders>
              <w:top w:val="single" w:sz="4" w:space="0" w:color="000000"/>
              <w:left w:val="single" w:sz="4" w:space="0" w:color="000000"/>
              <w:bottom w:val="single" w:sz="4" w:space="0" w:color="000000"/>
              <w:right w:val="single" w:sz="4" w:space="0" w:color="000000"/>
            </w:tcBorders>
          </w:tcPr>
          <w:p w14:paraId="0AC94734" w14:textId="5C761DA6" w:rsidR="00E91627" w:rsidRDefault="00E91627" w:rsidP="00CC6F92">
            <w:pPr>
              <w:jc w:val="center"/>
              <w:rPr>
                <w:rFonts w:ascii="Calibri" w:hAnsi="Calibri" w:cs="Calibri"/>
              </w:rPr>
            </w:pPr>
          </w:p>
        </w:tc>
      </w:tr>
      <w:tr w:rsidR="00E91627" w14:paraId="5CB48F83" w14:textId="291AC7B5" w:rsidTr="00E91627">
        <w:trPr>
          <w:trHeight w:val="556"/>
        </w:trPr>
        <w:tc>
          <w:tcPr>
            <w:tcW w:w="907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36C3D1B" w14:textId="2D45FA3F" w:rsidR="00E91627" w:rsidRDefault="00E91627" w:rsidP="00CC6F92">
            <w:pPr>
              <w:jc w:val="center"/>
              <w:rPr>
                <w:rFonts w:ascii="Calibri" w:hAnsi="Calibri" w:cs="Calibri"/>
              </w:rPr>
            </w:pPr>
            <w:r>
              <w:rPr>
                <w:rFonts w:ascii="Verdana" w:hAnsi="Verdana" w:cs="Times New Roman"/>
                <w:sz w:val="16"/>
                <w:szCs w:val="16"/>
              </w:rPr>
              <w:t>(słownie: ………………………………………………………………………..……………………………………………….)</w:t>
            </w:r>
          </w:p>
        </w:tc>
      </w:tr>
      <w:tr w:rsidR="00E91627" w14:paraId="2AE1525B" w14:textId="7A54F313" w:rsidTr="00E91627">
        <w:trPr>
          <w:trHeight w:val="691"/>
        </w:trPr>
        <w:tc>
          <w:tcPr>
            <w:tcW w:w="907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7FE2BA5" w14:textId="605DAD77" w:rsidR="00E91627" w:rsidRPr="00563B5B" w:rsidRDefault="00E91627" w:rsidP="00563B5B">
            <w:pPr>
              <w:shd w:val="clear" w:color="auto" w:fill="FFFFFF"/>
              <w:tabs>
                <w:tab w:val="left" w:pos="709"/>
              </w:tabs>
              <w:spacing w:line="360" w:lineRule="auto"/>
              <w:jc w:val="center"/>
            </w:pPr>
            <w:r w:rsidRPr="00114CC0">
              <w:rPr>
                <w:rFonts w:ascii="Verdana" w:hAnsi="Verdana" w:cs="Times New Roman"/>
                <w:b/>
                <w:bCs/>
                <w:sz w:val="18"/>
                <w:szCs w:val="18"/>
              </w:rPr>
              <w:t>Okres gwarancji:</w:t>
            </w:r>
            <w:r>
              <w:rPr>
                <w:rFonts w:ascii="Verdana" w:hAnsi="Verdana" w:cs="Times New Roman"/>
                <w:sz w:val="16"/>
                <w:szCs w:val="16"/>
              </w:rPr>
              <w:t xml:space="preserve"> ………………………………. (24, 36, 48 m-</w:t>
            </w:r>
            <w:proofErr w:type="spellStart"/>
            <w:r>
              <w:rPr>
                <w:rFonts w:ascii="Verdana" w:hAnsi="Verdana" w:cs="Times New Roman"/>
                <w:sz w:val="16"/>
                <w:szCs w:val="16"/>
              </w:rPr>
              <w:t>cy</w:t>
            </w:r>
            <w:proofErr w:type="spellEnd"/>
            <w:r>
              <w:rPr>
                <w:rFonts w:ascii="Verdana" w:hAnsi="Verdana" w:cs="Times New Roman"/>
                <w:sz w:val="16"/>
                <w:szCs w:val="16"/>
              </w:rPr>
              <w:t>)</w:t>
            </w:r>
          </w:p>
        </w:tc>
      </w:tr>
    </w:tbl>
    <w:p w14:paraId="12F66AD9" w14:textId="77777777" w:rsidR="00F36786" w:rsidRDefault="00F36786">
      <w:pPr>
        <w:numPr>
          <w:ilvl w:val="0"/>
          <w:numId w:val="7"/>
        </w:numPr>
        <w:shd w:val="clear" w:color="auto" w:fill="FFFFFF"/>
        <w:tabs>
          <w:tab w:val="left" w:pos="709"/>
        </w:tabs>
        <w:spacing w:line="360" w:lineRule="auto"/>
        <w:ind w:left="709" w:hanging="709"/>
        <w:jc w:val="both"/>
      </w:pPr>
      <w:r>
        <w:rPr>
          <w:rFonts w:ascii="Verdana" w:hAnsi="Verdana" w:cs="Times New Roman"/>
          <w:sz w:val="18"/>
          <w:szCs w:val="18"/>
        </w:rPr>
        <w:t>Oświadczam, że:</w:t>
      </w:r>
    </w:p>
    <w:p w14:paraId="126DCB3F" w14:textId="77777777" w:rsidR="00F36786" w:rsidRDefault="00F36786">
      <w:pPr>
        <w:pStyle w:val="Tekstpodstawowywcity23"/>
        <w:widowControl/>
        <w:numPr>
          <w:ilvl w:val="1"/>
          <w:numId w:val="7"/>
        </w:numPr>
        <w:tabs>
          <w:tab w:val="left" w:pos="459"/>
          <w:tab w:val="left" w:pos="1134"/>
        </w:tabs>
        <w:suppressAutoHyphens w:val="0"/>
        <w:autoSpaceDE/>
        <w:spacing w:after="40" w:line="360" w:lineRule="auto"/>
        <w:ind w:left="1134" w:hanging="425"/>
        <w:jc w:val="both"/>
      </w:pPr>
      <w:r>
        <w:rPr>
          <w:rFonts w:ascii="Verdana" w:hAnsi="Verdana" w:cs="Times New Roman"/>
          <w:sz w:val="18"/>
          <w:szCs w:val="18"/>
        </w:rPr>
        <w:t>zaoferowany przez nas meble są nowe i spełniają minimalne wymagania jakie Zamawiający określił w szczegółowym opisie przedmiotu zamówienia.</w:t>
      </w:r>
    </w:p>
    <w:p w14:paraId="191ADD25" w14:textId="77777777" w:rsidR="00F36786" w:rsidRDefault="00F36786">
      <w:pPr>
        <w:pStyle w:val="Tekstpodstawowywcity23"/>
        <w:widowControl/>
        <w:numPr>
          <w:ilvl w:val="1"/>
          <w:numId w:val="7"/>
        </w:numPr>
        <w:tabs>
          <w:tab w:val="left" w:pos="459"/>
          <w:tab w:val="left" w:pos="1134"/>
        </w:tabs>
        <w:suppressAutoHyphens w:val="0"/>
        <w:autoSpaceDE/>
        <w:spacing w:after="40" w:line="360" w:lineRule="auto"/>
        <w:ind w:left="1134" w:hanging="425"/>
        <w:jc w:val="both"/>
      </w:pPr>
      <w:r>
        <w:rPr>
          <w:rFonts w:ascii="Verdana" w:hAnsi="Verdana" w:cs="Segoe UI"/>
          <w:sz w:val="18"/>
          <w:szCs w:val="18"/>
        </w:rPr>
        <w:t xml:space="preserve">zamówienie zostanie zrealizowane w terminie wskazanym powyżej. </w:t>
      </w:r>
    </w:p>
    <w:p w14:paraId="36A2A331" w14:textId="77777777" w:rsidR="00F36786" w:rsidRDefault="00F36786">
      <w:pPr>
        <w:pStyle w:val="Tekstpodstawowywcity23"/>
        <w:widowControl/>
        <w:numPr>
          <w:ilvl w:val="1"/>
          <w:numId w:val="7"/>
        </w:numPr>
        <w:tabs>
          <w:tab w:val="left" w:pos="459"/>
          <w:tab w:val="left" w:pos="1134"/>
        </w:tabs>
        <w:suppressAutoHyphens w:val="0"/>
        <w:autoSpaceDE/>
        <w:spacing w:after="40" w:line="360" w:lineRule="auto"/>
        <w:ind w:left="1134" w:hanging="425"/>
        <w:jc w:val="both"/>
      </w:pPr>
      <w:r>
        <w:rPr>
          <w:rFonts w:ascii="Verdana" w:hAnsi="Verdana" w:cs="Segoe UI"/>
          <w:sz w:val="18"/>
          <w:szCs w:val="18"/>
        </w:rPr>
        <w:t>w cenie naszej oferty zostały uwzględnione wszystkie koszty wykonania zamówienia;</w:t>
      </w:r>
    </w:p>
    <w:p w14:paraId="185B64F9" w14:textId="77777777" w:rsidR="00F36786" w:rsidRDefault="00F36786">
      <w:pPr>
        <w:pStyle w:val="Tekstpodstawowywcity23"/>
        <w:widowControl/>
        <w:numPr>
          <w:ilvl w:val="1"/>
          <w:numId w:val="7"/>
        </w:numPr>
        <w:tabs>
          <w:tab w:val="left" w:pos="459"/>
          <w:tab w:val="left" w:pos="1134"/>
        </w:tabs>
        <w:suppressAutoHyphens w:val="0"/>
        <w:autoSpaceDE/>
        <w:spacing w:after="40" w:line="360" w:lineRule="auto"/>
        <w:ind w:left="1134" w:hanging="425"/>
        <w:jc w:val="both"/>
      </w:pPr>
      <w:r>
        <w:rPr>
          <w:rFonts w:ascii="Verdana" w:hAnsi="Verdana" w:cs="Times New Roman"/>
          <w:sz w:val="18"/>
          <w:szCs w:val="18"/>
          <w:lang w:eastAsia="pl-PL"/>
        </w:rPr>
        <w:t>o</w:t>
      </w:r>
      <w:r>
        <w:rPr>
          <w:rFonts w:ascii="Verdana" w:eastAsia="TimesNewRoman" w:hAnsi="Verdana" w:cs="Verdana"/>
          <w:sz w:val="18"/>
          <w:szCs w:val="18"/>
          <w:lang w:eastAsia="pl-PL"/>
        </w:rPr>
        <w:t xml:space="preserve">świadczam, że zapoznałem/łam się z dokumentacją postępowania </w:t>
      </w:r>
      <w:r>
        <w:rPr>
          <w:rFonts w:ascii="Verdana" w:hAnsi="Verdana" w:cs="Times New Roman"/>
          <w:sz w:val="18"/>
          <w:szCs w:val="18"/>
          <w:lang w:eastAsia="pl-PL"/>
        </w:rPr>
        <w:t>i nie wnosz</w:t>
      </w:r>
      <w:r>
        <w:rPr>
          <w:rFonts w:ascii="Verdana" w:eastAsia="TimesNewRoman" w:hAnsi="Verdana" w:cs="TimesNewRoman"/>
          <w:sz w:val="18"/>
          <w:szCs w:val="18"/>
          <w:lang w:eastAsia="pl-PL"/>
        </w:rPr>
        <w:t>ę do niej zastrzeżeń oraz zdobyłem/łam konieczne informacje do </w:t>
      </w:r>
      <w:r>
        <w:rPr>
          <w:rFonts w:ascii="Verdana" w:hAnsi="Verdana" w:cs="Times New Roman"/>
          <w:sz w:val="18"/>
          <w:szCs w:val="18"/>
          <w:lang w:eastAsia="pl-PL"/>
        </w:rPr>
        <w:t>przygotowania oferty.</w:t>
      </w:r>
    </w:p>
    <w:p w14:paraId="053D5397" w14:textId="77777777" w:rsidR="00F36786" w:rsidRDefault="00F36786">
      <w:pPr>
        <w:pStyle w:val="Tekstpodstawowywcity23"/>
        <w:widowControl/>
        <w:numPr>
          <w:ilvl w:val="1"/>
          <w:numId w:val="7"/>
        </w:numPr>
        <w:tabs>
          <w:tab w:val="left" w:pos="459"/>
          <w:tab w:val="left" w:pos="1134"/>
        </w:tabs>
        <w:suppressAutoHyphens w:val="0"/>
        <w:autoSpaceDE/>
        <w:spacing w:after="40" w:line="360" w:lineRule="auto"/>
        <w:ind w:left="1134" w:hanging="425"/>
        <w:jc w:val="both"/>
      </w:pPr>
      <w:r>
        <w:rPr>
          <w:rFonts w:ascii="Verdana" w:hAnsi="Verdana" w:cs="Times New Roman"/>
          <w:sz w:val="18"/>
          <w:szCs w:val="18"/>
          <w:lang w:eastAsia="pl-PL"/>
        </w:rPr>
        <w:t>o</w:t>
      </w:r>
      <w:r>
        <w:rPr>
          <w:rFonts w:ascii="Verdana" w:eastAsia="TimesNewRoman" w:hAnsi="Verdana" w:cs="Verdana"/>
          <w:sz w:val="18"/>
          <w:szCs w:val="18"/>
          <w:lang w:eastAsia="pl-PL"/>
        </w:rPr>
        <w:t>świadczam/my, że zawarty w ogłoszeniu</w:t>
      </w:r>
      <w:r>
        <w:rPr>
          <w:rFonts w:ascii="Verdana" w:hAnsi="Verdana" w:cs="Times New Roman"/>
          <w:sz w:val="18"/>
          <w:szCs w:val="18"/>
          <w:lang w:eastAsia="pl-PL"/>
        </w:rPr>
        <w:t xml:space="preserve"> projekt umowy zosta</w:t>
      </w:r>
      <w:r>
        <w:rPr>
          <w:rFonts w:ascii="Verdana" w:eastAsia="TimesNewRoman" w:hAnsi="Verdana" w:cs="Verdana"/>
          <w:sz w:val="18"/>
          <w:szCs w:val="18"/>
          <w:lang w:eastAsia="pl-PL"/>
        </w:rPr>
        <w:t xml:space="preserve">ł przez mnie zaakceptowany i zobowiązuję się </w:t>
      </w:r>
      <w:r>
        <w:rPr>
          <w:rFonts w:ascii="Verdana" w:eastAsia="TimesNewRoman" w:hAnsi="Verdana" w:cs="TimesNewRoman"/>
          <w:sz w:val="18"/>
          <w:szCs w:val="18"/>
          <w:lang w:eastAsia="pl-PL"/>
        </w:rPr>
        <w:t xml:space="preserve">w przypadku wyboru mojej oferty do zawarcia umowy na podanych warunkach, w miejscu i </w:t>
      </w:r>
      <w:r>
        <w:rPr>
          <w:rFonts w:ascii="Verdana" w:hAnsi="Verdana" w:cs="Times New Roman"/>
          <w:sz w:val="18"/>
          <w:szCs w:val="18"/>
          <w:lang w:eastAsia="pl-PL"/>
        </w:rPr>
        <w:t>terminie wyznaczonym przez Zamawiaj</w:t>
      </w:r>
      <w:r>
        <w:rPr>
          <w:rFonts w:ascii="Verdana" w:eastAsia="TimesNewRoman" w:hAnsi="Verdana" w:cs="TimesNewRoman"/>
          <w:sz w:val="18"/>
          <w:szCs w:val="18"/>
          <w:lang w:eastAsia="pl-PL"/>
        </w:rPr>
        <w:t>ącego.</w:t>
      </w:r>
    </w:p>
    <w:p w14:paraId="1CBC8500" w14:textId="77777777" w:rsidR="00F36786" w:rsidRDefault="00F36786">
      <w:pPr>
        <w:pStyle w:val="Tekstpodstawowywcity23"/>
        <w:widowControl/>
        <w:numPr>
          <w:ilvl w:val="1"/>
          <w:numId w:val="7"/>
        </w:numPr>
        <w:tabs>
          <w:tab w:val="left" w:pos="459"/>
          <w:tab w:val="left" w:pos="1134"/>
        </w:tabs>
        <w:suppressAutoHyphens w:val="0"/>
        <w:autoSpaceDE/>
        <w:spacing w:after="40" w:line="360" w:lineRule="auto"/>
        <w:ind w:left="1134" w:hanging="425"/>
        <w:jc w:val="both"/>
      </w:pPr>
      <w:r>
        <w:rPr>
          <w:rFonts w:ascii="Verdana" w:eastAsia="TimesNewRoman" w:hAnsi="Verdana" w:cs="Verdana"/>
          <w:sz w:val="18"/>
          <w:szCs w:val="18"/>
          <w:lang w:eastAsia="pl-PL"/>
        </w:rPr>
        <w:t xml:space="preserve">oświadczam/my, że jestem związany niniejszą ofertą na czas </w:t>
      </w:r>
      <w:r>
        <w:rPr>
          <w:rFonts w:ascii="Verdana" w:hAnsi="Verdana" w:cs="Verdana"/>
          <w:sz w:val="18"/>
          <w:szCs w:val="18"/>
          <w:lang w:eastAsia="pl-PL"/>
        </w:rPr>
        <w:t xml:space="preserve">30 dni. </w:t>
      </w:r>
    </w:p>
    <w:p w14:paraId="07470CDF" w14:textId="77777777" w:rsidR="00F36786" w:rsidRDefault="00F36786">
      <w:pPr>
        <w:pStyle w:val="Tekstpodstawowywcity23"/>
        <w:widowControl/>
        <w:numPr>
          <w:ilvl w:val="0"/>
          <w:numId w:val="7"/>
        </w:numPr>
        <w:tabs>
          <w:tab w:val="left" w:pos="459"/>
        </w:tabs>
        <w:suppressAutoHyphens w:val="0"/>
        <w:autoSpaceDE/>
        <w:spacing w:after="40" w:line="240" w:lineRule="auto"/>
        <w:jc w:val="both"/>
      </w:pPr>
      <w:r>
        <w:rPr>
          <w:rFonts w:ascii="Verdana" w:eastAsia="Verdana" w:hAnsi="Verdana" w:cs="Verdana"/>
          <w:sz w:val="18"/>
          <w:szCs w:val="18"/>
        </w:rPr>
        <w:t xml:space="preserve">  </w:t>
      </w:r>
      <w:r>
        <w:rPr>
          <w:rFonts w:ascii="Verdana" w:hAnsi="Verdana" w:cs="Verdana"/>
          <w:sz w:val="18"/>
          <w:szCs w:val="18"/>
          <w:lang w:val="x-none" w:eastAsia="pl-PL"/>
        </w:rPr>
        <w:t>Załącznikami do niniejsze</w:t>
      </w:r>
      <w:r>
        <w:rPr>
          <w:rFonts w:ascii="Verdana" w:hAnsi="Verdana" w:cs="Verdana"/>
          <w:sz w:val="18"/>
          <w:szCs w:val="18"/>
          <w:lang w:eastAsia="pl-PL"/>
        </w:rPr>
        <w:t>go wniosku</w:t>
      </w:r>
      <w:r>
        <w:rPr>
          <w:rFonts w:ascii="Verdana" w:hAnsi="Verdana" w:cs="Verdana"/>
          <w:sz w:val="18"/>
          <w:szCs w:val="18"/>
          <w:lang w:val="x-none" w:eastAsia="pl-PL"/>
        </w:rPr>
        <w:t xml:space="preserve"> są: </w:t>
      </w:r>
    </w:p>
    <w:p w14:paraId="4BC57F82" w14:textId="77777777" w:rsidR="00F36786" w:rsidRDefault="00F36786" w:rsidP="00F36786">
      <w:pPr>
        <w:numPr>
          <w:ilvl w:val="0"/>
          <w:numId w:val="64"/>
        </w:numPr>
        <w:spacing w:after="120" w:line="360" w:lineRule="auto"/>
      </w:pPr>
      <w:r>
        <w:rPr>
          <w:rFonts w:ascii="Verdana" w:eastAsia="Verdana" w:hAnsi="Verdana" w:cs="Verdana"/>
          <w:sz w:val="18"/>
          <w:szCs w:val="18"/>
          <w:lang w:val="x-none" w:eastAsia="pl-PL"/>
        </w:rPr>
        <w:t>………</w:t>
      </w:r>
      <w:r>
        <w:rPr>
          <w:rFonts w:ascii="Verdana" w:eastAsia="Verdana" w:hAnsi="Verdana" w:cs="Verdana"/>
          <w:sz w:val="18"/>
          <w:szCs w:val="18"/>
          <w:lang w:eastAsia="pl-PL"/>
        </w:rPr>
        <w:t>………………………………………………</w:t>
      </w:r>
      <w:r>
        <w:rPr>
          <w:rFonts w:ascii="Verdana" w:hAnsi="Verdana" w:cs="Verdana"/>
          <w:sz w:val="18"/>
          <w:szCs w:val="18"/>
          <w:lang w:eastAsia="pl-PL"/>
        </w:rPr>
        <w:t>.</w:t>
      </w:r>
      <w:r>
        <w:rPr>
          <w:rFonts w:ascii="Verdana" w:hAnsi="Verdana" w:cs="Verdana"/>
          <w:sz w:val="18"/>
          <w:szCs w:val="18"/>
          <w:lang w:val="x-none" w:eastAsia="pl-PL"/>
        </w:rPr>
        <w:t>………………………………………………….</w:t>
      </w:r>
    </w:p>
    <w:p w14:paraId="72B9766A" w14:textId="77777777" w:rsidR="00F36786" w:rsidRDefault="00F36786" w:rsidP="00F36786">
      <w:pPr>
        <w:numPr>
          <w:ilvl w:val="0"/>
          <w:numId w:val="64"/>
        </w:numPr>
        <w:spacing w:after="120" w:line="360" w:lineRule="auto"/>
      </w:pPr>
      <w:r>
        <w:rPr>
          <w:rFonts w:ascii="Verdana" w:eastAsia="Verdana" w:hAnsi="Verdana" w:cs="Verdana"/>
          <w:sz w:val="18"/>
          <w:szCs w:val="18"/>
          <w:lang w:val="x-none" w:eastAsia="pl-PL"/>
        </w:rPr>
        <w:t>………</w:t>
      </w:r>
      <w:r>
        <w:rPr>
          <w:rFonts w:ascii="Verdana" w:eastAsia="Verdana" w:hAnsi="Verdana" w:cs="Verdana"/>
          <w:sz w:val="18"/>
          <w:szCs w:val="18"/>
          <w:lang w:eastAsia="pl-PL"/>
        </w:rPr>
        <w:t>………………………………………………</w:t>
      </w:r>
      <w:r>
        <w:rPr>
          <w:rFonts w:ascii="Verdana" w:hAnsi="Verdana" w:cs="Verdana"/>
          <w:sz w:val="18"/>
          <w:szCs w:val="18"/>
          <w:lang w:eastAsia="pl-PL"/>
        </w:rPr>
        <w:t>.</w:t>
      </w:r>
      <w:r>
        <w:rPr>
          <w:rFonts w:ascii="Verdana" w:hAnsi="Verdana" w:cs="Verdana"/>
          <w:sz w:val="18"/>
          <w:szCs w:val="18"/>
          <w:lang w:val="x-none" w:eastAsia="pl-PL"/>
        </w:rPr>
        <w:t>………………………………………………….</w:t>
      </w:r>
    </w:p>
    <w:p w14:paraId="5000B8B1" w14:textId="77777777" w:rsidR="00F36786" w:rsidRDefault="00F36786" w:rsidP="00F36786">
      <w:pPr>
        <w:numPr>
          <w:ilvl w:val="0"/>
          <w:numId w:val="64"/>
        </w:numPr>
        <w:spacing w:after="120" w:line="360" w:lineRule="auto"/>
      </w:pPr>
      <w:r>
        <w:rPr>
          <w:rFonts w:ascii="Verdana" w:eastAsia="Verdana" w:hAnsi="Verdana" w:cs="Verdana"/>
          <w:sz w:val="18"/>
          <w:szCs w:val="18"/>
          <w:lang w:val="x-none" w:eastAsia="pl-PL"/>
        </w:rPr>
        <w:t>………</w:t>
      </w:r>
      <w:r>
        <w:rPr>
          <w:rFonts w:ascii="Verdana" w:eastAsia="Verdana" w:hAnsi="Verdana" w:cs="Verdana"/>
          <w:sz w:val="18"/>
          <w:szCs w:val="18"/>
          <w:lang w:eastAsia="pl-PL"/>
        </w:rPr>
        <w:t>………………………………………………</w:t>
      </w:r>
      <w:r>
        <w:rPr>
          <w:rFonts w:ascii="Verdana" w:hAnsi="Verdana" w:cs="Verdana"/>
          <w:sz w:val="18"/>
          <w:szCs w:val="18"/>
          <w:lang w:eastAsia="pl-PL"/>
        </w:rPr>
        <w:t>.</w:t>
      </w:r>
      <w:r>
        <w:rPr>
          <w:rFonts w:ascii="Verdana" w:hAnsi="Verdana" w:cs="Verdana"/>
          <w:sz w:val="18"/>
          <w:szCs w:val="18"/>
          <w:lang w:val="x-none" w:eastAsia="pl-PL"/>
        </w:rPr>
        <w:t>………………………………………………….</w:t>
      </w:r>
    </w:p>
    <w:p w14:paraId="46BA45A0" w14:textId="77777777" w:rsidR="00F36786" w:rsidRDefault="00F36786" w:rsidP="00F36786">
      <w:pPr>
        <w:numPr>
          <w:ilvl w:val="0"/>
          <w:numId w:val="64"/>
        </w:numPr>
        <w:spacing w:after="120" w:line="360" w:lineRule="auto"/>
      </w:pPr>
      <w:r>
        <w:rPr>
          <w:rFonts w:ascii="Verdana" w:eastAsia="Verdana" w:hAnsi="Verdana" w:cs="Verdana"/>
          <w:sz w:val="18"/>
          <w:szCs w:val="18"/>
          <w:lang w:val="x-none" w:eastAsia="pl-PL"/>
        </w:rPr>
        <w:t>………</w:t>
      </w:r>
      <w:r>
        <w:rPr>
          <w:rFonts w:ascii="Verdana" w:eastAsia="Verdana" w:hAnsi="Verdana" w:cs="Verdana"/>
          <w:sz w:val="18"/>
          <w:szCs w:val="18"/>
          <w:lang w:eastAsia="pl-PL"/>
        </w:rPr>
        <w:t>………………………………………………</w:t>
      </w:r>
      <w:r>
        <w:rPr>
          <w:rFonts w:ascii="Verdana" w:hAnsi="Verdana" w:cs="Verdana"/>
          <w:sz w:val="18"/>
          <w:szCs w:val="18"/>
          <w:lang w:eastAsia="pl-PL"/>
        </w:rPr>
        <w:t>.</w:t>
      </w:r>
      <w:r>
        <w:rPr>
          <w:rFonts w:ascii="Verdana" w:hAnsi="Verdana" w:cs="Verdana"/>
          <w:sz w:val="18"/>
          <w:szCs w:val="18"/>
          <w:lang w:val="x-none" w:eastAsia="pl-PL"/>
        </w:rPr>
        <w:t>………………………………………………….</w:t>
      </w:r>
    </w:p>
    <w:p w14:paraId="6A8CEE73" w14:textId="07C94CEA" w:rsidR="00F36786" w:rsidRDefault="00F36786">
      <w:pPr>
        <w:spacing w:after="120" w:line="360" w:lineRule="auto"/>
        <w:ind w:left="4962" w:hanging="4962"/>
      </w:pPr>
      <w:r>
        <w:rPr>
          <w:rFonts w:ascii="Verdana" w:eastAsia="Verdana" w:hAnsi="Verdana" w:cs="Verdana"/>
          <w:sz w:val="18"/>
          <w:szCs w:val="18"/>
          <w:lang w:val="x-none" w:eastAsia="pl-PL"/>
        </w:rPr>
        <w:t xml:space="preserve">                                                                             </w:t>
      </w:r>
    </w:p>
    <w:p w14:paraId="33C30BFB" w14:textId="77777777" w:rsidR="00F36786" w:rsidRDefault="00F36786">
      <w:pPr>
        <w:jc w:val="both"/>
      </w:pPr>
      <w:bookmarkStart w:id="1" w:name="_Hlk35782108"/>
      <w:r>
        <w:rPr>
          <w:rFonts w:ascii="Verdana" w:hAnsi="Verdana" w:cs="Verdana"/>
          <w:sz w:val="18"/>
          <w:szCs w:val="18"/>
          <w:lang w:eastAsia="pl-PL"/>
        </w:rPr>
        <w:t xml:space="preserve">............................. dnia …………..……r.     </w:t>
      </w:r>
    </w:p>
    <w:p w14:paraId="5CAF7127" w14:textId="77777777" w:rsidR="00F36786" w:rsidRDefault="00F36786">
      <w:pPr>
        <w:jc w:val="both"/>
        <w:rPr>
          <w:rFonts w:ascii="Verdana" w:hAnsi="Verdana" w:cs="Verdana"/>
          <w:sz w:val="18"/>
          <w:szCs w:val="18"/>
          <w:lang w:eastAsia="pl-PL"/>
        </w:rPr>
      </w:pPr>
    </w:p>
    <w:p w14:paraId="5253C2B1" w14:textId="77777777" w:rsidR="00F36786" w:rsidRDefault="00F36786">
      <w:pPr>
        <w:jc w:val="both"/>
        <w:rPr>
          <w:rFonts w:ascii="Verdana" w:hAnsi="Verdana" w:cs="Verdana"/>
          <w:sz w:val="18"/>
          <w:szCs w:val="18"/>
          <w:lang w:eastAsia="pl-PL"/>
        </w:rPr>
      </w:pPr>
    </w:p>
    <w:p w14:paraId="7260DC89" w14:textId="77777777" w:rsidR="00F36786" w:rsidRDefault="00F36786">
      <w:pPr>
        <w:ind w:left="708"/>
        <w:jc w:val="both"/>
      </w:pPr>
      <w:r>
        <w:rPr>
          <w:rFonts w:ascii="Verdana" w:eastAsia="Verdana" w:hAnsi="Verdana" w:cs="Verdana"/>
          <w:sz w:val="18"/>
          <w:szCs w:val="18"/>
          <w:lang w:eastAsia="pl-PL"/>
        </w:rPr>
        <w:t xml:space="preserve">                                                                      </w:t>
      </w:r>
      <w:r>
        <w:rPr>
          <w:rFonts w:ascii="Verdana" w:hAnsi="Verdana" w:cs="Verdana"/>
          <w:sz w:val="18"/>
          <w:szCs w:val="18"/>
          <w:lang w:eastAsia="pl-PL"/>
        </w:rPr>
        <w:t>................. .................................</w:t>
      </w:r>
      <w:r>
        <w:rPr>
          <w:rFonts w:ascii="Verdana" w:hAnsi="Verdana" w:cs="Verdana"/>
          <w:i/>
          <w:sz w:val="18"/>
          <w:szCs w:val="18"/>
          <w:lang w:eastAsia="pl-PL"/>
        </w:rPr>
        <w:t xml:space="preserve">                    </w:t>
      </w:r>
    </w:p>
    <w:p w14:paraId="08F9649E" w14:textId="77777777" w:rsidR="00F36786" w:rsidRDefault="00F36786">
      <w:pPr>
        <w:tabs>
          <w:tab w:val="left" w:pos="923"/>
          <w:tab w:val="center" w:pos="4536"/>
        </w:tabs>
        <w:spacing w:after="120"/>
        <w:ind w:left="2832" w:hanging="2124"/>
      </w:pPr>
      <w:r>
        <w:rPr>
          <w:rFonts w:ascii="Verdana" w:hAnsi="Verdana" w:cs="Verdana"/>
          <w:sz w:val="18"/>
          <w:szCs w:val="18"/>
          <w:lang w:val="x-none" w:eastAsia="pl-PL"/>
        </w:rPr>
        <w:lastRenderedPageBreak/>
        <w:tab/>
      </w:r>
      <w:r>
        <w:rPr>
          <w:rFonts w:ascii="Verdana" w:hAnsi="Verdana" w:cs="Verdana"/>
          <w:sz w:val="18"/>
          <w:szCs w:val="18"/>
          <w:lang w:val="x-none" w:eastAsia="pl-PL"/>
        </w:rPr>
        <w:tab/>
      </w:r>
      <w:r>
        <w:rPr>
          <w:rFonts w:ascii="Verdana" w:hAnsi="Verdana" w:cs="Verdana"/>
          <w:sz w:val="16"/>
          <w:szCs w:val="16"/>
          <w:lang w:eastAsia="pl-PL"/>
        </w:rPr>
        <w:t xml:space="preserve">                              </w:t>
      </w:r>
      <w:r>
        <w:rPr>
          <w:rFonts w:ascii="Verdana" w:hAnsi="Verdana" w:cs="Verdana"/>
          <w:sz w:val="16"/>
          <w:szCs w:val="16"/>
          <w:lang w:eastAsia="pl-PL"/>
        </w:rPr>
        <w:tab/>
      </w:r>
      <w:r>
        <w:rPr>
          <w:rFonts w:ascii="Verdana" w:hAnsi="Verdana" w:cs="Verdana"/>
          <w:i/>
          <w:sz w:val="16"/>
          <w:szCs w:val="16"/>
          <w:lang w:eastAsia="pl-PL"/>
        </w:rPr>
        <w:t>P</w:t>
      </w:r>
      <w:r>
        <w:rPr>
          <w:rFonts w:ascii="Verdana" w:hAnsi="Verdana" w:cs="Verdana"/>
          <w:i/>
          <w:sz w:val="16"/>
          <w:szCs w:val="16"/>
          <w:lang w:val="x-none" w:eastAsia="pl-PL"/>
        </w:rPr>
        <w:t>odpis upełnomocnionego przedstawiciela Wykonawcy</w:t>
      </w:r>
    </w:p>
    <w:tbl>
      <w:tblPr>
        <w:tblW w:w="9889" w:type="dxa"/>
        <w:tblInd w:w="-15" w:type="dxa"/>
        <w:tblLayout w:type="fixed"/>
        <w:tblLook w:val="0000" w:firstRow="0" w:lastRow="0" w:firstColumn="0" w:lastColumn="0" w:noHBand="0" w:noVBand="0"/>
      </w:tblPr>
      <w:tblGrid>
        <w:gridCol w:w="5051"/>
        <w:gridCol w:w="4808"/>
        <w:gridCol w:w="30"/>
      </w:tblGrid>
      <w:tr w:rsidR="00F36786" w14:paraId="45CDB663" w14:textId="77777777" w:rsidTr="00E91627">
        <w:trPr>
          <w:gridAfter w:val="1"/>
          <w:wAfter w:w="30" w:type="dxa"/>
        </w:trPr>
        <w:tc>
          <w:tcPr>
            <w:tcW w:w="5051" w:type="dxa"/>
            <w:shd w:val="clear" w:color="auto" w:fill="auto"/>
          </w:tcPr>
          <w:bookmarkEnd w:id="1"/>
          <w:p w14:paraId="747444D8" w14:textId="67DA86D4" w:rsidR="00F36786" w:rsidRDefault="00415CA5">
            <w:pPr>
              <w:widowControl/>
            </w:pPr>
            <w:r>
              <w:rPr>
                <w:rFonts w:ascii="Calibri" w:hAnsi="Calibri" w:cs="Times New Roman"/>
                <w:b/>
                <w:noProof/>
                <w:lang w:eastAsia="pl-PL"/>
              </w:rPr>
              <mc:AlternateContent>
                <mc:Choice Requires="wps">
                  <w:drawing>
                    <wp:anchor distT="0" distB="0" distL="114300" distR="114300" simplePos="0" relativeHeight="251654144" behindDoc="0" locked="0" layoutInCell="1" allowOverlap="1" wp14:anchorId="46FEFD74" wp14:editId="1AC08C7E">
                      <wp:simplePos x="0" y="0"/>
                      <wp:positionH relativeFrom="margin">
                        <wp:posOffset>144780</wp:posOffset>
                      </wp:positionH>
                      <wp:positionV relativeFrom="paragraph">
                        <wp:posOffset>285750</wp:posOffset>
                      </wp:positionV>
                      <wp:extent cx="1644650" cy="724535"/>
                      <wp:effectExtent l="11430" t="9525" r="10795" b="8890"/>
                      <wp:wrapNone/>
                      <wp:docPr id="2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724535"/>
                              </a:xfrm>
                              <a:prstGeom prst="flowChartAlternateProcess">
                                <a:avLst/>
                              </a:prstGeom>
                              <a:solidFill>
                                <a:srgbClr val="FFFFFF"/>
                              </a:solidFill>
                              <a:ln w="9360" cap="sq">
                                <a:solidFill>
                                  <a:srgbClr val="000000"/>
                                </a:solidFill>
                                <a:miter lim="800000"/>
                                <a:headEnd/>
                                <a:tailEnd/>
                              </a:ln>
                            </wps:spPr>
                            <wps:txbx>
                              <w:txbxContent>
                                <w:p w14:paraId="342098A6" w14:textId="77777777" w:rsidR="00CC4B7C" w:rsidRDefault="00CC4B7C">
                                  <w:pPr>
                                    <w:overflowPunct w:val="0"/>
                                    <w:jc w:val="center"/>
                                    <w:rPr>
                                      <w:rFonts w:ascii="Liberation Serif" w:eastAsia="SimSun" w:hAnsi="Liberation Serif" w:cs="Lucida Sans" w:hint="eastAsia"/>
                                      <w:kern w:val="1"/>
                                      <w:sz w:val="24"/>
                                      <w:szCs w:val="24"/>
                                      <w:lang w:bidi="hi-IN"/>
                                    </w:rPr>
                                  </w:pPr>
                                </w:p>
                                <w:p w14:paraId="618CD538" w14:textId="77777777" w:rsidR="00CC4B7C" w:rsidRDefault="00CC4B7C">
                                  <w:pPr>
                                    <w:overflowPunct w:val="0"/>
                                    <w:jc w:val="center"/>
                                    <w:rPr>
                                      <w:rFonts w:ascii="Liberation Serif" w:eastAsia="SimSun" w:hAnsi="Liberation Serif" w:cs="Lucida Sans" w:hint="eastAsia"/>
                                      <w:kern w:val="1"/>
                                      <w:sz w:val="24"/>
                                      <w:szCs w:val="24"/>
                                      <w:lang w:bidi="hi-IN"/>
                                    </w:rPr>
                                  </w:pPr>
                                </w:p>
                                <w:p w14:paraId="72DCB908" w14:textId="77777777" w:rsidR="00CC4B7C" w:rsidRDefault="00CC4B7C">
                                  <w:pPr>
                                    <w:overflowPunct w:val="0"/>
                                    <w:jc w:val="center"/>
                                    <w:rPr>
                                      <w:rFonts w:ascii="Liberation Serif" w:eastAsia="SimSun" w:hAnsi="Liberation Serif" w:cs="Lucida Sans" w:hint="eastAsia"/>
                                      <w:kern w:val="1"/>
                                      <w:sz w:val="24"/>
                                      <w:szCs w:val="24"/>
                                      <w:lang w:bidi="hi-IN"/>
                                    </w:rPr>
                                  </w:pPr>
                                </w:p>
                                <w:p w14:paraId="18B35322" w14:textId="77777777" w:rsidR="00CC4B7C" w:rsidRDefault="00CC4B7C">
                                  <w:pPr>
                                    <w:overflowPunct w:val="0"/>
                                    <w:jc w:val="center"/>
                                    <w:rPr>
                                      <w:i/>
                                      <w:kern w:val="1"/>
                                      <w:sz w:val="18"/>
                                      <w:szCs w:val="18"/>
                                    </w:rPr>
                                  </w:pPr>
                                  <w:r>
                                    <w:rPr>
                                      <w:i/>
                                      <w:kern w:val="1"/>
                                      <w:sz w:val="18"/>
                                      <w:szCs w:val="18"/>
                                    </w:rPr>
                                    <w:t>Pieczęć Wykonawcy</w:t>
                                  </w:r>
                                </w:p>
                                <w:p w14:paraId="3288F022" w14:textId="77777777" w:rsidR="00CC4B7C" w:rsidRDefault="00CC4B7C">
                                  <w:pPr>
                                    <w:overflowPunct w:val="0"/>
                                    <w:jc w:val="center"/>
                                    <w:rPr>
                                      <w:rFonts w:ascii="Liberation Serif" w:eastAsia="SimSun" w:hAnsi="Liberation Serif" w:cs="Lucida Sans" w:hint="eastAsia"/>
                                      <w:kern w:val="1"/>
                                      <w:sz w:val="24"/>
                                      <w:szCs w:val="24"/>
                                      <w:lang w:bidi="hi-IN"/>
                                    </w:rPr>
                                  </w:pPr>
                                </w:p>
                                <w:p w14:paraId="4A710558" w14:textId="77777777" w:rsidR="00CC4B7C" w:rsidRDefault="00CC4B7C">
                                  <w:pPr>
                                    <w:overflowPunct w:val="0"/>
                                    <w:jc w:val="center"/>
                                    <w:rPr>
                                      <w:i/>
                                      <w:kern w:val="1"/>
                                      <w:sz w:val="18"/>
                                      <w:szCs w:val="18"/>
                                    </w:rPr>
                                  </w:pPr>
                                  <w:r>
                                    <w:rPr>
                                      <w:i/>
                                      <w:kern w:val="1"/>
                                      <w:sz w:val="18"/>
                                      <w:szCs w:val="18"/>
                                    </w:rPr>
                                    <w:t>Pieczęć Wykonawcy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6FEFD7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margin-left:11.4pt;margin-top:22.5pt;width:129.5pt;height:57.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" strokeweight=".26mm">
                      <v:stroke endcap="square"/>
                      <v:textbox>
                        <w:txbxContent>
                          <w:p w14:paraId="342098A6" w14:textId="77777777" w:rsidR="00CC4B7C" w:rsidRDefault="00CC4B7C">
                            <w:pPr>
                              <w:overflowPunct w:val="0"/>
                              <w:jc w:val="center"/>
                              <w:rPr>
                                <w:rFonts w:ascii="Liberation Serif" w:eastAsia="SimSun" w:hAnsi="Liberation Serif" w:cs="Lucida Sans" w:hint="eastAsia"/>
                                <w:kern w:val="1"/>
                                <w:sz w:val="24"/>
                                <w:szCs w:val="24"/>
                                <w:lang w:bidi="hi-IN"/>
                              </w:rPr>
                            </w:pPr>
                          </w:p>
                          <w:p w14:paraId="618CD538" w14:textId="77777777" w:rsidR="00CC4B7C" w:rsidRDefault="00CC4B7C">
                            <w:pPr>
                              <w:overflowPunct w:val="0"/>
                              <w:jc w:val="center"/>
                              <w:rPr>
                                <w:rFonts w:ascii="Liberation Serif" w:eastAsia="SimSun" w:hAnsi="Liberation Serif" w:cs="Lucida Sans" w:hint="eastAsia"/>
                                <w:kern w:val="1"/>
                                <w:sz w:val="24"/>
                                <w:szCs w:val="24"/>
                                <w:lang w:bidi="hi-IN"/>
                              </w:rPr>
                            </w:pPr>
                          </w:p>
                          <w:p w14:paraId="72DCB908" w14:textId="77777777" w:rsidR="00CC4B7C" w:rsidRDefault="00CC4B7C">
                            <w:pPr>
                              <w:overflowPunct w:val="0"/>
                              <w:jc w:val="center"/>
                              <w:rPr>
                                <w:rFonts w:ascii="Liberation Serif" w:eastAsia="SimSun" w:hAnsi="Liberation Serif" w:cs="Lucida Sans" w:hint="eastAsia"/>
                                <w:kern w:val="1"/>
                                <w:sz w:val="24"/>
                                <w:szCs w:val="24"/>
                                <w:lang w:bidi="hi-IN"/>
                              </w:rPr>
                            </w:pPr>
                          </w:p>
                          <w:p w14:paraId="18B35322" w14:textId="77777777" w:rsidR="00CC4B7C" w:rsidRDefault="00CC4B7C">
                            <w:pPr>
                              <w:overflowPunct w:val="0"/>
                              <w:jc w:val="center"/>
                              <w:rPr>
                                <w:i/>
                                <w:kern w:val="1"/>
                                <w:sz w:val="18"/>
                                <w:szCs w:val="18"/>
                              </w:rPr>
                            </w:pPr>
                            <w:r>
                              <w:rPr>
                                <w:i/>
                                <w:kern w:val="1"/>
                                <w:sz w:val="18"/>
                                <w:szCs w:val="18"/>
                              </w:rPr>
                              <w:t>Pieczęć Wykonawcy</w:t>
                            </w:r>
                          </w:p>
                          <w:p w14:paraId="3288F022" w14:textId="77777777" w:rsidR="00CC4B7C" w:rsidRDefault="00CC4B7C">
                            <w:pPr>
                              <w:overflowPunct w:val="0"/>
                              <w:jc w:val="center"/>
                              <w:rPr>
                                <w:rFonts w:ascii="Liberation Serif" w:eastAsia="SimSun" w:hAnsi="Liberation Serif" w:cs="Lucida Sans" w:hint="eastAsia"/>
                                <w:kern w:val="1"/>
                                <w:sz w:val="24"/>
                                <w:szCs w:val="24"/>
                                <w:lang w:bidi="hi-IN"/>
                              </w:rPr>
                            </w:pPr>
                          </w:p>
                          <w:p w14:paraId="4A710558" w14:textId="77777777" w:rsidR="00CC4B7C" w:rsidRDefault="00CC4B7C">
                            <w:pPr>
                              <w:overflowPunct w:val="0"/>
                              <w:jc w:val="center"/>
                              <w:rPr>
                                <w:i/>
                                <w:kern w:val="1"/>
                                <w:sz w:val="18"/>
                                <w:szCs w:val="18"/>
                              </w:rPr>
                            </w:pPr>
                            <w:r>
                              <w:rPr>
                                <w:i/>
                                <w:kern w:val="1"/>
                                <w:sz w:val="18"/>
                                <w:szCs w:val="18"/>
                              </w:rPr>
                              <w:t>Pieczęć Wykonawcy</w:t>
                            </w:r>
                          </w:p>
                        </w:txbxContent>
                      </v:textbox>
                      <w10:wrap anchorx="margin"/>
                    </v:shape>
                  </w:pict>
                </mc:Fallback>
              </mc:AlternateContent>
            </w:r>
            <w:r w:rsidR="00F36786">
              <w:rPr>
                <w:rFonts w:ascii="Calibri" w:hAnsi="Calibri" w:cs="Times New Roman"/>
                <w:b/>
              </w:rPr>
              <w:t xml:space="preserve">Post. Nr </w:t>
            </w:r>
            <w:r w:rsidR="00F36786">
              <w:rPr>
                <w:rFonts w:ascii="Verdana" w:hAnsi="Verdana" w:cs="Times New Roman"/>
                <w:b/>
                <w:sz w:val="16"/>
                <w:szCs w:val="16"/>
              </w:rPr>
              <w:t>ZOPK/078/2020</w:t>
            </w:r>
          </w:p>
        </w:tc>
        <w:tc>
          <w:tcPr>
            <w:tcW w:w="4808" w:type="dxa"/>
            <w:shd w:val="clear" w:color="auto" w:fill="auto"/>
          </w:tcPr>
          <w:p w14:paraId="2B81FD9E" w14:textId="77777777" w:rsidR="00F36786" w:rsidRDefault="00F36786">
            <w:pPr>
              <w:widowControl/>
              <w:snapToGrid w:val="0"/>
              <w:jc w:val="right"/>
              <w:rPr>
                <w:rFonts w:ascii="Calibri" w:hAnsi="Calibri" w:cs="Times New Roman"/>
                <w:b/>
                <w:sz w:val="22"/>
                <w:szCs w:val="22"/>
                <w:u w:val="single"/>
              </w:rPr>
            </w:pPr>
          </w:p>
          <w:p w14:paraId="34EB66A6" w14:textId="77777777" w:rsidR="00F36786" w:rsidRDefault="00F36786">
            <w:pPr>
              <w:widowControl/>
              <w:jc w:val="right"/>
            </w:pPr>
            <w:r>
              <w:rPr>
                <w:rFonts w:ascii="Calibri" w:hAnsi="Calibri" w:cs="Times New Roman"/>
                <w:b/>
                <w:u w:val="single"/>
              </w:rPr>
              <w:t>Załącznik nr 2 do ogłoszenia</w:t>
            </w:r>
          </w:p>
        </w:tc>
      </w:tr>
      <w:tr w:rsidR="00F36786" w14:paraId="1691ECAC" w14:textId="77777777" w:rsidTr="00E91627">
        <w:trPr>
          <w:gridAfter w:val="1"/>
          <w:wAfter w:w="30" w:type="dxa"/>
          <w:trHeight w:val="2404"/>
        </w:trPr>
        <w:tc>
          <w:tcPr>
            <w:tcW w:w="5051" w:type="dxa"/>
            <w:tcBorders>
              <w:bottom w:val="single" w:sz="12" w:space="0" w:color="000000"/>
            </w:tcBorders>
            <w:shd w:val="clear" w:color="auto" w:fill="auto"/>
          </w:tcPr>
          <w:p w14:paraId="7FDAC3C3" w14:textId="77777777" w:rsidR="00F36786" w:rsidRDefault="00F36786">
            <w:pPr>
              <w:widowControl/>
              <w:snapToGrid w:val="0"/>
              <w:jc w:val="center"/>
              <w:rPr>
                <w:rFonts w:ascii="Times New Roman" w:hAnsi="Times New Roman" w:cs="Times New Roman"/>
                <w:b/>
                <w:sz w:val="22"/>
                <w:szCs w:val="22"/>
                <w:u w:val="single"/>
              </w:rPr>
            </w:pPr>
          </w:p>
          <w:p w14:paraId="0694FAD7" w14:textId="77777777" w:rsidR="00F36786" w:rsidRDefault="00F36786">
            <w:pPr>
              <w:rPr>
                <w:rFonts w:ascii="Times New Roman" w:hAnsi="Times New Roman" w:cs="Times New Roman"/>
                <w:b/>
                <w:sz w:val="22"/>
                <w:szCs w:val="22"/>
                <w:u w:val="single"/>
              </w:rPr>
            </w:pPr>
          </w:p>
          <w:p w14:paraId="1C67CC45" w14:textId="77777777" w:rsidR="00F36786" w:rsidRDefault="00F36786">
            <w:pPr>
              <w:rPr>
                <w:rFonts w:ascii="Times New Roman" w:hAnsi="Times New Roman" w:cs="Times New Roman"/>
                <w:sz w:val="22"/>
                <w:szCs w:val="22"/>
              </w:rPr>
            </w:pPr>
          </w:p>
          <w:p w14:paraId="55143574" w14:textId="77777777" w:rsidR="00F36786" w:rsidRDefault="00F36786">
            <w:pPr>
              <w:rPr>
                <w:rFonts w:ascii="Times New Roman" w:hAnsi="Times New Roman" w:cs="Times New Roman"/>
                <w:sz w:val="22"/>
                <w:szCs w:val="22"/>
              </w:rPr>
            </w:pPr>
          </w:p>
          <w:p w14:paraId="03537A70" w14:textId="77777777" w:rsidR="00F36786" w:rsidRDefault="00F36786">
            <w:pPr>
              <w:jc w:val="center"/>
              <w:rPr>
                <w:rFonts w:ascii="Times New Roman" w:hAnsi="Times New Roman" w:cs="Times New Roman"/>
                <w:sz w:val="22"/>
                <w:szCs w:val="22"/>
              </w:rPr>
            </w:pPr>
          </w:p>
        </w:tc>
        <w:tc>
          <w:tcPr>
            <w:tcW w:w="4808" w:type="dxa"/>
            <w:tcBorders>
              <w:bottom w:val="single" w:sz="12" w:space="0" w:color="000000"/>
            </w:tcBorders>
            <w:shd w:val="clear" w:color="auto" w:fill="auto"/>
            <w:vAlign w:val="center"/>
          </w:tcPr>
          <w:p w14:paraId="348CBF41" w14:textId="77777777" w:rsidR="00F36786" w:rsidRDefault="00F36786">
            <w:pPr>
              <w:snapToGrid w:val="0"/>
              <w:jc w:val="center"/>
              <w:rPr>
                <w:rFonts w:ascii="Times New Roman" w:hAnsi="Times New Roman" w:cs="Times New Roman"/>
                <w:b/>
                <w:sz w:val="22"/>
                <w:szCs w:val="22"/>
                <w:u w:val="single"/>
              </w:rPr>
            </w:pPr>
          </w:p>
        </w:tc>
      </w:tr>
      <w:tr w:rsidR="00F36786" w14:paraId="0FE516FE" w14:textId="77777777" w:rsidTr="00E91627">
        <w:trPr>
          <w:trHeight w:val="1833"/>
        </w:trPr>
        <w:tc>
          <w:tcPr>
            <w:tcW w:w="9889" w:type="dxa"/>
            <w:gridSpan w:val="3"/>
            <w:tcBorders>
              <w:top w:val="single" w:sz="12" w:space="0" w:color="000000"/>
              <w:left w:val="single" w:sz="12" w:space="0" w:color="000000"/>
              <w:bottom w:val="single" w:sz="12" w:space="0" w:color="000000"/>
              <w:right w:val="single" w:sz="12" w:space="0" w:color="000000"/>
            </w:tcBorders>
            <w:shd w:val="clear" w:color="auto" w:fill="E6E6E6"/>
            <w:vAlign w:val="center"/>
          </w:tcPr>
          <w:p w14:paraId="7731349C" w14:textId="77777777" w:rsidR="00F36786" w:rsidRDefault="00F36786">
            <w:pPr>
              <w:jc w:val="center"/>
            </w:pPr>
            <w:r>
              <w:rPr>
                <w:rFonts w:ascii="Verdana" w:hAnsi="Verdana" w:cs="Verdana"/>
                <w:b/>
                <w:sz w:val="28"/>
                <w:szCs w:val="28"/>
              </w:rPr>
              <w:t xml:space="preserve">Oświadczenie </w:t>
            </w:r>
          </w:p>
          <w:p w14:paraId="35BC325E" w14:textId="77777777" w:rsidR="00F36786" w:rsidRDefault="00F36786">
            <w:pPr>
              <w:jc w:val="center"/>
            </w:pPr>
            <w:r>
              <w:rPr>
                <w:rFonts w:ascii="Verdana" w:hAnsi="Verdana" w:cs="Verdana"/>
                <w:b/>
                <w:sz w:val="28"/>
                <w:szCs w:val="28"/>
              </w:rPr>
              <w:t xml:space="preserve">Wykonawcy o braku powiązań kapitałowych lub osobowych z Zamawiającym </w:t>
            </w:r>
          </w:p>
        </w:tc>
      </w:tr>
    </w:tbl>
    <w:p w14:paraId="62AFD5C1" w14:textId="77777777" w:rsidR="00F36786" w:rsidRDefault="00F36786">
      <w:pPr>
        <w:shd w:val="clear" w:color="auto" w:fill="FFFFFF"/>
        <w:spacing w:before="240" w:line="360" w:lineRule="auto"/>
        <w:ind w:right="-2"/>
        <w:jc w:val="both"/>
        <w:rPr>
          <w:rFonts w:ascii="Verdana" w:hAnsi="Verdana" w:cs="Verdana"/>
          <w:sz w:val="18"/>
          <w:szCs w:val="18"/>
          <w:lang w:eastAsia="pl-PL"/>
        </w:rPr>
      </w:pPr>
    </w:p>
    <w:p w14:paraId="0EA831E5" w14:textId="77777777" w:rsidR="00F36786" w:rsidRDefault="00F36786">
      <w:pPr>
        <w:widowControl/>
        <w:shd w:val="clear" w:color="auto" w:fill="FFFFFF"/>
        <w:autoSpaceDE/>
        <w:spacing w:line="360" w:lineRule="auto"/>
        <w:jc w:val="both"/>
      </w:pPr>
      <w:r>
        <w:rPr>
          <w:rFonts w:ascii="Verdana" w:hAnsi="Verdana" w:cs="Verdana"/>
          <w:sz w:val="18"/>
          <w:szCs w:val="18"/>
          <w:lang w:eastAsia="pl-PL"/>
        </w:rPr>
        <w:t>Składając ofertę w postępowaniu na</w:t>
      </w:r>
      <w:r>
        <w:rPr>
          <w:rFonts w:ascii="Verdana" w:hAnsi="Verdana" w:cs="Verdana"/>
          <w:b/>
          <w:sz w:val="18"/>
          <w:szCs w:val="18"/>
          <w:lang w:eastAsia="pl-PL"/>
        </w:rPr>
        <w:t xml:space="preserve">: </w:t>
      </w:r>
      <w:r>
        <w:rPr>
          <w:rFonts w:ascii="Verdana" w:hAnsi="Verdana" w:cs="Verdana"/>
          <w:b/>
          <w:bCs/>
        </w:rPr>
        <w:t>„Zakup, d</w:t>
      </w:r>
      <w:r>
        <w:rPr>
          <w:rFonts w:ascii="Verdana" w:eastAsia="Calibri" w:hAnsi="Verdana" w:cs="Verdana"/>
          <w:b/>
          <w:lang w:eastAsia="pl-PL"/>
        </w:rPr>
        <w:t>ostawa i montaż zestawu mebli do  siedziby Parku Krajobrazowego Góra Św. Anny</w:t>
      </w:r>
      <w:r>
        <w:rPr>
          <w:rFonts w:ascii="Verdana" w:hAnsi="Verdana" w:cs="Tahoma"/>
          <w:b/>
          <w:bCs/>
        </w:rPr>
        <w:t>”</w:t>
      </w:r>
      <w:r>
        <w:rPr>
          <w:rFonts w:ascii="Verdana" w:hAnsi="Verdana" w:cs="Verdana"/>
          <w:b/>
        </w:rPr>
        <w:t>.</w:t>
      </w:r>
    </w:p>
    <w:p w14:paraId="658EDD6E" w14:textId="77777777" w:rsidR="00F36786" w:rsidRDefault="00F36786">
      <w:pPr>
        <w:shd w:val="clear" w:color="auto" w:fill="FFFFFF"/>
        <w:spacing w:line="360" w:lineRule="auto"/>
        <w:jc w:val="both"/>
        <w:rPr>
          <w:rFonts w:ascii="Verdana" w:hAnsi="Verdana" w:cs="Verdana"/>
          <w:b/>
          <w:color w:val="000000"/>
          <w:sz w:val="18"/>
          <w:szCs w:val="18"/>
          <w:lang w:eastAsia="pl-PL"/>
        </w:rPr>
      </w:pPr>
    </w:p>
    <w:p w14:paraId="34D1AA7D" w14:textId="77777777" w:rsidR="00F36786" w:rsidRDefault="00F36786">
      <w:pPr>
        <w:shd w:val="clear" w:color="auto" w:fill="FFFFFF"/>
        <w:spacing w:line="360" w:lineRule="auto"/>
        <w:jc w:val="center"/>
      </w:pPr>
      <w:r>
        <w:rPr>
          <w:rFonts w:ascii="Verdana" w:hAnsi="Verdana" w:cs="Verdana"/>
          <w:b/>
          <w:sz w:val="18"/>
          <w:szCs w:val="18"/>
          <w:lang w:eastAsia="pl-PL"/>
        </w:rPr>
        <w:t>oświadczam,</w:t>
      </w:r>
    </w:p>
    <w:p w14:paraId="6A865BF8" w14:textId="77777777" w:rsidR="00F36786" w:rsidRDefault="00F36786">
      <w:pPr>
        <w:shd w:val="clear" w:color="auto" w:fill="FFFFFF"/>
        <w:spacing w:line="360" w:lineRule="auto"/>
        <w:jc w:val="center"/>
      </w:pPr>
      <w:r>
        <w:rPr>
          <w:rFonts w:ascii="Verdana" w:hAnsi="Verdana" w:cs="Verdana"/>
          <w:b/>
          <w:sz w:val="18"/>
          <w:szCs w:val="18"/>
          <w:lang w:eastAsia="pl-PL"/>
        </w:rPr>
        <w:t xml:space="preserve">że nie </w:t>
      </w:r>
      <w:r>
        <w:rPr>
          <w:rFonts w:ascii="Verdana" w:hAnsi="Verdana" w:cs="Verdana"/>
          <w:b/>
          <w:sz w:val="18"/>
          <w:szCs w:val="18"/>
        </w:rPr>
        <w:t>jest powiązany z Zamawiającym osobowo lub kapitałowo.</w:t>
      </w:r>
    </w:p>
    <w:p w14:paraId="3F831BC6" w14:textId="77777777" w:rsidR="00F36786" w:rsidRDefault="00F36786">
      <w:pPr>
        <w:shd w:val="clear" w:color="auto" w:fill="FFFFFF"/>
        <w:spacing w:line="360" w:lineRule="auto"/>
        <w:jc w:val="center"/>
        <w:rPr>
          <w:rFonts w:ascii="Verdana" w:hAnsi="Verdana" w:cs="Verdana"/>
          <w:b/>
          <w:sz w:val="18"/>
          <w:szCs w:val="18"/>
        </w:rPr>
      </w:pPr>
    </w:p>
    <w:p w14:paraId="23CD5D3D" w14:textId="77777777" w:rsidR="00F36786" w:rsidRDefault="00F36786">
      <w:pPr>
        <w:shd w:val="clear" w:color="auto" w:fill="FFFFFF"/>
        <w:spacing w:line="360" w:lineRule="auto"/>
        <w:jc w:val="both"/>
      </w:pPr>
      <w:r>
        <w:rPr>
          <w:rFonts w:ascii="Verdana" w:hAnsi="Verdana" w:cs="Verdana"/>
          <w:sz w:val="18"/>
          <w:szCs w:val="18"/>
        </w:rPr>
        <w:t xml:space="preserve">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187EACA1" w14:textId="77777777" w:rsidR="00F36786" w:rsidRDefault="00F36786" w:rsidP="00F36786">
      <w:pPr>
        <w:numPr>
          <w:ilvl w:val="0"/>
          <w:numId w:val="53"/>
        </w:numPr>
        <w:shd w:val="clear" w:color="auto" w:fill="FFFFFF"/>
        <w:tabs>
          <w:tab w:val="left" w:pos="1134"/>
        </w:tabs>
        <w:spacing w:line="276" w:lineRule="auto"/>
        <w:jc w:val="both"/>
      </w:pPr>
      <w:r>
        <w:rPr>
          <w:rFonts w:ascii="Verdana" w:hAnsi="Verdana" w:cs="Verdana"/>
          <w:sz w:val="18"/>
          <w:szCs w:val="18"/>
        </w:rPr>
        <w:t xml:space="preserve">Uczestnictwu w spółce jako wspólnik spółki cywilnej lub spółki osobowej. </w:t>
      </w:r>
    </w:p>
    <w:p w14:paraId="4EB14A32" w14:textId="77777777" w:rsidR="00F36786" w:rsidRDefault="00F36786" w:rsidP="00F36786">
      <w:pPr>
        <w:numPr>
          <w:ilvl w:val="0"/>
          <w:numId w:val="53"/>
        </w:numPr>
        <w:shd w:val="clear" w:color="auto" w:fill="FFFFFF"/>
        <w:tabs>
          <w:tab w:val="left" w:pos="1134"/>
        </w:tabs>
        <w:spacing w:line="276" w:lineRule="auto"/>
        <w:jc w:val="both"/>
      </w:pPr>
      <w:r>
        <w:rPr>
          <w:rFonts w:ascii="Verdana" w:eastAsia="Verdana" w:hAnsi="Verdana" w:cs="Verdana"/>
          <w:sz w:val="18"/>
          <w:szCs w:val="18"/>
        </w:rPr>
        <w:t xml:space="preserve"> </w:t>
      </w:r>
      <w:r>
        <w:rPr>
          <w:rFonts w:ascii="Verdana" w:hAnsi="Verdana" w:cs="Verdana"/>
          <w:sz w:val="18"/>
          <w:szCs w:val="18"/>
        </w:rPr>
        <w:t xml:space="preserve">Posiadaniu co najmniej 10% udziałów lub akcji, o ile niższy próg nie wynika                z przepisów prawa lub nie został określony przez IŻ w wytycznych programowych, </w:t>
      </w:r>
    </w:p>
    <w:p w14:paraId="0278325D" w14:textId="77777777" w:rsidR="00F36786" w:rsidRDefault="00F36786" w:rsidP="00F36786">
      <w:pPr>
        <w:numPr>
          <w:ilvl w:val="0"/>
          <w:numId w:val="53"/>
        </w:numPr>
        <w:shd w:val="clear" w:color="auto" w:fill="FFFFFF"/>
        <w:tabs>
          <w:tab w:val="left" w:pos="1134"/>
        </w:tabs>
        <w:spacing w:line="276" w:lineRule="auto"/>
        <w:jc w:val="both"/>
      </w:pPr>
      <w:r>
        <w:rPr>
          <w:rFonts w:ascii="Verdana" w:hAnsi="Verdana" w:cs="Verdana"/>
          <w:sz w:val="18"/>
          <w:szCs w:val="18"/>
        </w:rPr>
        <w:t xml:space="preserve">Pełnieniu funkcji członka organu nadzorczego lub zarządzającego, prokurenta, pełnomocnika. </w:t>
      </w:r>
    </w:p>
    <w:p w14:paraId="5830D73A" w14:textId="77777777" w:rsidR="00F36786" w:rsidRDefault="00F36786" w:rsidP="00F36786">
      <w:pPr>
        <w:numPr>
          <w:ilvl w:val="0"/>
          <w:numId w:val="53"/>
        </w:numPr>
        <w:shd w:val="clear" w:color="auto" w:fill="FFFFFF"/>
        <w:tabs>
          <w:tab w:val="left" w:pos="1134"/>
        </w:tabs>
        <w:spacing w:line="276" w:lineRule="auto"/>
        <w:jc w:val="both"/>
      </w:pPr>
      <w:r>
        <w:rPr>
          <w:rFonts w:ascii="Verdana" w:hAnsi="Verdana" w:cs="Verdana"/>
          <w:sz w:val="18"/>
          <w:szCs w:val="18"/>
        </w:rPr>
        <w:t xml:space="preserve">Pozostawaniu w związku małżeńskim, w stosunku pokrewieństwa lub powinowactwa w linii prostej, pokrewieństwa drugiego stopnia lub powinowactwa drugiego stopnia w linii bocznej lub w stosunku przysposobienia, opieki lub kurateli. </w:t>
      </w:r>
    </w:p>
    <w:p w14:paraId="64BDA3D0" w14:textId="77777777" w:rsidR="00F36786" w:rsidRDefault="00F36786">
      <w:pPr>
        <w:jc w:val="right"/>
        <w:rPr>
          <w:rFonts w:ascii="Verdana" w:hAnsi="Verdana" w:cs="Verdana"/>
          <w:b/>
          <w:bCs/>
          <w:color w:val="000000"/>
          <w:sz w:val="18"/>
          <w:szCs w:val="18"/>
        </w:rPr>
      </w:pPr>
    </w:p>
    <w:p w14:paraId="5A4247F0" w14:textId="77777777" w:rsidR="00F36786" w:rsidRDefault="00F36786">
      <w:pPr>
        <w:jc w:val="right"/>
        <w:rPr>
          <w:rFonts w:ascii="Verdana" w:hAnsi="Verdana" w:cs="Verdana"/>
          <w:b/>
          <w:sz w:val="18"/>
          <w:szCs w:val="18"/>
        </w:rPr>
      </w:pPr>
    </w:p>
    <w:p w14:paraId="3BCEB92D" w14:textId="77777777" w:rsidR="00F36786" w:rsidRDefault="00F36786">
      <w:pPr>
        <w:jc w:val="right"/>
        <w:rPr>
          <w:rFonts w:ascii="Verdana" w:hAnsi="Verdana" w:cs="Verdana"/>
          <w:b/>
          <w:sz w:val="18"/>
          <w:szCs w:val="18"/>
        </w:rPr>
      </w:pPr>
    </w:p>
    <w:p w14:paraId="04A2B7E9" w14:textId="77777777" w:rsidR="00F36786" w:rsidRDefault="00F36786">
      <w:pPr>
        <w:spacing w:line="360" w:lineRule="auto"/>
        <w:jc w:val="both"/>
      </w:pPr>
      <w:r>
        <w:rPr>
          <w:rFonts w:ascii="Verdana" w:hAnsi="Verdana" w:cs="Verdana"/>
          <w:sz w:val="18"/>
          <w:szCs w:val="18"/>
        </w:rPr>
        <w:t>............................, dnia ......................</w:t>
      </w:r>
    </w:p>
    <w:p w14:paraId="717620D6" w14:textId="77777777" w:rsidR="00F36786" w:rsidRDefault="00F36786">
      <w:pPr>
        <w:spacing w:line="360" w:lineRule="auto"/>
        <w:jc w:val="right"/>
      </w:pP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r>
      <w:r>
        <w:rPr>
          <w:rFonts w:ascii="Verdana" w:hAnsi="Verdana" w:cs="Verdana"/>
          <w:sz w:val="18"/>
          <w:szCs w:val="18"/>
        </w:rPr>
        <w:tab/>
        <w:t>.............................................................</w:t>
      </w:r>
    </w:p>
    <w:p w14:paraId="5BD69E9D" w14:textId="77777777" w:rsidR="00F36786" w:rsidRDefault="00F36786">
      <w:pPr>
        <w:spacing w:line="360" w:lineRule="auto"/>
        <w:jc w:val="right"/>
      </w:pPr>
      <w:r>
        <w:rPr>
          <w:rFonts w:ascii="Verdana" w:hAnsi="Verdana" w:cs="Verdana"/>
          <w:sz w:val="18"/>
          <w:szCs w:val="18"/>
        </w:rPr>
        <w:tab/>
      </w:r>
      <w:r>
        <w:rPr>
          <w:rFonts w:ascii="Verdana" w:hAnsi="Verdana" w:cs="Verdana"/>
          <w:sz w:val="18"/>
          <w:szCs w:val="18"/>
        </w:rPr>
        <w:tab/>
      </w:r>
      <w:r>
        <w:rPr>
          <w:rFonts w:ascii="Verdana" w:hAnsi="Verdana" w:cs="Verdana"/>
          <w:i/>
          <w:sz w:val="16"/>
          <w:szCs w:val="16"/>
          <w:lang w:eastAsia="pl-PL"/>
        </w:rPr>
        <w:t>P</w:t>
      </w:r>
      <w:r>
        <w:rPr>
          <w:rFonts w:ascii="Verdana" w:hAnsi="Verdana" w:cs="Verdana"/>
          <w:i/>
          <w:sz w:val="16"/>
          <w:szCs w:val="16"/>
          <w:lang w:val="x-none" w:eastAsia="pl-PL"/>
        </w:rPr>
        <w:t>odpis upełnomocnionego przedstawiciela Wykonawcy</w:t>
      </w:r>
    </w:p>
    <w:p w14:paraId="538FC407" w14:textId="77777777" w:rsidR="00F36786" w:rsidRDefault="00F36786">
      <w:pPr>
        <w:jc w:val="right"/>
        <w:rPr>
          <w:rFonts w:ascii="Verdana" w:hAnsi="Verdana" w:cs="Verdana"/>
          <w:sz w:val="16"/>
          <w:szCs w:val="16"/>
        </w:rPr>
      </w:pPr>
    </w:p>
    <w:p w14:paraId="4D6015F6" w14:textId="77777777" w:rsidR="00F36786" w:rsidRDefault="00F36786">
      <w:pPr>
        <w:jc w:val="right"/>
        <w:rPr>
          <w:rFonts w:ascii="Verdana" w:hAnsi="Verdana" w:cs="Verdana"/>
          <w:b/>
          <w:sz w:val="18"/>
          <w:szCs w:val="18"/>
        </w:rPr>
      </w:pPr>
    </w:p>
    <w:tbl>
      <w:tblPr>
        <w:tblW w:w="0" w:type="auto"/>
        <w:tblInd w:w="108" w:type="dxa"/>
        <w:tblLayout w:type="fixed"/>
        <w:tblLook w:val="0000" w:firstRow="0" w:lastRow="0" w:firstColumn="0" w:lastColumn="0" w:noHBand="0" w:noVBand="0"/>
      </w:tblPr>
      <w:tblGrid>
        <w:gridCol w:w="3261"/>
        <w:gridCol w:w="1701"/>
        <w:gridCol w:w="499"/>
        <w:gridCol w:w="672"/>
        <w:gridCol w:w="671"/>
        <w:gridCol w:w="222"/>
        <w:gridCol w:w="3184"/>
        <w:gridCol w:w="10"/>
        <w:gridCol w:w="20"/>
      </w:tblGrid>
      <w:tr w:rsidR="00F36786" w14:paraId="01D9D3B4" w14:textId="77777777">
        <w:trPr>
          <w:gridAfter w:val="2"/>
          <w:wAfter w:w="30" w:type="dxa"/>
        </w:trPr>
        <w:tc>
          <w:tcPr>
            <w:tcW w:w="6133" w:type="dxa"/>
            <w:gridSpan w:val="4"/>
            <w:shd w:val="clear" w:color="auto" w:fill="auto"/>
          </w:tcPr>
          <w:p w14:paraId="7A375AE7" w14:textId="77777777" w:rsidR="00F36786" w:rsidRDefault="00F36786">
            <w:pPr>
              <w:widowControl/>
            </w:pPr>
            <w:r>
              <w:rPr>
                <w:rFonts w:ascii="Verdana" w:hAnsi="Verdana" w:cs="Times New Roman"/>
                <w:b/>
              </w:rPr>
              <w:t>ZOPK/078/2020</w:t>
            </w:r>
          </w:p>
        </w:tc>
        <w:tc>
          <w:tcPr>
            <w:tcW w:w="4077" w:type="dxa"/>
            <w:gridSpan w:val="3"/>
            <w:shd w:val="clear" w:color="auto" w:fill="auto"/>
          </w:tcPr>
          <w:p w14:paraId="38A73645" w14:textId="77777777" w:rsidR="00F36786" w:rsidRDefault="00F36786">
            <w:pPr>
              <w:spacing w:line="360" w:lineRule="auto"/>
              <w:ind w:left="1"/>
              <w:jc w:val="right"/>
            </w:pPr>
            <w:r>
              <w:rPr>
                <w:rFonts w:ascii="Calibri" w:hAnsi="Calibri" w:cs="Times New Roman"/>
                <w:b/>
                <w:u w:val="single"/>
              </w:rPr>
              <w:t>Wykaz dostaw - Załącznik nr 3</w:t>
            </w:r>
          </w:p>
        </w:tc>
      </w:tr>
      <w:tr w:rsidR="00F36786" w14:paraId="455FAA1D" w14:textId="77777777">
        <w:trPr>
          <w:gridAfter w:val="2"/>
          <w:wAfter w:w="30" w:type="dxa"/>
          <w:trHeight w:val="1490"/>
        </w:trPr>
        <w:tc>
          <w:tcPr>
            <w:tcW w:w="6133" w:type="dxa"/>
            <w:gridSpan w:val="4"/>
            <w:tcBorders>
              <w:bottom w:val="single" w:sz="12" w:space="0" w:color="000000"/>
            </w:tcBorders>
            <w:shd w:val="clear" w:color="auto" w:fill="auto"/>
          </w:tcPr>
          <w:p w14:paraId="1C9B63AE" w14:textId="52114ADA" w:rsidR="00F36786" w:rsidRDefault="00415CA5">
            <w:pPr>
              <w:widowControl/>
              <w:snapToGrid w:val="0"/>
              <w:jc w:val="center"/>
              <w:rPr>
                <w:rFonts w:ascii="Times New Roman" w:hAnsi="Times New Roman" w:cs="Times New Roman"/>
                <w:b/>
                <w:kern w:val="1"/>
                <w:sz w:val="22"/>
                <w:szCs w:val="22"/>
                <w:u w:val="single"/>
                <w:lang w:eastAsia="pl-PL"/>
              </w:rPr>
            </w:pPr>
            <w:r>
              <w:rPr>
                <w:noProof/>
                <w:lang w:eastAsia="pl-PL"/>
              </w:rPr>
              <mc:AlternateContent>
                <mc:Choice Requires="wps">
                  <w:drawing>
                    <wp:anchor distT="0" distB="0" distL="114300" distR="114300" simplePos="0" relativeHeight="251655168" behindDoc="0" locked="0" layoutInCell="1" allowOverlap="1" wp14:anchorId="3F4E2E32" wp14:editId="4EC76242">
                      <wp:simplePos x="0" y="0"/>
                      <wp:positionH relativeFrom="margin">
                        <wp:posOffset>170180</wp:posOffset>
                      </wp:positionH>
                      <wp:positionV relativeFrom="paragraph">
                        <wp:posOffset>19050</wp:posOffset>
                      </wp:positionV>
                      <wp:extent cx="1720850" cy="880745"/>
                      <wp:effectExtent l="8255" t="9525" r="13970" b="5080"/>
                      <wp:wrapNone/>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80745"/>
                              </a:xfrm>
                              <a:prstGeom prst="flowChartAlternateProcess">
                                <a:avLst/>
                              </a:prstGeom>
                              <a:solidFill>
                                <a:srgbClr val="FFFFFF"/>
                              </a:solidFill>
                              <a:ln w="9360" cap="sq">
                                <a:solidFill>
                                  <a:srgbClr val="000000"/>
                                </a:solidFill>
                                <a:miter lim="800000"/>
                                <a:headEnd/>
                                <a:tailEnd/>
                              </a:ln>
                            </wps:spPr>
                            <wps:txbx>
                              <w:txbxContent>
                                <w:p w14:paraId="6E905270" w14:textId="77777777" w:rsidR="00CC4B7C" w:rsidRDefault="00CC4B7C">
                                  <w:pPr>
                                    <w:overflowPunct w:val="0"/>
                                    <w:jc w:val="center"/>
                                    <w:rPr>
                                      <w:rFonts w:ascii="Liberation Serif" w:eastAsia="SimSun" w:hAnsi="Liberation Serif" w:cs="Lucida Sans" w:hint="eastAsia"/>
                                      <w:kern w:val="1"/>
                                      <w:sz w:val="24"/>
                                      <w:szCs w:val="24"/>
                                      <w:lang w:bidi="hi-IN"/>
                                    </w:rPr>
                                  </w:pPr>
                                </w:p>
                                <w:p w14:paraId="31B7907E" w14:textId="77777777" w:rsidR="00CC4B7C" w:rsidRDefault="00CC4B7C">
                                  <w:pPr>
                                    <w:overflowPunct w:val="0"/>
                                    <w:jc w:val="center"/>
                                    <w:rPr>
                                      <w:rFonts w:ascii="Liberation Serif" w:eastAsia="SimSun" w:hAnsi="Liberation Serif" w:cs="Lucida Sans" w:hint="eastAsia"/>
                                      <w:kern w:val="1"/>
                                      <w:sz w:val="24"/>
                                      <w:szCs w:val="24"/>
                                      <w:lang w:bidi="hi-IN"/>
                                    </w:rPr>
                                  </w:pPr>
                                </w:p>
                                <w:p w14:paraId="6A2F0AB6" w14:textId="77777777" w:rsidR="00CC4B7C" w:rsidRDefault="00CC4B7C">
                                  <w:pPr>
                                    <w:overflowPunct w:val="0"/>
                                    <w:jc w:val="center"/>
                                    <w:rPr>
                                      <w:rFonts w:ascii="Liberation Serif" w:eastAsia="SimSun" w:hAnsi="Liberation Serif" w:cs="Lucida Sans" w:hint="eastAsia"/>
                                      <w:kern w:val="1"/>
                                      <w:sz w:val="24"/>
                                      <w:szCs w:val="24"/>
                                      <w:lang w:bidi="hi-IN"/>
                                    </w:rPr>
                                  </w:pPr>
                                </w:p>
                                <w:p w14:paraId="29BAD943" w14:textId="77777777" w:rsidR="00CC4B7C" w:rsidRDefault="00CC4B7C">
                                  <w:pPr>
                                    <w:overflowPunct w:val="0"/>
                                    <w:jc w:val="center"/>
                                    <w:rPr>
                                      <w:rFonts w:ascii="Liberation Serif" w:eastAsia="SimSun" w:hAnsi="Liberation Serif" w:cs="Lucida Sans" w:hint="eastAsia"/>
                                      <w:kern w:val="1"/>
                                      <w:sz w:val="24"/>
                                      <w:szCs w:val="24"/>
                                      <w:lang w:bidi="hi-IN"/>
                                    </w:rPr>
                                  </w:pPr>
                                </w:p>
                                <w:p w14:paraId="002D9D76" w14:textId="77777777" w:rsidR="00CC4B7C" w:rsidRDefault="00CC4B7C">
                                  <w:pPr>
                                    <w:overflowPunct w:val="0"/>
                                    <w:jc w:val="center"/>
                                    <w:rPr>
                                      <w:i/>
                                      <w:kern w:val="1"/>
                                      <w:sz w:val="18"/>
                                      <w:szCs w:val="18"/>
                                    </w:rPr>
                                  </w:pPr>
                                  <w:r>
                                    <w:rPr>
                                      <w:i/>
                                      <w:kern w:val="1"/>
                                      <w:sz w:val="18"/>
                                      <w:szCs w:val="18"/>
                                    </w:rPr>
                                    <w:t>Pieczęć Wykonawcy</w:t>
                                  </w:r>
                                </w:p>
                                <w:p w14:paraId="70FE5B3B" w14:textId="77777777" w:rsidR="00CC4B7C" w:rsidRDefault="00CC4B7C">
                                  <w:pPr>
                                    <w:overflowPunct w:val="0"/>
                                    <w:jc w:val="center"/>
                                    <w:rPr>
                                      <w:rFonts w:ascii="Liberation Serif" w:eastAsia="SimSun" w:hAnsi="Liberation Serif" w:cs="Lucida Sans" w:hint="eastAsia"/>
                                      <w:kern w:val="1"/>
                                      <w:sz w:val="24"/>
                                      <w:szCs w:val="24"/>
                                      <w:lang w:bidi="hi-IN"/>
                                    </w:rPr>
                                  </w:pPr>
                                </w:p>
                                <w:p w14:paraId="68FEDC72" w14:textId="77777777" w:rsidR="00CC4B7C" w:rsidRDefault="00CC4B7C">
                                  <w:pPr>
                                    <w:overflowPunct w:val="0"/>
                                    <w:jc w:val="center"/>
                                    <w:rPr>
                                      <w:i/>
                                      <w:kern w:val="1"/>
                                      <w:sz w:val="18"/>
                                      <w:szCs w:val="18"/>
                                    </w:rPr>
                                  </w:pPr>
                                  <w:r>
                                    <w:rPr>
                                      <w:i/>
                                      <w:kern w:val="1"/>
                                      <w:sz w:val="18"/>
                                      <w:szCs w:val="18"/>
                                    </w:rPr>
                                    <w:t>Pieczęć Wykonawcy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4E2E32" id="AutoShape 11" o:spid="_x0000_s1027" type="#_x0000_t176" style="position:absolute;left:0;text-align:left;margin-left:13.4pt;margin-top:1.5pt;width:135.5pt;height:69.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" strokeweight=".26mm">
                      <v:stroke endcap="square"/>
                      <v:textbox>
                        <w:txbxContent>
                          <w:p w14:paraId="6E905270" w14:textId="77777777" w:rsidR="00CC4B7C" w:rsidRDefault="00CC4B7C">
                            <w:pPr>
                              <w:overflowPunct w:val="0"/>
                              <w:jc w:val="center"/>
                              <w:rPr>
                                <w:rFonts w:ascii="Liberation Serif" w:eastAsia="SimSun" w:hAnsi="Liberation Serif" w:cs="Lucida Sans" w:hint="eastAsia"/>
                                <w:kern w:val="1"/>
                                <w:sz w:val="24"/>
                                <w:szCs w:val="24"/>
                                <w:lang w:bidi="hi-IN"/>
                              </w:rPr>
                            </w:pPr>
                          </w:p>
                          <w:p w14:paraId="31B7907E" w14:textId="77777777" w:rsidR="00CC4B7C" w:rsidRDefault="00CC4B7C">
                            <w:pPr>
                              <w:overflowPunct w:val="0"/>
                              <w:jc w:val="center"/>
                              <w:rPr>
                                <w:rFonts w:ascii="Liberation Serif" w:eastAsia="SimSun" w:hAnsi="Liberation Serif" w:cs="Lucida Sans" w:hint="eastAsia"/>
                                <w:kern w:val="1"/>
                                <w:sz w:val="24"/>
                                <w:szCs w:val="24"/>
                                <w:lang w:bidi="hi-IN"/>
                              </w:rPr>
                            </w:pPr>
                          </w:p>
                          <w:p w14:paraId="6A2F0AB6" w14:textId="77777777" w:rsidR="00CC4B7C" w:rsidRDefault="00CC4B7C">
                            <w:pPr>
                              <w:overflowPunct w:val="0"/>
                              <w:jc w:val="center"/>
                              <w:rPr>
                                <w:rFonts w:ascii="Liberation Serif" w:eastAsia="SimSun" w:hAnsi="Liberation Serif" w:cs="Lucida Sans" w:hint="eastAsia"/>
                                <w:kern w:val="1"/>
                                <w:sz w:val="24"/>
                                <w:szCs w:val="24"/>
                                <w:lang w:bidi="hi-IN"/>
                              </w:rPr>
                            </w:pPr>
                          </w:p>
                          <w:p w14:paraId="29BAD943" w14:textId="77777777" w:rsidR="00CC4B7C" w:rsidRDefault="00CC4B7C">
                            <w:pPr>
                              <w:overflowPunct w:val="0"/>
                              <w:jc w:val="center"/>
                              <w:rPr>
                                <w:rFonts w:ascii="Liberation Serif" w:eastAsia="SimSun" w:hAnsi="Liberation Serif" w:cs="Lucida Sans" w:hint="eastAsia"/>
                                <w:kern w:val="1"/>
                                <w:sz w:val="24"/>
                                <w:szCs w:val="24"/>
                                <w:lang w:bidi="hi-IN"/>
                              </w:rPr>
                            </w:pPr>
                          </w:p>
                          <w:p w14:paraId="002D9D76" w14:textId="77777777" w:rsidR="00CC4B7C" w:rsidRDefault="00CC4B7C">
                            <w:pPr>
                              <w:overflowPunct w:val="0"/>
                              <w:jc w:val="center"/>
                              <w:rPr>
                                <w:i/>
                                <w:kern w:val="1"/>
                                <w:sz w:val="18"/>
                                <w:szCs w:val="18"/>
                              </w:rPr>
                            </w:pPr>
                            <w:r>
                              <w:rPr>
                                <w:i/>
                                <w:kern w:val="1"/>
                                <w:sz w:val="18"/>
                                <w:szCs w:val="18"/>
                              </w:rPr>
                              <w:t>Pieczęć Wykonawcy</w:t>
                            </w:r>
                          </w:p>
                          <w:p w14:paraId="70FE5B3B" w14:textId="77777777" w:rsidR="00CC4B7C" w:rsidRDefault="00CC4B7C">
                            <w:pPr>
                              <w:overflowPunct w:val="0"/>
                              <w:jc w:val="center"/>
                              <w:rPr>
                                <w:rFonts w:ascii="Liberation Serif" w:eastAsia="SimSun" w:hAnsi="Liberation Serif" w:cs="Lucida Sans" w:hint="eastAsia"/>
                                <w:kern w:val="1"/>
                                <w:sz w:val="24"/>
                                <w:szCs w:val="24"/>
                                <w:lang w:bidi="hi-IN"/>
                              </w:rPr>
                            </w:pPr>
                          </w:p>
                          <w:p w14:paraId="68FEDC72" w14:textId="77777777" w:rsidR="00CC4B7C" w:rsidRDefault="00CC4B7C">
                            <w:pPr>
                              <w:overflowPunct w:val="0"/>
                              <w:jc w:val="center"/>
                              <w:rPr>
                                <w:i/>
                                <w:kern w:val="1"/>
                                <w:sz w:val="18"/>
                                <w:szCs w:val="18"/>
                              </w:rPr>
                            </w:pPr>
                            <w:r>
                              <w:rPr>
                                <w:i/>
                                <w:kern w:val="1"/>
                                <w:sz w:val="18"/>
                                <w:szCs w:val="18"/>
                              </w:rPr>
                              <w:t>Pieczęć Wykonawcy</w:t>
                            </w:r>
                          </w:p>
                        </w:txbxContent>
                      </v:textbox>
                      <w10:wrap anchorx="margin"/>
                    </v:shape>
                  </w:pict>
                </mc:Fallback>
              </mc:AlternateContent>
            </w:r>
          </w:p>
        </w:tc>
        <w:tc>
          <w:tcPr>
            <w:tcW w:w="4077" w:type="dxa"/>
            <w:gridSpan w:val="3"/>
            <w:tcBorders>
              <w:bottom w:val="single" w:sz="12" w:space="0" w:color="000000"/>
            </w:tcBorders>
            <w:shd w:val="clear" w:color="auto" w:fill="auto"/>
            <w:vAlign w:val="center"/>
          </w:tcPr>
          <w:p w14:paraId="104BC20A" w14:textId="77777777" w:rsidR="00F36786" w:rsidRDefault="00F36786">
            <w:pPr>
              <w:snapToGrid w:val="0"/>
              <w:jc w:val="center"/>
              <w:rPr>
                <w:rFonts w:ascii="Times New Roman" w:hAnsi="Times New Roman" w:cs="Times New Roman"/>
                <w:b/>
                <w:sz w:val="22"/>
                <w:szCs w:val="22"/>
                <w:u w:val="single"/>
              </w:rPr>
            </w:pPr>
          </w:p>
        </w:tc>
      </w:tr>
      <w:tr w:rsidR="00F36786" w14:paraId="69A4983B" w14:textId="77777777">
        <w:trPr>
          <w:trHeight w:val="375"/>
        </w:trPr>
        <w:tc>
          <w:tcPr>
            <w:tcW w:w="10240" w:type="dxa"/>
            <w:gridSpan w:val="9"/>
            <w:tcBorders>
              <w:top w:val="single" w:sz="12" w:space="0" w:color="000000"/>
              <w:left w:val="single" w:sz="12" w:space="0" w:color="000000"/>
              <w:right w:val="single" w:sz="12" w:space="0" w:color="000000"/>
            </w:tcBorders>
            <w:shd w:val="clear" w:color="auto" w:fill="E6E6E6"/>
          </w:tcPr>
          <w:p w14:paraId="020DE205" w14:textId="77777777" w:rsidR="00F36786" w:rsidRDefault="00F36786">
            <w:pPr>
              <w:jc w:val="center"/>
            </w:pPr>
            <w:r>
              <w:rPr>
                <w:rFonts w:ascii="Calibri" w:hAnsi="Calibri" w:cs="Times New Roman"/>
                <w:b/>
                <w:sz w:val="36"/>
                <w:szCs w:val="36"/>
                <w:u w:val="single"/>
              </w:rPr>
              <w:t>WYKAZ DOSTAW</w:t>
            </w:r>
          </w:p>
        </w:tc>
      </w:tr>
      <w:tr w:rsidR="00F36786" w14:paraId="528FCBF7" w14:textId="77777777">
        <w:trPr>
          <w:trHeight w:val="851"/>
        </w:trPr>
        <w:tc>
          <w:tcPr>
            <w:tcW w:w="10240" w:type="dxa"/>
            <w:gridSpan w:val="9"/>
            <w:tcBorders>
              <w:left w:val="single" w:sz="12" w:space="0" w:color="000000"/>
              <w:bottom w:val="single" w:sz="12" w:space="0" w:color="000000"/>
              <w:right w:val="single" w:sz="12" w:space="0" w:color="000000"/>
            </w:tcBorders>
            <w:shd w:val="clear" w:color="auto" w:fill="E6E6E6"/>
          </w:tcPr>
          <w:p w14:paraId="6A70F509" w14:textId="77777777" w:rsidR="00F36786" w:rsidRDefault="00F36786">
            <w:pPr>
              <w:spacing w:line="360" w:lineRule="auto"/>
              <w:jc w:val="center"/>
            </w:pPr>
            <w:r>
              <w:rPr>
                <w:rFonts w:ascii="Calibri" w:hAnsi="Calibri" w:cs="Times New Roman"/>
              </w:rPr>
              <w:t xml:space="preserve">w celu spełnienia warunku, o którym mowa </w:t>
            </w:r>
            <w:r>
              <w:rPr>
                <w:rFonts w:ascii="Calibri" w:hAnsi="Calibri" w:cs="Times New Roman"/>
                <w:bCs/>
              </w:rPr>
              <w:t xml:space="preserve"> w rozdziale V ust. 5.1. ogłoszenia</w:t>
            </w:r>
          </w:p>
          <w:p w14:paraId="511DA94F" w14:textId="77777777" w:rsidR="008D5EE5" w:rsidRDefault="00F36786">
            <w:pPr>
              <w:spacing w:line="360" w:lineRule="auto"/>
              <w:jc w:val="center"/>
              <w:rPr>
                <w:rFonts w:ascii="Verdana" w:eastAsia="Calibri" w:hAnsi="Verdana" w:cs="Verdana"/>
                <w:b/>
                <w:lang w:eastAsia="pl-PL"/>
              </w:rPr>
            </w:pPr>
            <w:r>
              <w:rPr>
                <w:rFonts w:ascii="Verdana" w:eastAsia="Verdana" w:hAnsi="Verdana" w:cs="Verdana"/>
                <w:b/>
                <w:bCs/>
              </w:rPr>
              <w:t>„</w:t>
            </w:r>
            <w:r>
              <w:rPr>
                <w:rFonts w:ascii="Verdana" w:hAnsi="Verdana" w:cs="Verdana"/>
                <w:b/>
                <w:bCs/>
              </w:rPr>
              <w:t>Zakup, d</w:t>
            </w:r>
            <w:r>
              <w:rPr>
                <w:rFonts w:ascii="Verdana" w:eastAsia="Calibri" w:hAnsi="Verdana" w:cs="Verdana"/>
                <w:b/>
                <w:lang w:eastAsia="pl-PL"/>
              </w:rPr>
              <w:t>ostawa i montaż zestawu mebli do siedziby</w:t>
            </w:r>
          </w:p>
          <w:p w14:paraId="0A7556CE" w14:textId="3B3DE8ED" w:rsidR="00F36786" w:rsidRDefault="00F36786">
            <w:pPr>
              <w:spacing w:line="360" w:lineRule="auto"/>
              <w:jc w:val="center"/>
            </w:pPr>
            <w:r>
              <w:rPr>
                <w:rFonts w:ascii="Verdana" w:eastAsia="Calibri" w:hAnsi="Verdana" w:cs="Verdana"/>
                <w:b/>
                <w:lang w:eastAsia="pl-PL"/>
              </w:rPr>
              <w:t xml:space="preserve"> Parku Krajobrazowego Góra Św. Anny</w:t>
            </w:r>
            <w:r>
              <w:rPr>
                <w:rFonts w:ascii="Verdana" w:hAnsi="Verdana" w:cs="Tahoma"/>
                <w:b/>
                <w:bCs/>
              </w:rPr>
              <w:t>”</w:t>
            </w:r>
            <w:r>
              <w:rPr>
                <w:rFonts w:ascii="Verdana" w:hAnsi="Verdana" w:cs="Verdana"/>
                <w:b/>
              </w:rPr>
              <w:t>.</w:t>
            </w:r>
          </w:p>
        </w:tc>
      </w:tr>
      <w:tr w:rsidR="00F36786" w14:paraId="55462E07" w14:textId="77777777">
        <w:trPr>
          <w:gridAfter w:val="2"/>
          <w:wAfter w:w="30" w:type="dxa"/>
        </w:trPr>
        <w:tc>
          <w:tcPr>
            <w:tcW w:w="10210" w:type="dxa"/>
            <w:gridSpan w:val="7"/>
            <w:tcBorders>
              <w:top w:val="single" w:sz="12" w:space="0" w:color="000000"/>
              <w:bottom w:val="single" w:sz="4" w:space="0" w:color="000000"/>
            </w:tcBorders>
            <w:shd w:val="clear" w:color="auto" w:fill="auto"/>
          </w:tcPr>
          <w:p w14:paraId="7190A63C" w14:textId="77777777" w:rsidR="00F36786" w:rsidRDefault="00F36786">
            <w:pPr>
              <w:widowControl/>
              <w:snapToGrid w:val="0"/>
              <w:jc w:val="center"/>
              <w:rPr>
                <w:rFonts w:ascii="Times New Roman" w:hAnsi="Times New Roman" w:cs="Times New Roman"/>
                <w:b/>
                <w:sz w:val="22"/>
                <w:szCs w:val="22"/>
                <w:u w:val="single"/>
              </w:rPr>
            </w:pPr>
          </w:p>
        </w:tc>
      </w:tr>
      <w:tr w:rsidR="00F36786" w14:paraId="003FCD06" w14:textId="77777777">
        <w:trPr>
          <w:gridAfter w:val="1"/>
          <w:wAfter w:w="20" w:type="dxa"/>
          <w:trHeight w:val="400"/>
        </w:trPr>
        <w:tc>
          <w:tcPr>
            <w:tcW w:w="3261" w:type="dxa"/>
            <w:tcBorders>
              <w:top w:val="single" w:sz="4" w:space="0" w:color="000000"/>
              <w:left w:val="single" w:sz="4" w:space="0" w:color="000000"/>
              <w:bottom w:val="single" w:sz="4" w:space="0" w:color="000000"/>
            </w:tcBorders>
            <w:shd w:val="clear" w:color="auto" w:fill="auto"/>
            <w:vAlign w:val="center"/>
          </w:tcPr>
          <w:p w14:paraId="0060A17B" w14:textId="77777777" w:rsidR="00F36786" w:rsidRDefault="00F36786">
            <w:pPr>
              <w:jc w:val="center"/>
            </w:pPr>
            <w:r>
              <w:rPr>
                <w:rFonts w:ascii="Calibri" w:hAnsi="Calibri" w:cs="Times New Roman"/>
                <w:b/>
                <w:sz w:val="18"/>
                <w:szCs w:val="18"/>
              </w:rPr>
              <w:t xml:space="preserve">Zakres zrealizowanych dostaw </w:t>
            </w:r>
            <w:r>
              <w:rPr>
                <w:rFonts w:ascii="Calibri" w:hAnsi="Calibri" w:cs="Times New Roman"/>
                <w:i/>
                <w:sz w:val="18"/>
                <w:szCs w:val="18"/>
              </w:rPr>
              <w:t xml:space="preserve">(należy wymienić dostawy, które swoim rodzajem odpowiadają prz. zam. </w:t>
            </w:r>
            <w:proofErr w:type="spellStart"/>
            <w:r>
              <w:rPr>
                <w:rFonts w:ascii="Calibri" w:hAnsi="Calibri" w:cs="Times New Roman"/>
                <w:i/>
                <w:sz w:val="18"/>
                <w:szCs w:val="18"/>
              </w:rPr>
              <w:t>tj</w:t>
            </w:r>
            <w:proofErr w:type="spellEnd"/>
            <w:r>
              <w:rPr>
                <w:rFonts w:ascii="Calibri" w:hAnsi="Calibri" w:cs="Times New Roman"/>
                <w:i/>
                <w:sz w:val="18"/>
                <w:szCs w:val="18"/>
              </w:rPr>
              <w:t xml:space="preserve"> dot. </w:t>
            </w:r>
            <w:r>
              <w:rPr>
                <w:rFonts w:ascii="Calibri" w:hAnsi="Calibri" w:cs="Times New Roman"/>
                <w:bCs/>
                <w:i/>
                <w:sz w:val="18"/>
                <w:szCs w:val="18"/>
              </w:rPr>
              <w:t xml:space="preserve">dostaw </w:t>
            </w:r>
            <w:r>
              <w:rPr>
                <w:rFonts w:ascii="Calibri" w:hAnsi="Calibri" w:cs="Calibri"/>
                <w:i/>
                <w:sz w:val="18"/>
                <w:szCs w:val="18"/>
              </w:rPr>
              <w:t>mebli</w:t>
            </w:r>
            <w:r>
              <w:rPr>
                <w:rFonts w:ascii="Calibri" w:hAnsi="Calibri" w:cs="Times New Roman"/>
                <w:bCs/>
                <w:i/>
                <w:sz w:val="18"/>
                <w:szCs w:val="18"/>
              </w:rPr>
              <w:t>)</w:t>
            </w:r>
          </w:p>
        </w:tc>
        <w:tc>
          <w:tcPr>
            <w:tcW w:w="1701" w:type="dxa"/>
            <w:tcBorders>
              <w:top w:val="single" w:sz="4" w:space="0" w:color="000000"/>
              <w:left w:val="single" w:sz="4" w:space="0" w:color="000000"/>
              <w:bottom w:val="single" w:sz="4" w:space="0" w:color="000000"/>
            </w:tcBorders>
            <w:shd w:val="clear" w:color="auto" w:fill="auto"/>
            <w:vAlign w:val="center"/>
          </w:tcPr>
          <w:p w14:paraId="161FA47B" w14:textId="77777777" w:rsidR="00F36786" w:rsidRDefault="00F36786">
            <w:pPr>
              <w:widowControl/>
              <w:jc w:val="center"/>
            </w:pPr>
            <w:r>
              <w:rPr>
                <w:rFonts w:ascii="Calibri" w:hAnsi="Calibri" w:cs="Calibri"/>
                <w:b/>
                <w:sz w:val="18"/>
                <w:szCs w:val="18"/>
              </w:rPr>
              <w:t>Data wykonania dostawy</w:t>
            </w: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56F5D062" w14:textId="77777777" w:rsidR="00F36786" w:rsidRDefault="00F36786">
            <w:pPr>
              <w:shd w:val="clear" w:color="auto" w:fill="FFFFFF"/>
              <w:tabs>
                <w:tab w:val="left" w:pos="0"/>
              </w:tabs>
              <w:spacing w:after="60"/>
              <w:ind w:right="11"/>
              <w:jc w:val="center"/>
            </w:pPr>
            <w:r>
              <w:rPr>
                <w:rFonts w:ascii="Calibri" w:hAnsi="Calibri" w:cs="Calibri"/>
                <w:b/>
                <w:sz w:val="18"/>
                <w:szCs w:val="18"/>
              </w:rPr>
              <w:t>Wartość brutto zrealizowanych lub realizowanych dostaw</w:t>
            </w:r>
          </w:p>
        </w:tc>
        <w:tc>
          <w:tcPr>
            <w:tcW w:w="34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4835AC" w14:textId="77777777" w:rsidR="00F36786" w:rsidRDefault="00F36786">
            <w:pPr>
              <w:widowControl/>
              <w:ind w:left="-37"/>
              <w:jc w:val="center"/>
            </w:pPr>
            <w:r>
              <w:rPr>
                <w:rFonts w:ascii="Calibri" w:hAnsi="Calibri" w:cs="Times New Roman"/>
                <w:b/>
                <w:sz w:val="18"/>
                <w:szCs w:val="18"/>
              </w:rPr>
              <w:t>Nazwa i adres inwestora</w:t>
            </w:r>
          </w:p>
        </w:tc>
      </w:tr>
      <w:tr w:rsidR="00F36786" w14:paraId="4BF11A35" w14:textId="77777777">
        <w:trPr>
          <w:gridAfter w:val="1"/>
          <w:wAfter w:w="20" w:type="dxa"/>
          <w:trHeight w:hRule="exact" w:val="1247"/>
        </w:trPr>
        <w:tc>
          <w:tcPr>
            <w:tcW w:w="3261" w:type="dxa"/>
            <w:tcBorders>
              <w:top w:val="single" w:sz="4" w:space="0" w:color="000000"/>
              <w:left w:val="single" w:sz="4" w:space="0" w:color="000000"/>
              <w:bottom w:val="single" w:sz="4" w:space="0" w:color="000000"/>
            </w:tcBorders>
            <w:shd w:val="clear" w:color="auto" w:fill="auto"/>
            <w:vAlign w:val="center"/>
          </w:tcPr>
          <w:p w14:paraId="2AA901E0" w14:textId="77777777" w:rsidR="00F36786" w:rsidRDefault="00F36786">
            <w:pPr>
              <w:widowControl/>
              <w:snapToGrid w:val="0"/>
              <w:jc w:val="center"/>
              <w:rPr>
                <w:rFonts w:ascii="Calibri" w:hAnsi="Calibri" w:cs="Times New Roman"/>
                <w:sz w:val="18"/>
                <w:szCs w:val="18"/>
              </w:rPr>
            </w:pPr>
          </w:p>
        </w:tc>
        <w:tc>
          <w:tcPr>
            <w:tcW w:w="1701" w:type="dxa"/>
            <w:tcBorders>
              <w:top w:val="single" w:sz="4" w:space="0" w:color="000000"/>
              <w:left w:val="single" w:sz="4" w:space="0" w:color="000000"/>
              <w:bottom w:val="single" w:sz="4" w:space="0" w:color="000000"/>
            </w:tcBorders>
            <w:shd w:val="clear" w:color="auto" w:fill="auto"/>
            <w:vAlign w:val="center"/>
          </w:tcPr>
          <w:p w14:paraId="30B9A5AD" w14:textId="77777777" w:rsidR="00F36786" w:rsidRDefault="00F36786">
            <w:pPr>
              <w:widowControl/>
              <w:snapToGrid w:val="0"/>
              <w:jc w:val="center"/>
              <w:rPr>
                <w:rFonts w:ascii="Calibri" w:hAnsi="Calibri" w:cs="Times New Roman"/>
                <w:sz w:val="18"/>
                <w:szCs w:val="18"/>
              </w:rPr>
            </w:pP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5D15A1A8" w14:textId="77777777" w:rsidR="00F36786" w:rsidRDefault="00F36786">
            <w:pPr>
              <w:widowControl/>
              <w:snapToGrid w:val="0"/>
              <w:jc w:val="center"/>
              <w:rPr>
                <w:rFonts w:ascii="Calibri" w:hAnsi="Calibri" w:cs="Times New Roman"/>
                <w:sz w:val="18"/>
                <w:szCs w:val="18"/>
              </w:rPr>
            </w:pPr>
          </w:p>
        </w:tc>
        <w:tc>
          <w:tcPr>
            <w:tcW w:w="34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E792A2" w14:textId="77777777" w:rsidR="00F36786" w:rsidRDefault="00F36786">
            <w:pPr>
              <w:widowControl/>
              <w:snapToGrid w:val="0"/>
              <w:jc w:val="center"/>
              <w:rPr>
                <w:rFonts w:ascii="Calibri" w:hAnsi="Calibri" w:cs="Times New Roman"/>
                <w:sz w:val="18"/>
                <w:szCs w:val="18"/>
              </w:rPr>
            </w:pPr>
          </w:p>
        </w:tc>
      </w:tr>
      <w:tr w:rsidR="00F36786" w14:paraId="72AD6157" w14:textId="77777777">
        <w:trPr>
          <w:gridAfter w:val="1"/>
          <w:wAfter w:w="20" w:type="dxa"/>
          <w:trHeight w:hRule="exact" w:val="1247"/>
        </w:trPr>
        <w:tc>
          <w:tcPr>
            <w:tcW w:w="3261" w:type="dxa"/>
            <w:tcBorders>
              <w:top w:val="single" w:sz="4" w:space="0" w:color="000000"/>
              <w:left w:val="single" w:sz="4" w:space="0" w:color="000000"/>
              <w:bottom w:val="single" w:sz="4" w:space="0" w:color="000000"/>
            </w:tcBorders>
            <w:shd w:val="clear" w:color="auto" w:fill="auto"/>
            <w:vAlign w:val="center"/>
          </w:tcPr>
          <w:p w14:paraId="7B87366C" w14:textId="77777777" w:rsidR="00F36786" w:rsidRDefault="00F36786">
            <w:pPr>
              <w:widowControl/>
              <w:snapToGrid w:val="0"/>
              <w:jc w:val="center"/>
              <w:rPr>
                <w:rFonts w:ascii="Calibri" w:hAnsi="Calibri" w:cs="Times New Roman"/>
                <w:sz w:val="18"/>
                <w:szCs w:val="18"/>
              </w:rPr>
            </w:pPr>
          </w:p>
        </w:tc>
        <w:tc>
          <w:tcPr>
            <w:tcW w:w="1701" w:type="dxa"/>
            <w:tcBorders>
              <w:top w:val="single" w:sz="4" w:space="0" w:color="000000"/>
              <w:left w:val="single" w:sz="4" w:space="0" w:color="000000"/>
              <w:bottom w:val="single" w:sz="4" w:space="0" w:color="000000"/>
            </w:tcBorders>
            <w:shd w:val="clear" w:color="auto" w:fill="auto"/>
            <w:vAlign w:val="center"/>
          </w:tcPr>
          <w:p w14:paraId="0D3FBEE7" w14:textId="77777777" w:rsidR="00F36786" w:rsidRDefault="00F36786">
            <w:pPr>
              <w:widowControl/>
              <w:snapToGrid w:val="0"/>
              <w:jc w:val="center"/>
              <w:rPr>
                <w:rFonts w:ascii="Calibri" w:hAnsi="Calibri" w:cs="Times New Roman"/>
                <w:sz w:val="18"/>
                <w:szCs w:val="18"/>
              </w:rPr>
            </w:pP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618B6C86" w14:textId="77777777" w:rsidR="00F36786" w:rsidRDefault="00F36786">
            <w:pPr>
              <w:widowControl/>
              <w:snapToGrid w:val="0"/>
              <w:jc w:val="center"/>
              <w:rPr>
                <w:rFonts w:ascii="Calibri" w:hAnsi="Calibri" w:cs="Times New Roman"/>
                <w:sz w:val="18"/>
                <w:szCs w:val="18"/>
              </w:rPr>
            </w:pPr>
          </w:p>
        </w:tc>
        <w:tc>
          <w:tcPr>
            <w:tcW w:w="34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F2AE5" w14:textId="77777777" w:rsidR="00F36786" w:rsidRDefault="00F36786">
            <w:pPr>
              <w:widowControl/>
              <w:snapToGrid w:val="0"/>
              <w:jc w:val="center"/>
              <w:rPr>
                <w:rFonts w:ascii="Calibri" w:hAnsi="Calibri" w:cs="Times New Roman"/>
                <w:sz w:val="18"/>
                <w:szCs w:val="18"/>
              </w:rPr>
            </w:pPr>
          </w:p>
        </w:tc>
      </w:tr>
      <w:tr w:rsidR="00F36786" w14:paraId="716B6C9F" w14:textId="77777777">
        <w:trPr>
          <w:gridAfter w:val="1"/>
          <w:wAfter w:w="20" w:type="dxa"/>
          <w:trHeight w:hRule="exact" w:val="1247"/>
        </w:trPr>
        <w:tc>
          <w:tcPr>
            <w:tcW w:w="3261" w:type="dxa"/>
            <w:tcBorders>
              <w:top w:val="single" w:sz="4" w:space="0" w:color="000000"/>
              <w:left w:val="single" w:sz="4" w:space="0" w:color="000000"/>
              <w:bottom w:val="single" w:sz="4" w:space="0" w:color="000000"/>
            </w:tcBorders>
            <w:shd w:val="clear" w:color="auto" w:fill="auto"/>
            <w:vAlign w:val="center"/>
          </w:tcPr>
          <w:p w14:paraId="007C31C2" w14:textId="77777777" w:rsidR="00F36786" w:rsidRDefault="00F36786">
            <w:pPr>
              <w:widowControl/>
              <w:snapToGrid w:val="0"/>
              <w:jc w:val="center"/>
              <w:rPr>
                <w:rFonts w:ascii="Calibri" w:hAnsi="Calibri" w:cs="Times New Roman"/>
                <w:sz w:val="18"/>
                <w:szCs w:val="18"/>
              </w:rPr>
            </w:pPr>
          </w:p>
        </w:tc>
        <w:tc>
          <w:tcPr>
            <w:tcW w:w="1701" w:type="dxa"/>
            <w:tcBorders>
              <w:top w:val="single" w:sz="4" w:space="0" w:color="000000"/>
              <w:left w:val="single" w:sz="4" w:space="0" w:color="000000"/>
              <w:bottom w:val="single" w:sz="4" w:space="0" w:color="000000"/>
            </w:tcBorders>
            <w:shd w:val="clear" w:color="auto" w:fill="auto"/>
            <w:vAlign w:val="center"/>
          </w:tcPr>
          <w:p w14:paraId="378D895D" w14:textId="77777777" w:rsidR="00F36786" w:rsidRDefault="00F36786">
            <w:pPr>
              <w:widowControl/>
              <w:snapToGrid w:val="0"/>
              <w:jc w:val="center"/>
              <w:rPr>
                <w:rFonts w:ascii="Calibri" w:hAnsi="Calibri" w:cs="Times New Roman"/>
                <w:sz w:val="18"/>
                <w:szCs w:val="18"/>
              </w:rPr>
            </w:pP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4BDB7CDE" w14:textId="77777777" w:rsidR="00F36786" w:rsidRDefault="00F36786">
            <w:pPr>
              <w:widowControl/>
              <w:snapToGrid w:val="0"/>
              <w:jc w:val="center"/>
              <w:rPr>
                <w:rFonts w:ascii="Calibri" w:hAnsi="Calibri" w:cs="Times New Roman"/>
                <w:sz w:val="18"/>
                <w:szCs w:val="18"/>
              </w:rPr>
            </w:pPr>
          </w:p>
        </w:tc>
        <w:tc>
          <w:tcPr>
            <w:tcW w:w="34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522BE9" w14:textId="77777777" w:rsidR="00F36786" w:rsidRDefault="00F36786">
            <w:pPr>
              <w:widowControl/>
              <w:snapToGrid w:val="0"/>
              <w:jc w:val="center"/>
              <w:rPr>
                <w:rFonts w:ascii="Calibri" w:hAnsi="Calibri" w:cs="Times New Roman"/>
                <w:sz w:val="18"/>
                <w:szCs w:val="18"/>
              </w:rPr>
            </w:pPr>
          </w:p>
        </w:tc>
      </w:tr>
      <w:tr w:rsidR="00F36786" w14:paraId="55DA0163" w14:textId="77777777">
        <w:trPr>
          <w:gridAfter w:val="1"/>
          <w:wAfter w:w="20" w:type="dxa"/>
          <w:trHeight w:hRule="exact" w:val="1247"/>
        </w:trPr>
        <w:tc>
          <w:tcPr>
            <w:tcW w:w="3261" w:type="dxa"/>
            <w:tcBorders>
              <w:top w:val="single" w:sz="4" w:space="0" w:color="000000"/>
              <w:left w:val="single" w:sz="4" w:space="0" w:color="000000"/>
              <w:bottom w:val="single" w:sz="4" w:space="0" w:color="000000"/>
            </w:tcBorders>
            <w:shd w:val="clear" w:color="auto" w:fill="auto"/>
            <w:vAlign w:val="center"/>
          </w:tcPr>
          <w:p w14:paraId="41330DF1" w14:textId="77777777" w:rsidR="00F36786" w:rsidRDefault="00F36786">
            <w:pPr>
              <w:widowControl/>
              <w:snapToGrid w:val="0"/>
              <w:jc w:val="center"/>
              <w:rPr>
                <w:rFonts w:ascii="Calibri" w:hAnsi="Calibri" w:cs="Times New Roman"/>
                <w:sz w:val="18"/>
                <w:szCs w:val="18"/>
              </w:rPr>
            </w:pPr>
          </w:p>
        </w:tc>
        <w:tc>
          <w:tcPr>
            <w:tcW w:w="1701" w:type="dxa"/>
            <w:tcBorders>
              <w:top w:val="single" w:sz="4" w:space="0" w:color="000000"/>
              <w:left w:val="single" w:sz="4" w:space="0" w:color="000000"/>
              <w:bottom w:val="single" w:sz="4" w:space="0" w:color="000000"/>
            </w:tcBorders>
            <w:shd w:val="clear" w:color="auto" w:fill="auto"/>
            <w:vAlign w:val="center"/>
          </w:tcPr>
          <w:p w14:paraId="5EAAABE4" w14:textId="77777777" w:rsidR="00F36786" w:rsidRDefault="00F36786">
            <w:pPr>
              <w:widowControl/>
              <w:snapToGrid w:val="0"/>
              <w:jc w:val="center"/>
              <w:rPr>
                <w:rFonts w:ascii="Calibri" w:hAnsi="Calibri" w:cs="Times New Roman"/>
                <w:sz w:val="18"/>
                <w:szCs w:val="18"/>
              </w:rPr>
            </w:pPr>
          </w:p>
        </w:tc>
        <w:tc>
          <w:tcPr>
            <w:tcW w:w="1842" w:type="dxa"/>
            <w:gridSpan w:val="3"/>
            <w:tcBorders>
              <w:top w:val="single" w:sz="4" w:space="0" w:color="000000"/>
              <w:left w:val="single" w:sz="4" w:space="0" w:color="000000"/>
              <w:bottom w:val="single" w:sz="4" w:space="0" w:color="000000"/>
            </w:tcBorders>
            <w:shd w:val="clear" w:color="auto" w:fill="auto"/>
            <w:vAlign w:val="center"/>
          </w:tcPr>
          <w:p w14:paraId="549145C2" w14:textId="77777777" w:rsidR="00F36786" w:rsidRDefault="00F36786">
            <w:pPr>
              <w:widowControl/>
              <w:snapToGrid w:val="0"/>
              <w:jc w:val="center"/>
              <w:rPr>
                <w:rFonts w:ascii="Calibri" w:hAnsi="Calibri" w:cs="Times New Roman"/>
                <w:sz w:val="18"/>
                <w:szCs w:val="18"/>
              </w:rPr>
            </w:pPr>
          </w:p>
        </w:tc>
        <w:tc>
          <w:tcPr>
            <w:tcW w:w="34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2E0DF3" w14:textId="77777777" w:rsidR="00F36786" w:rsidRDefault="00F36786">
            <w:pPr>
              <w:widowControl/>
              <w:snapToGrid w:val="0"/>
              <w:jc w:val="center"/>
              <w:rPr>
                <w:rFonts w:ascii="Calibri" w:hAnsi="Calibri" w:cs="Times New Roman"/>
                <w:sz w:val="18"/>
                <w:szCs w:val="18"/>
              </w:rPr>
            </w:pPr>
          </w:p>
        </w:tc>
      </w:tr>
      <w:tr w:rsidR="00F36786" w14:paraId="6896234B" w14:textId="77777777">
        <w:trPr>
          <w:gridAfter w:val="2"/>
          <w:wAfter w:w="30" w:type="dxa"/>
          <w:trHeight w:val="1209"/>
        </w:trPr>
        <w:tc>
          <w:tcPr>
            <w:tcW w:w="10210" w:type="dxa"/>
            <w:gridSpan w:val="7"/>
            <w:shd w:val="clear" w:color="auto" w:fill="auto"/>
            <w:vAlign w:val="center"/>
          </w:tcPr>
          <w:p w14:paraId="27741233" w14:textId="77777777" w:rsidR="00F36786" w:rsidRDefault="00F36786">
            <w:pPr>
              <w:snapToGrid w:val="0"/>
              <w:ind w:right="104"/>
              <w:jc w:val="both"/>
              <w:rPr>
                <w:rFonts w:ascii="Verdana" w:hAnsi="Verdana" w:cs="Verdana"/>
                <w:i/>
                <w:sz w:val="16"/>
                <w:szCs w:val="16"/>
              </w:rPr>
            </w:pPr>
          </w:p>
          <w:p w14:paraId="2AEB0333" w14:textId="77777777" w:rsidR="00F36786" w:rsidRDefault="00F36786">
            <w:pPr>
              <w:ind w:right="104"/>
              <w:jc w:val="both"/>
              <w:rPr>
                <w:rFonts w:ascii="Verdana" w:hAnsi="Verdana" w:cs="Verdana"/>
                <w:i/>
                <w:sz w:val="16"/>
                <w:szCs w:val="16"/>
              </w:rPr>
            </w:pPr>
          </w:p>
          <w:p w14:paraId="14E678BF" w14:textId="77777777" w:rsidR="00F36786" w:rsidRDefault="00F36786">
            <w:pPr>
              <w:ind w:right="104"/>
              <w:jc w:val="both"/>
              <w:rPr>
                <w:rFonts w:ascii="Verdana" w:hAnsi="Verdana" w:cs="Verdana"/>
                <w:i/>
                <w:sz w:val="16"/>
                <w:szCs w:val="16"/>
              </w:rPr>
            </w:pPr>
          </w:p>
          <w:p w14:paraId="68B2FA38" w14:textId="77777777" w:rsidR="00F36786" w:rsidRDefault="00F36786">
            <w:pPr>
              <w:ind w:right="104"/>
              <w:jc w:val="both"/>
              <w:rPr>
                <w:rFonts w:ascii="Verdana" w:hAnsi="Verdana" w:cs="Verdana"/>
                <w:i/>
                <w:sz w:val="16"/>
                <w:szCs w:val="16"/>
              </w:rPr>
            </w:pPr>
          </w:p>
          <w:p w14:paraId="35363772" w14:textId="77777777" w:rsidR="00F36786" w:rsidRDefault="00F36786">
            <w:pPr>
              <w:ind w:right="104"/>
              <w:jc w:val="both"/>
              <w:rPr>
                <w:rFonts w:ascii="Verdana" w:hAnsi="Verdana" w:cs="Verdana"/>
                <w:i/>
                <w:sz w:val="16"/>
                <w:szCs w:val="16"/>
              </w:rPr>
            </w:pPr>
          </w:p>
          <w:p w14:paraId="7BF9E8FA" w14:textId="77777777" w:rsidR="00F36786" w:rsidRDefault="00F36786">
            <w:pPr>
              <w:ind w:right="104"/>
              <w:jc w:val="both"/>
              <w:rPr>
                <w:rFonts w:ascii="Verdana" w:hAnsi="Verdana" w:cs="Verdana"/>
                <w:i/>
                <w:sz w:val="16"/>
                <w:szCs w:val="16"/>
              </w:rPr>
            </w:pPr>
          </w:p>
          <w:p w14:paraId="3D6BB37C" w14:textId="77777777" w:rsidR="00F36786" w:rsidRDefault="00F36786">
            <w:pPr>
              <w:ind w:right="104"/>
              <w:jc w:val="both"/>
              <w:rPr>
                <w:rFonts w:ascii="Verdana" w:hAnsi="Verdana" w:cs="Verdana"/>
                <w:i/>
                <w:sz w:val="16"/>
                <w:szCs w:val="16"/>
              </w:rPr>
            </w:pPr>
          </w:p>
          <w:p w14:paraId="67D16ED7" w14:textId="77777777" w:rsidR="00F36786" w:rsidRDefault="00F36786">
            <w:pPr>
              <w:ind w:right="104"/>
              <w:jc w:val="both"/>
              <w:rPr>
                <w:rFonts w:ascii="Verdana" w:hAnsi="Verdana" w:cs="Verdana"/>
                <w:i/>
                <w:sz w:val="16"/>
                <w:szCs w:val="16"/>
              </w:rPr>
            </w:pPr>
          </w:p>
        </w:tc>
      </w:tr>
      <w:tr w:rsidR="00F36786" w14:paraId="70606CE4" w14:textId="77777777">
        <w:trPr>
          <w:gridAfter w:val="2"/>
          <w:wAfter w:w="30" w:type="dxa"/>
          <w:trHeight w:val="926"/>
        </w:trPr>
        <w:tc>
          <w:tcPr>
            <w:tcW w:w="5461" w:type="dxa"/>
            <w:gridSpan w:val="3"/>
            <w:tcBorders>
              <w:top w:val="dotted" w:sz="4" w:space="0" w:color="000000"/>
            </w:tcBorders>
            <w:shd w:val="clear" w:color="auto" w:fill="auto"/>
            <w:vAlign w:val="center"/>
          </w:tcPr>
          <w:p w14:paraId="62D4D161" w14:textId="77777777" w:rsidR="00F36786" w:rsidRDefault="00F36786">
            <w:pPr>
              <w:ind w:left="284" w:hanging="284"/>
              <w:jc w:val="center"/>
            </w:pPr>
            <w:r>
              <w:rPr>
                <w:rFonts w:ascii="Calibri" w:hAnsi="Calibri" w:cs="Calibri"/>
                <w:i/>
                <w:sz w:val="16"/>
                <w:szCs w:val="16"/>
              </w:rPr>
              <w:t>Miejscowość, dnia ………………………………………………..</w:t>
            </w:r>
          </w:p>
        </w:tc>
        <w:tc>
          <w:tcPr>
            <w:tcW w:w="1565" w:type="dxa"/>
            <w:gridSpan w:val="3"/>
            <w:shd w:val="clear" w:color="auto" w:fill="auto"/>
            <w:vAlign w:val="center"/>
          </w:tcPr>
          <w:p w14:paraId="19716DFA" w14:textId="77777777" w:rsidR="00F36786" w:rsidRDefault="00F36786">
            <w:pPr>
              <w:snapToGrid w:val="0"/>
              <w:ind w:left="284" w:hanging="284"/>
              <w:jc w:val="both"/>
              <w:rPr>
                <w:rFonts w:ascii="Calibri" w:hAnsi="Calibri" w:cs="Times New Roman"/>
                <w:sz w:val="18"/>
                <w:szCs w:val="18"/>
              </w:rPr>
            </w:pPr>
          </w:p>
        </w:tc>
        <w:tc>
          <w:tcPr>
            <w:tcW w:w="3184" w:type="dxa"/>
            <w:tcBorders>
              <w:top w:val="dotted" w:sz="4" w:space="0" w:color="000000"/>
            </w:tcBorders>
            <w:shd w:val="clear" w:color="auto" w:fill="auto"/>
            <w:vAlign w:val="center"/>
          </w:tcPr>
          <w:p w14:paraId="2F94CD56" w14:textId="77777777" w:rsidR="00F36786" w:rsidRDefault="00F36786">
            <w:pPr>
              <w:ind w:left="284" w:hanging="284"/>
              <w:jc w:val="center"/>
            </w:pPr>
            <w:r>
              <w:rPr>
                <w:rFonts w:ascii="Calibri" w:eastAsia="Calibri" w:hAnsi="Calibri" w:cs="Calibri"/>
                <w:i/>
                <w:sz w:val="16"/>
                <w:szCs w:val="16"/>
              </w:rPr>
              <w:t>………………………………………………………………</w:t>
            </w:r>
            <w:r>
              <w:rPr>
                <w:rFonts w:ascii="Calibri" w:hAnsi="Calibri" w:cs="Calibri"/>
                <w:i/>
                <w:sz w:val="16"/>
                <w:szCs w:val="16"/>
              </w:rPr>
              <w:t>..</w:t>
            </w:r>
          </w:p>
          <w:p w14:paraId="7A963AF3" w14:textId="77777777" w:rsidR="00F36786" w:rsidRDefault="00F36786">
            <w:pPr>
              <w:ind w:left="284" w:hanging="284"/>
              <w:jc w:val="center"/>
            </w:pPr>
            <w:r>
              <w:rPr>
                <w:rFonts w:ascii="Calibri" w:hAnsi="Calibri" w:cs="Calibri"/>
                <w:i/>
                <w:sz w:val="16"/>
                <w:szCs w:val="16"/>
              </w:rPr>
              <w:t>podpis osoby upoważnionej</w:t>
            </w:r>
          </w:p>
        </w:tc>
      </w:tr>
      <w:tr w:rsidR="00F36786" w14:paraId="7B0EEF22" w14:textId="77777777">
        <w:trPr>
          <w:gridAfter w:val="2"/>
          <w:wAfter w:w="30" w:type="dxa"/>
          <w:trHeight w:val="281"/>
        </w:trPr>
        <w:tc>
          <w:tcPr>
            <w:tcW w:w="10210" w:type="dxa"/>
            <w:gridSpan w:val="7"/>
            <w:shd w:val="clear" w:color="auto" w:fill="auto"/>
            <w:vAlign w:val="center"/>
          </w:tcPr>
          <w:p w14:paraId="3E3E6755" w14:textId="77777777" w:rsidR="00F36786" w:rsidRDefault="00F36786">
            <w:pPr>
              <w:widowControl/>
              <w:snapToGrid w:val="0"/>
              <w:jc w:val="both"/>
              <w:rPr>
                <w:rFonts w:ascii="Calibri" w:hAnsi="Calibri" w:cs="Times New Roman"/>
                <w:sz w:val="18"/>
                <w:szCs w:val="18"/>
              </w:rPr>
            </w:pPr>
          </w:p>
        </w:tc>
      </w:tr>
    </w:tbl>
    <w:p w14:paraId="06F8E198" w14:textId="77777777" w:rsidR="00F36786" w:rsidRDefault="00F36786"/>
    <w:p w14:paraId="14F3299C" w14:textId="77777777" w:rsidR="00F36786" w:rsidRDefault="00F36786"/>
    <w:p w14:paraId="4F9011A6" w14:textId="77777777" w:rsidR="00F36786" w:rsidRDefault="00F36786">
      <w:pPr>
        <w:spacing w:line="360" w:lineRule="auto"/>
      </w:pPr>
    </w:p>
    <w:p w14:paraId="6501EE2F" w14:textId="77777777" w:rsidR="00F36786" w:rsidRDefault="00F36786">
      <w:pPr>
        <w:spacing w:line="360" w:lineRule="auto"/>
      </w:pPr>
      <w:r>
        <w:rPr>
          <w:rFonts w:ascii="Verdana" w:hAnsi="Verdana" w:cs="Verdana"/>
          <w:sz w:val="18"/>
          <w:szCs w:val="18"/>
        </w:rPr>
        <w:t xml:space="preserve">numer sprawy </w:t>
      </w:r>
      <w:r>
        <w:rPr>
          <w:rFonts w:ascii="Verdana" w:hAnsi="Verdana" w:cs="Verdana"/>
          <w:b/>
          <w:sz w:val="18"/>
          <w:szCs w:val="18"/>
        </w:rPr>
        <w:t>ZOPK/078/2020</w:t>
      </w:r>
      <w:r>
        <w:rPr>
          <w:rFonts w:ascii="Verdana" w:hAnsi="Verdana" w:cs="Verdana"/>
          <w:sz w:val="18"/>
          <w:szCs w:val="18"/>
        </w:rPr>
        <w:tab/>
      </w:r>
      <w:r>
        <w:rPr>
          <w:rFonts w:ascii="Verdana" w:hAnsi="Verdana" w:cs="Verdana"/>
          <w:sz w:val="18"/>
          <w:szCs w:val="18"/>
        </w:rPr>
        <w:tab/>
        <w:t xml:space="preserve">   </w:t>
      </w:r>
      <w:r>
        <w:rPr>
          <w:rFonts w:ascii="Verdana" w:hAnsi="Verdana" w:cs="Verdana"/>
          <w:sz w:val="18"/>
          <w:szCs w:val="18"/>
        </w:rPr>
        <w:tab/>
      </w:r>
      <w:r>
        <w:rPr>
          <w:rFonts w:ascii="Verdana" w:hAnsi="Verdana" w:cs="Verdana"/>
          <w:sz w:val="18"/>
          <w:szCs w:val="18"/>
        </w:rPr>
        <w:tab/>
        <w:t xml:space="preserve">                         </w:t>
      </w:r>
      <w:r>
        <w:rPr>
          <w:rFonts w:ascii="Verdana" w:hAnsi="Verdana" w:cs="Verdana"/>
          <w:b/>
          <w:sz w:val="18"/>
          <w:szCs w:val="18"/>
        </w:rPr>
        <w:t>Załącznik nr 4</w:t>
      </w:r>
    </w:p>
    <w:p w14:paraId="161B7BF6" w14:textId="77777777" w:rsidR="00F36786" w:rsidRDefault="00F36786">
      <w:pPr>
        <w:pStyle w:val="Zwykytekst1"/>
        <w:spacing w:line="360" w:lineRule="auto"/>
        <w:jc w:val="center"/>
        <w:rPr>
          <w:rFonts w:ascii="Verdana" w:hAnsi="Verdana" w:cs="Verdana"/>
          <w:b/>
          <w:sz w:val="18"/>
          <w:szCs w:val="18"/>
        </w:rPr>
      </w:pPr>
    </w:p>
    <w:p w14:paraId="376F3BA6" w14:textId="77777777" w:rsidR="00F36786" w:rsidRDefault="00F36786">
      <w:pPr>
        <w:spacing w:line="360" w:lineRule="auto"/>
        <w:jc w:val="center"/>
      </w:pPr>
      <w:r>
        <w:rPr>
          <w:rFonts w:ascii="Calibri" w:hAnsi="Calibri" w:cs="Calibri"/>
          <w:b/>
          <w:sz w:val="28"/>
          <w:szCs w:val="28"/>
        </w:rPr>
        <w:t xml:space="preserve">Wzór UMOWA NR ………. </w:t>
      </w:r>
    </w:p>
    <w:p w14:paraId="41501A62" w14:textId="77777777" w:rsidR="00F36786" w:rsidRDefault="00F36786">
      <w:pPr>
        <w:spacing w:line="360" w:lineRule="auto"/>
        <w:jc w:val="center"/>
      </w:pPr>
      <w:r>
        <w:rPr>
          <w:rFonts w:ascii="Calibri" w:hAnsi="Calibri" w:cs="Calibri"/>
          <w:sz w:val="22"/>
          <w:szCs w:val="22"/>
        </w:rPr>
        <w:t>zawarta dnia ……..…….....2020 r. w ……………..</w:t>
      </w:r>
    </w:p>
    <w:p w14:paraId="3910FB97" w14:textId="77777777" w:rsidR="00F36786" w:rsidRDefault="00F36786">
      <w:pPr>
        <w:widowControl/>
        <w:suppressAutoHyphens w:val="0"/>
        <w:autoSpaceDE/>
        <w:spacing w:line="360" w:lineRule="auto"/>
      </w:pPr>
      <w:r>
        <w:rPr>
          <w:rFonts w:ascii="Verdana" w:hAnsi="Verdana" w:cs="Courier New"/>
          <w:sz w:val="18"/>
          <w:szCs w:val="18"/>
          <w:lang w:eastAsia="pl-PL"/>
        </w:rPr>
        <w:t>pomiędzy:</w:t>
      </w:r>
    </w:p>
    <w:p w14:paraId="5B90AF76" w14:textId="77777777" w:rsidR="00F36786" w:rsidRDefault="00F36786">
      <w:pPr>
        <w:widowControl/>
        <w:suppressAutoHyphens w:val="0"/>
        <w:autoSpaceDE/>
        <w:spacing w:line="360" w:lineRule="auto"/>
      </w:pPr>
      <w:r>
        <w:rPr>
          <w:rFonts w:ascii="Verdana" w:hAnsi="Verdana" w:cs="Courier New"/>
          <w:sz w:val="18"/>
          <w:szCs w:val="18"/>
          <w:lang w:eastAsia="pl-PL"/>
        </w:rPr>
        <w:t>Województwem Opolskim  ul. Piastowska 14, 45-082 Opole</w:t>
      </w:r>
    </w:p>
    <w:p w14:paraId="58A83960" w14:textId="77777777" w:rsidR="00F36786" w:rsidRDefault="00F36786">
      <w:pPr>
        <w:widowControl/>
        <w:suppressAutoHyphens w:val="0"/>
        <w:autoSpaceDE/>
        <w:spacing w:line="360" w:lineRule="auto"/>
      </w:pPr>
      <w:r>
        <w:rPr>
          <w:rFonts w:ascii="Verdana" w:hAnsi="Verdana" w:cs="Courier New"/>
          <w:sz w:val="18"/>
          <w:szCs w:val="18"/>
          <w:lang w:eastAsia="pl-PL"/>
        </w:rPr>
        <w:t>NIP 7543077565</w:t>
      </w:r>
    </w:p>
    <w:p w14:paraId="48AE0D36" w14:textId="77777777" w:rsidR="00F36786" w:rsidRDefault="00F36786">
      <w:pPr>
        <w:widowControl/>
        <w:suppressAutoHyphens w:val="0"/>
        <w:autoSpaceDE/>
        <w:spacing w:line="360" w:lineRule="auto"/>
      </w:pPr>
      <w:r>
        <w:rPr>
          <w:rFonts w:ascii="Verdana" w:hAnsi="Verdana" w:cs="Courier New"/>
          <w:b/>
          <w:bCs/>
          <w:sz w:val="18"/>
          <w:szCs w:val="18"/>
          <w:lang w:eastAsia="pl-PL"/>
        </w:rPr>
        <w:t xml:space="preserve">Zespołem Opolskich Parków Krajobrazowych </w:t>
      </w:r>
      <w:r>
        <w:rPr>
          <w:rFonts w:ascii="Verdana" w:hAnsi="Verdana" w:cs="Courier New"/>
          <w:b/>
          <w:sz w:val="18"/>
          <w:szCs w:val="18"/>
          <w:lang w:eastAsia="pl-PL"/>
        </w:rPr>
        <w:t>Pokrzywna 11, 48-267 Jarnołtówek</w:t>
      </w:r>
    </w:p>
    <w:p w14:paraId="583DBBB0" w14:textId="77777777" w:rsidR="00F36786" w:rsidRDefault="00F36786">
      <w:pPr>
        <w:spacing w:line="360" w:lineRule="auto"/>
      </w:pPr>
      <w:r>
        <w:rPr>
          <w:rFonts w:ascii="Verdana" w:hAnsi="Verdana" w:cs="Verdana"/>
          <w:sz w:val="18"/>
          <w:szCs w:val="18"/>
        </w:rPr>
        <w:t xml:space="preserve">zwanym dalej </w:t>
      </w:r>
      <w:r>
        <w:rPr>
          <w:rFonts w:ascii="Verdana" w:hAnsi="Verdana" w:cs="Verdana"/>
          <w:b/>
          <w:sz w:val="18"/>
          <w:szCs w:val="18"/>
        </w:rPr>
        <w:t>„Zamawiającym”,</w:t>
      </w:r>
    </w:p>
    <w:p w14:paraId="53563E6E" w14:textId="77777777" w:rsidR="00F36786" w:rsidRDefault="00F36786">
      <w:pPr>
        <w:spacing w:line="360" w:lineRule="auto"/>
      </w:pPr>
      <w:r>
        <w:rPr>
          <w:rFonts w:ascii="Verdana" w:hAnsi="Verdana" w:cs="Verdana"/>
          <w:sz w:val="18"/>
          <w:szCs w:val="18"/>
        </w:rPr>
        <w:t xml:space="preserve">reprezentowanym przez </w:t>
      </w:r>
      <w:r>
        <w:rPr>
          <w:rFonts w:ascii="Verdana" w:hAnsi="Verdana" w:cs="Verdana"/>
          <w:b/>
          <w:sz w:val="18"/>
          <w:szCs w:val="18"/>
        </w:rPr>
        <w:t>Ireneusza Hebdę - Dyrektora ZOPK,</w:t>
      </w:r>
    </w:p>
    <w:p w14:paraId="2EA5E697" w14:textId="77777777" w:rsidR="00F36786" w:rsidRDefault="00F36786">
      <w:pPr>
        <w:spacing w:line="360" w:lineRule="auto"/>
      </w:pPr>
      <w:r>
        <w:rPr>
          <w:rFonts w:ascii="Verdana" w:hAnsi="Verdana" w:cs="Verdana"/>
          <w:sz w:val="18"/>
          <w:szCs w:val="18"/>
        </w:rPr>
        <w:t xml:space="preserve">przy kontrasygnacie </w:t>
      </w:r>
      <w:r>
        <w:rPr>
          <w:rFonts w:ascii="Verdana" w:hAnsi="Verdana" w:cs="Verdana"/>
          <w:b/>
          <w:sz w:val="18"/>
          <w:szCs w:val="18"/>
        </w:rPr>
        <w:t xml:space="preserve">Anny </w:t>
      </w:r>
      <w:proofErr w:type="spellStart"/>
      <w:r>
        <w:rPr>
          <w:rFonts w:ascii="Verdana" w:hAnsi="Verdana" w:cs="Verdana"/>
          <w:b/>
          <w:sz w:val="18"/>
          <w:szCs w:val="18"/>
        </w:rPr>
        <w:t>Prychła</w:t>
      </w:r>
      <w:proofErr w:type="spellEnd"/>
      <w:r>
        <w:rPr>
          <w:rFonts w:ascii="Verdana" w:hAnsi="Verdana" w:cs="Verdana"/>
          <w:b/>
          <w:sz w:val="18"/>
          <w:szCs w:val="18"/>
        </w:rPr>
        <w:t xml:space="preserve"> – Głównej Księgowej ZOPK,</w:t>
      </w:r>
      <w:r>
        <w:rPr>
          <w:rFonts w:ascii="Verdana" w:hAnsi="Verdana" w:cs="Verdana"/>
          <w:sz w:val="18"/>
          <w:szCs w:val="18"/>
        </w:rPr>
        <w:t xml:space="preserve"> </w:t>
      </w:r>
    </w:p>
    <w:p w14:paraId="2D8C0686" w14:textId="77777777" w:rsidR="00F36786" w:rsidRDefault="00F36786">
      <w:pPr>
        <w:widowControl/>
        <w:suppressAutoHyphens w:val="0"/>
        <w:autoSpaceDE/>
        <w:spacing w:line="360" w:lineRule="auto"/>
      </w:pPr>
      <w:r>
        <w:rPr>
          <w:rFonts w:ascii="Verdana" w:hAnsi="Verdana" w:cs="Courier New"/>
          <w:sz w:val="18"/>
          <w:szCs w:val="18"/>
          <w:lang w:eastAsia="pl-PL"/>
        </w:rPr>
        <w:t xml:space="preserve">a </w:t>
      </w:r>
    </w:p>
    <w:p w14:paraId="6FE30A15" w14:textId="77777777" w:rsidR="00F36786" w:rsidRDefault="00F36786">
      <w:pPr>
        <w:overflowPunct w:val="0"/>
        <w:spacing w:line="360" w:lineRule="auto"/>
      </w:pPr>
      <w:r>
        <w:rPr>
          <w:rFonts w:ascii="Verdana" w:hAnsi="Verdana" w:cs="Verdana"/>
          <w:color w:val="000000"/>
          <w:sz w:val="18"/>
          <w:szCs w:val="18"/>
          <w:lang w:eastAsia="pl-PL"/>
        </w:rPr>
        <w:t xml:space="preserve">firmą …………………………….…………………………... z siedzibą w ……………………………………….. przy ul. ……………………………….., wpisaną do Krajowego Rejestru Sądowego prowadzonego przez Sąd Rejonowy ………………………………………………………………………………….. </w:t>
      </w:r>
      <w:r>
        <w:rPr>
          <w:rFonts w:ascii="Verdana" w:hAnsi="Verdana" w:cs="Verdana"/>
          <w:color w:val="000000"/>
          <w:sz w:val="18"/>
          <w:szCs w:val="18"/>
          <w:lang w:eastAsia="pl-PL"/>
        </w:rPr>
        <w:br/>
        <w:t xml:space="preserve">w ……………………………….., …. Wydział Gospodarczy Krajowego Rejestru Sądowego pod nr KRS: ………………., kapitał zakładowy w wysokości …………………….………. PLN, NIP: ……………………………., REGON: ……………………..…., </w:t>
      </w:r>
    </w:p>
    <w:p w14:paraId="7406CBCD" w14:textId="77777777" w:rsidR="00F36786" w:rsidRDefault="00F36786">
      <w:pPr>
        <w:overflowPunct w:val="0"/>
        <w:spacing w:line="360" w:lineRule="auto"/>
      </w:pPr>
      <w:r>
        <w:rPr>
          <w:rFonts w:ascii="Verdana" w:hAnsi="Verdana" w:cs="Verdana"/>
          <w:color w:val="000000"/>
          <w:sz w:val="18"/>
          <w:szCs w:val="18"/>
          <w:lang w:eastAsia="pl-PL"/>
        </w:rPr>
        <w:t>zwaną dalej „</w:t>
      </w:r>
      <w:r>
        <w:rPr>
          <w:rFonts w:ascii="Verdana" w:hAnsi="Verdana" w:cs="Verdana"/>
          <w:b/>
          <w:color w:val="000000"/>
          <w:sz w:val="18"/>
          <w:szCs w:val="18"/>
          <w:lang w:eastAsia="pl-PL"/>
        </w:rPr>
        <w:t>Wykonawcą</w:t>
      </w:r>
      <w:r>
        <w:rPr>
          <w:rFonts w:ascii="Verdana" w:hAnsi="Verdana" w:cs="Verdana"/>
          <w:color w:val="000000"/>
          <w:sz w:val="18"/>
          <w:szCs w:val="18"/>
          <w:lang w:eastAsia="pl-PL"/>
        </w:rPr>
        <w:t>”,</w:t>
      </w:r>
    </w:p>
    <w:p w14:paraId="43C56132" w14:textId="77777777" w:rsidR="00F36786" w:rsidRDefault="00F36786">
      <w:pPr>
        <w:overflowPunct w:val="0"/>
        <w:spacing w:line="360" w:lineRule="auto"/>
      </w:pPr>
      <w:r>
        <w:rPr>
          <w:rFonts w:ascii="Verdana" w:hAnsi="Verdana" w:cs="Verdana"/>
          <w:color w:val="000000"/>
          <w:sz w:val="18"/>
          <w:szCs w:val="18"/>
          <w:lang w:eastAsia="pl-PL"/>
        </w:rPr>
        <w:t>reprezentowaną przy zawieraniu niniejszej umowy przez:</w:t>
      </w:r>
    </w:p>
    <w:p w14:paraId="062EA065" w14:textId="77777777" w:rsidR="00F36786" w:rsidRDefault="00F36786">
      <w:pPr>
        <w:overflowPunct w:val="0"/>
        <w:spacing w:line="360" w:lineRule="auto"/>
      </w:pPr>
      <w:r>
        <w:rPr>
          <w:rFonts w:ascii="Verdana" w:eastAsia="Verdana" w:hAnsi="Verdana" w:cs="Verdana"/>
          <w:color w:val="000000"/>
          <w:sz w:val="18"/>
          <w:szCs w:val="18"/>
          <w:lang w:eastAsia="pl-PL"/>
        </w:rPr>
        <w:t>…………………………………………………</w:t>
      </w:r>
    </w:p>
    <w:p w14:paraId="45CC0561" w14:textId="77777777" w:rsidR="00F36786" w:rsidRDefault="00F36786">
      <w:pPr>
        <w:widowControl/>
        <w:suppressAutoHyphens w:val="0"/>
        <w:autoSpaceDE/>
        <w:spacing w:line="360" w:lineRule="auto"/>
      </w:pPr>
      <w:r>
        <w:rPr>
          <w:rFonts w:ascii="Verdana" w:hAnsi="Verdana" w:cs="Courier New"/>
          <w:i/>
          <w:sz w:val="18"/>
          <w:szCs w:val="18"/>
          <w:lang w:eastAsia="pl-PL"/>
        </w:rPr>
        <w:t xml:space="preserve">lub </w:t>
      </w:r>
    </w:p>
    <w:p w14:paraId="3EF7270A" w14:textId="77777777" w:rsidR="00F36786" w:rsidRDefault="00F36786">
      <w:pPr>
        <w:spacing w:line="360" w:lineRule="auto"/>
      </w:pPr>
      <w:r>
        <w:rPr>
          <w:rFonts w:ascii="Verdana" w:eastAsia="Verdana" w:hAnsi="Verdana" w:cs="Verdana"/>
          <w:b/>
          <w:spacing w:val="2"/>
          <w:sz w:val="18"/>
          <w:szCs w:val="18"/>
        </w:rPr>
        <w:t>………………………………</w:t>
      </w:r>
      <w:r>
        <w:rPr>
          <w:rFonts w:ascii="Verdana" w:hAnsi="Verdana" w:cs="Verdana"/>
          <w:bCs/>
          <w:spacing w:val="2"/>
          <w:sz w:val="18"/>
          <w:szCs w:val="18"/>
        </w:rPr>
        <w:t xml:space="preserve">................................................................................................... </w:t>
      </w:r>
      <w:r>
        <w:rPr>
          <w:rFonts w:ascii="Verdana" w:hAnsi="Verdana" w:cs="Verdana"/>
          <w:spacing w:val="2"/>
          <w:sz w:val="18"/>
          <w:szCs w:val="18"/>
        </w:rPr>
        <w:br/>
        <w:t>zamieszkałym w …………..……….., przy ulicy ……………………, prowadzącym działalność gospodarczą pod firmą ……………………………, wpisaną do Centralnej Ewidencji i Informacji o Działalności Gospodarczej pod nr …………………, posiadającym REGON ………………. i  NIP ………………………..</w:t>
      </w:r>
    </w:p>
    <w:p w14:paraId="2AA18B71" w14:textId="77777777" w:rsidR="00F36786" w:rsidRDefault="00F36786">
      <w:pPr>
        <w:widowControl/>
        <w:suppressAutoHyphens w:val="0"/>
        <w:autoSpaceDE/>
        <w:spacing w:line="360" w:lineRule="auto"/>
        <w:jc w:val="both"/>
      </w:pPr>
      <w:r>
        <w:rPr>
          <w:rFonts w:ascii="Verdana" w:hAnsi="Verdana" w:cs="Courier New"/>
          <w:spacing w:val="2"/>
          <w:sz w:val="18"/>
          <w:szCs w:val="18"/>
          <w:lang w:eastAsia="pl-PL"/>
        </w:rPr>
        <w:t xml:space="preserve">zwanym dalej </w:t>
      </w:r>
      <w:r>
        <w:rPr>
          <w:rFonts w:ascii="Verdana" w:hAnsi="Verdana" w:cs="Courier New"/>
          <w:b/>
          <w:spacing w:val="2"/>
          <w:sz w:val="18"/>
          <w:szCs w:val="18"/>
          <w:lang w:eastAsia="pl-PL"/>
        </w:rPr>
        <w:t xml:space="preserve">„Wykonawcą” </w:t>
      </w:r>
    </w:p>
    <w:p w14:paraId="126F3B9B" w14:textId="77777777" w:rsidR="00F36786" w:rsidRDefault="00F36786">
      <w:pPr>
        <w:widowControl/>
        <w:suppressAutoHyphens w:val="0"/>
        <w:autoSpaceDE/>
        <w:spacing w:line="360" w:lineRule="auto"/>
        <w:jc w:val="both"/>
        <w:rPr>
          <w:rFonts w:ascii="Verdana" w:hAnsi="Verdana" w:cs="Courier New"/>
          <w:b/>
          <w:spacing w:val="2"/>
          <w:sz w:val="18"/>
          <w:szCs w:val="18"/>
          <w:lang w:eastAsia="pl-PL"/>
        </w:rPr>
      </w:pPr>
    </w:p>
    <w:p w14:paraId="504E5CB5" w14:textId="77777777" w:rsidR="00F36786" w:rsidRDefault="00F36786">
      <w:pPr>
        <w:widowControl/>
        <w:suppressAutoHyphens w:val="0"/>
        <w:autoSpaceDE/>
        <w:spacing w:line="360" w:lineRule="auto"/>
        <w:jc w:val="both"/>
      </w:pPr>
      <w:r>
        <w:rPr>
          <w:rFonts w:ascii="Verdana" w:hAnsi="Verdana" w:cs="Courier New"/>
          <w:sz w:val="18"/>
          <w:szCs w:val="18"/>
          <w:lang w:eastAsia="pl-PL"/>
        </w:rPr>
        <w:t>Niniejsza umowa została zawarta w wyniku rozstrzygnięcia postępowania o udzielenie zamówienia publicznego przeprowadzonego w bazie konkurencyjności.  Podstawą realizacji umowy jest oferta Wykonawcy z dnia …………………… r.</w:t>
      </w:r>
    </w:p>
    <w:p w14:paraId="69477CD2" w14:textId="77777777" w:rsidR="00F36786" w:rsidRDefault="00F36786">
      <w:pPr>
        <w:widowControl/>
        <w:suppressAutoHyphens w:val="0"/>
        <w:autoSpaceDE/>
        <w:spacing w:before="120" w:after="120" w:line="276" w:lineRule="auto"/>
        <w:jc w:val="center"/>
      </w:pPr>
      <w:r>
        <w:rPr>
          <w:rFonts w:ascii="Verdana" w:hAnsi="Verdana" w:cs="Courier New"/>
          <w:b/>
          <w:lang w:eastAsia="pl-PL"/>
        </w:rPr>
        <w:t>§ 1</w:t>
      </w:r>
    </w:p>
    <w:p w14:paraId="768C61CC" w14:textId="77777777" w:rsidR="00F36786" w:rsidRDefault="00F36786" w:rsidP="00F36786">
      <w:pPr>
        <w:widowControl/>
        <w:numPr>
          <w:ilvl w:val="0"/>
          <w:numId w:val="31"/>
        </w:numPr>
        <w:suppressAutoHyphens w:val="0"/>
        <w:spacing w:after="120" w:line="276" w:lineRule="auto"/>
        <w:ind w:left="714" w:hanging="357"/>
        <w:jc w:val="both"/>
      </w:pPr>
      <w:r>
        <w:rPr>
          <w:rFonts w:ascii="Verdana" w:hAnsi="Verdana" w:cs="Verdana"/>
          <w:sz w:val="18"/>
          <w:szCs w:val="18"/>
        </w:rPr>
        <w:t xml:space="preserve">Przedmiotem umowy jest: </w:t>
      </w:r>
      <w:r>
        <w:rPr>
          <w:rFonts w:ascii="Verdana" w:hAnsi="Verdana" w:cs="Verdana"/>
          <w:b/>
          <w:bCs/>
          <w:sz w:val="18"/>
          <w:szCs w:val="18"/>
        </w:rPr>
        <w:t>Zakup, d</w:t>
      </w:r>
      <w:r>
        <w:rPr>
          <w:rFonts w:ascii="Verdana" w:eastAsia="Calibri" w:hAnsi="Verdana" w:cs="Verdana"/>
          <w:b/>
          <w:sz w:val="18"/>
          <w:szCs w:val="18"/>
          <w:lang w:eastAsia="pl-PL"/>
        </w:rPr>
        <w:t>ostawa i montaż zestawu mebli do siedziby Parku Krajobrazowego Góra Św. Anny</w:t>
      </w:r>
      <w:r>
        <w:rPr>
          <w:rFonts w:ascii="Verdana" w:hAnsi="Verdana" w:cs="Tahoma"/>
          <w:b/>
          <w:bCs/>
          <w:sz w:val="18"/>
          <w:szCs w:val="18"/>
        </w:rPr>
        <w:t xml:space="preserve">, </w:t>
      </w:r>
      <w:r>
        <w:rPr>
          <w:rFonts w:ascii="Verdana" w:hAnsi="Verdana" w:cs="Verdana"/>
          <w:sz w:val="18"/>
          <w:szCs w:val="18"/>
        </w:rPr>
        <w:t>s</w:t>
      </w:r>
      <w:r>
        <w:rPr>
          <w:rFonts w:ascii="Verdana" w:hAnsi="Verdana" w:cs="Verdana"/>
          <w:color w:val="000000"/>
          <w:sz w:val="18"/>
          <w:szCs w:val="18"/>
        </w:rPr>
        <w:t xml:space="preserve">zczegółowo opisanego w </w:t>
      </w:r>
      <w:bookmarkStart w:id="2" w:name="_Hlk35597384"/>
      <w:r>
        <w:rPr>
          <w:rFonts w:ascii="Verdana" w:hAnsi="Verdana" w:cs="Verdana"/>
          <w:color w:val="000000"/>
          <w:sz w:val="18"/>
          <w:szCs w:val="18"/>
        </w:rPr>
        <w:t>załączniku nr 5 do ogłoszenia</w:t>
      </w:r>
      <w:bookmarkEnd w:id="2"/>
      <w:r>
        <w:rPr>
          <w:rFonts w:ascii="Verdana" w:hAnsi="Verdana" w:cs="Verdana"/>
          <w:sz w:val="18"/>
          <w:szCs w:val="18"/>
        </w:rPr>
        <w:t>, na zasadach określonych w niniejszej umowie, ogłoszeniu oraz ofercie wykonawcy.</w:t>
      </w:r>
    </w:p>
    <w:p w14:paraId="0290C354" w14:textId="77777777" w:rsidR="00F36786" w:rsidRDefault="00F36786" w:rsidP="00F36786">
      <w:pPr>
        <w:widowControl/>
        <w:numPr>
          <w:ilvl w:val="0"/>
          <w:numId w:val="31"/>
        </w:numPr>
        <w:suppressAutoHyphens w:val="0"/>
        <w:spacing w:after="120" w:line="276" w:lineRule="auto"/>
        <w:ind w:left="714" w:hanging="357"/>
        <w:jc w:val="both"/>
      </w:pPr>
      <w:r>
        <w:rPr>
          <w:rFonts w:ascii="Verdana" w:hAnsi="Verdana" w:cs="Verdana"/>
          <w:bCs/>
          <w:sz w:val="18"/>
          <w:szCs w:val="18"/>
        </w:rPr>
        <w:t xml:space="preserve">Poprzez dostawę Zamawiający rozumie dostarczenie i wniesienie do miejsca wskazanego w ust. 8 nin. paragrafu przedmiotów objętych zamówieniem wraz ze wszystkimi niezbędnymi </w:t>
      </w:r>
      <w:r>
        <w:rPr>
          <w:rFonts w:ascii="Verdana" w:hAnsi="Verdana" w:cs="Verdana"/>
          <w:bCs/>
          <w:sz w:val="18"/>
          <w:szCs w:val="18"/>
        </w:rPr>
        <w:lastRenderedPageBreak/>
        <w:t xml:space="preserve">do ich należytego funkcjonowania elementami wynikającymi z zastosowanego przez Wykonawcę sposobu montażu. </w:t>
      </w:r>
    </w:p>
    <w:p w14:paraId="06A21681" w14:textId="77777777" w:rsidR="00F36786" w:rsidRDefault="00F36786" w:rsidP="00F36786">
      <w:pPr>
        <w:widowControl/>
        <w:numPr>
          <w:ilvl w:val="0"/>
          <w:numId w:val="31"/>
        </w:numPr>
        <w:autoSpaceDE/>
        <w:spacing w:after="120" w:line="276" w:lineRule="auto"/>
        <w:jc w:val="both"/>
      </w:pPr>
      <w:r>
        <w:rPr>
          <w:rFonts w:ascii="Verdana" w:hAnsi="Verdana" w:cs="Verdana"/>
          <w:bCs/>
          <w:sz w:val="18"/>
          <w:szCs w:val="18"/>
        </w:rPr>
        <w:t>Do czynności związanych z wykonaniem przedmiotu umowy należy: wykonanie, dostarczenie, wniesienie, montaż wyposażenia o którym mowa w ust. 1, usunięcie opakowań, zamontowanie  wyposażenia zgodnie z wizualizacją/projektem o którym mowa w ust. 9, posprzątanie udostępnionych pomieszczeń. Powyższe czynności wykonawca wykonana siłami własnymi i na swój koszt.</w:t>
      </w:r>
    </w:p>
    <w:p w14:paraId="1346140E" w14:textId="77777777" w:rsidR="00F36786" w:rsidRDefault="00F36786" w:rsidP="00F36786">
      <w:pPr>
        <w:widowControl/>
        <w:numPr>
          <w:ilvl w:val="0"/>
          <w:numId w:val="31"/>
        </w:numPr>
        <w:autoSpaceDE/>
        <w:spacing w:after="120" w:line="276" w:lineRule="auto"/>
        <w:jc w:val="both"/>
      </w:pPr>
      <w:r>
        <w:rPr>
          <w:rFonts w:ascii="Verdana" w:hAnsi="Verdana" w:cs="Verdana"/>
          <w:bCs/>
          <w:sz w:val="18"/>
          <w:szCs w:val="18"/>
        </w:rPr>
        <w:t xml:space="preserve">Podczas dostawy przedmiotu umowy Wykonawca zobowiązany jest do zabezpieczenia na własny koszt podłóg i ścian w pomieszczeniach Zamawiającego przed ich zniszczeniem i uszkodzeniem. W przypadku powstania uszkodzeń powłok wykończeniowych pomieszczeń Zamawiającego podczas dostarczania mebli, Wykonawca zobowiązany jest do ich naprawy na własny koszt. W przypadku niewykonania powyższego Zamawiający zleci naprawę osobie trzeciej na koszt i ryzyko Wykonawcy. </w:t>
      </w:r>
    </w:p>
    <w:p w14:paraId="027C289C" w14:textId="77777777" w:rsidR="00F36786" w:rsidRDefault="00F36786" w:rsidP="00F36786">
      <w:pPr>
        <w:widowControl/>
        <w:numPr>
          <w:ilvl w:val="0"/>
          <w:numId w:val="31"/>
        </w:numPr>
        <w:autoSpaceDE/>
        <w:spacing w:after="120" w:line="276" w:lineRule="auto"/>
        <w:jc w:val="both"/>
      </w:pPr>
      <w:r>
        <w:rPr>
          <w:rFonts w:ascii="Verdana" w:hAnsi="Verdana" w:cs="Verdana"/>
          <w:color w:val="000000"/>
          <w:sz w:val="18"/>
          <w:szCs w:val="18"/>
        </w:rPr>
        <w:t>Dostarczone meble</w:t>
      </w:r>
      <w:r>
        <w:rPr>
          <w:rFonts w:ascii="Verdana" w:hAnsi="Verdana" w:cs="Verdana"/>
          <w:i/>
          <w:color w:val="000000"/>
          <w:sz w:val="18"/>
          <w:szCs w:val="18"/>
        </w:rPr>
        <w:t xml:space="preserve"> </w:t>
      </w:r>
      <w:r>
        <w:rPr>
          <w:rFonts w:ascii="Verdana" w:hAnsi="Verdana" w:cs="Verdana"/>
          <w:color w:val="000000"/>
          <w:sz w:val="18"/>
          <w:szCs w:val="18"/>
        </w:rPr>
        <w:t xml:space="preserve">muszą być fabrycznie nowe, nieuszkodzone, pełnowartościowe </w:t>
      </w:r>
      <w:r>
        <w:rPr>
          <w:rFonts w:ascii="Verdana" w:hAnsi="Verdana" w:cs="Verdana"/>
          <w:bCs/>
          <w:sz w:val="18"/>
          <w:szCs w:val="18"/>
        </w:rPr>
        <w:t>i obejmować wszystkie minimalne parametry wyszczególnione w załączniku nr 5 do ogłoszenia</w:t>
      </w:r>
      <w:r>
        <w:rPr>
          <w:rFonts w:ascii="Verdana" w:hAnsi="Verdana" w:cs="Verdana"/>
          <w:color w:val="000000"/>
          <w:sz w:val="18"/>
          <w:szCs w:val="18"/>
        </w:rPr>
        <w:t>. Ponadto nie mogą nosić śladów użytkowania ani posiadać defektów, wad konstrukcyjnych, wykonawczych ani wynikających z innych zaniedbań Wykonawcy lub producenta, które mogłyby się ujawnić podczas ich użytkowania, a także spełniać parametry techniczne i jakościowe wymagane przez Zamawiającego.</w:t>
      </w:r>
    </w:p>
    <w:p w14:paraId="702E907E" w14:textId="77777777" w:rsidR="00F36786" w:rsidRDefault="00F36786" w:rsidP="00F36786">
      <w:pPr>
        <w:widowControl/>
        <w:numPr>
          <w:ilvl w:val="0"/>
          <w:numId w:val="31"/>
        </w:numPr>
        <w:autoSpaceDE/>
        <w:spacing w:after="120" w:line="276" w:lineRule="auto"/>
        <w:jc w:val="both"/>
      </w:pPr>
      <w:r>
        <w:rPr>
          <w:rFonts w:ascii="Verdana" w:hAnsi="Verdana" w:cs="Verdana"/>
          <w:sz w:val="18"/>
          <w:szCs w:val="18"/>
        </w:rPr>
        <w:t xml:space="preserve">Wykonawca oświadcza, że oferowane </w:t>
      </w:r>
      <w:r>
        <w:rPr>
          <w:rFonts w:ascii="Verdana" w:hAnsi="Verdana" w:cs="Verdana"/>
          <w:bCs/>
          <w:sz w:val="18"/>
          <w:szCs w:val="18"/>
        </w:rPr>
        <w:t xml:space="preserve">meble </w:t>
      </w:r>
      <w:r>
        <w:rPr>
          <w:rFonts w:ascii="Verdana" w:hAnsi="Verdana" w:cs="Verdana"/>
          <w:sz w:val="18"/>
          <w:szCs w:val="18"/>
        </w:rPr>
        <w:t>spełniają wszystkie wymagania i parametry określone przez Zamawiającego w ogłoszeniu o zamówieniu (załącznik nr 5).</w:t>
      </w:r>
    </w:p>
    <w:p w14:paraId="456A3397" w14:textId="77777777" w:rsidR="00F36786" w:rsidRDefault="00F36786" w:rsidP="00F36786">
      <w:pPr>
        <w:widowControl/>
        <w:numPr>
          <w:ilvl w:val="0"/>
          <w:numId w:val="31"/>
        </w:numPr>
        <w:autoSpaceDE/>
        <w:spacing w:after="120" w:line="276" w:lineRule="auto"/>
        <w:jc w:val="both"/>
      </w:pPr>
      <w:r>
        <w:rPr>
          <w:rFonts w:ascii="Verdana" w:hAnsi="Verdana" w:cs="Times New Roman"/>
          <w:bCs/>
          <w:sz w:val="18"/>
          <w:szCs w:val="18"/>
        </w:rPr>
        <w:t>Wszystkie przedmioty objęte zamówieniem muszą gwarantować bezpieczne ich użytkowanie oraz nie mogą zagrażać zdrowia użytkowników.</w:t>
      </w:r>
    </w:p>
    <w:p w14:paraId="1649F9C1" w14:textId="77777777" w:rsidR="00F36786" w:rsidRDefault="00F36786" w:rsidP="00F36786">
      <w:pPr>
        <w:widowControl/>
        <w:numPr>
          <w:ilvl w:val="0"/>
          <w:numId w:val="31"/>
        </w:numPr>
        <w:autoSpaceDE/>
        <w:spacing w:after="120" w:line="276" w:lineRule="auto"/>
        <w:jc w:val="both"/>
      </w:pPr>
      <w:r>
        <w:rPr>
          <w:rFonts w:ascii="Verdana" w:hAnsi="Verdana" w:cs="Verdana"/>
          <w:bCs/>
          <w:sz w:val="18"/>
          <w:szCs w:val="18"/>
        </w:rPr>
        <w:t xml:space="preserve">Miejscem dostawy przedmiotu zamówienia jest: </w:t>
      </w:r>
      <w:r>
        <w:rPr>
          <w:rFonts w:ascii="Verdana" w:hAnsi="Verdana" w:cs="Verdana"/>
          <w:b/>
          <w:bCs/>
        </w:rPr>
        <w:t xml:space="preserve">Park Krajobrazowy Góra </w:t>
      </w:r>
      <w:proofErr w:type="spellStart"/>
      <w:r>
        <w:rPr>
          <w:rFonts w:ascii="Verdana" w:hAnsi="Verdana" w:cs="Verdana"/>
          <w:b/>
          <w:bCs/>
        </w:rPr>
        <w:t>św</w:t>
      </w:r>
      <w:proofErr w:type="spellEnd"/>
      <w:r>
        <w:rPr>
          <w:rFonts w:ascii="Verdana" w:hAnsi="Verdana" w:cs="Verdana"/>
          <w:b/>
          <w:bCs/>
        </w:rPr>
        <w:t xml:space="preserve"> Anny                         ul. Leśnicka 10 47-154 Góra Św. Anny parter i </w:t>
      </w:r>
      <w:proofErr w:type="spellStart"/>
      <w:r>
        <w:rPr>
          <w:rFonts w:ascii="Verdana" w:hAnsi="Verdana" w:cs="Verdana"/>
          <w:b/>
          <w:bCs/>
        </w:rPr>
        <w:t>I</w:t>
      </w:r>
      <w:proofErr w:type="spellEnd"/>
      <w:r>
        <w:rPr>
          <w:rFonts w:ascii="Verdana" w:hAnsi="Verdana" w:cs="Verdana"/>
          <w:b/>
          <w:bCs/>
        </w:rPr>
        <w:t xml:space="preserve"> piętro</w:t>
      </w:r>
      <w:r>
        <w:rPr>
          <w:b/>
          <w:bCs/>
        </w:rPr>
        <w:t>.</w:t>
      </w:r>
      <w:r>
        <w:t xml:space="preserve"> </w:t>
      </w:r>
    </w:p>
    <w:p w14:paraId="2EFF290C" w14:textId="77777777" w:rsidR="00F36786" w:rsidRDefault="00F36786" w:rsidP="00F36786">
      <w:pPr>
        <w:widowControl/>
        <w:numPr>
          <w:ilvl w:val="0"/>
          <w:numId w:val="31"/>
        </w:numPr>
        <w:autoSpaceDE/>
        <w:spacing w:after="120" w:line="276" w:lineRule="auto"/>
        <w:jc w:val="both"/>
      </w:pPr>
      <w:r>
        <w:rPr>
          <w:rFonts w:ascii="Verdana" w:hAnsi="Verdana" w:cs="Verdana"/>
          <w:bCs/>
          <w:sz w:val="18"/>
          <w:szCs w:val="18"/>
        </w:rPr>
        <w:t xml:space="preserve">Wykonawca, w ramach przedmiotu zamówienia jest zobowiązany w pierwszej kolejności do przygotowania wizualizacji/projektu wykonania zamówienia w części dotyczącej wyposażenia biura w skład której wejdą elementy opisane w załączniku nr 5 do ogłoszenia. </w:t>
      </w:r>
    </w:p>
    <w:p w14:paraId="0DD6733A" w14:textId="77777777" w:rsidR="00F36786" w:rsidRDefault="00F36786" w:rsidP="00F36786">
      <w:pPr>
        <w:widowControl/>
        <w:numPr>
          <w:ilvl w:val="0"/>
          <w:numId w:val="31"/>
        </w:numPr>
        <w:autoSpaceDE/>
        <w:spacing w:after="120" w:line="276" w:lineRule="auto"/>
        <w:jc w:val="both"/>
      </w:pPr>
      <w:r>
        <w:rPr>
          <w:rFonts w:ascii="Verdana" w:hAnsi="Verdana" w:cs="Verdana"/>
          <w:bCs/>
          <w:sz w:val="18"/>
          <w:szCs w:val="18"/>
        </w:rPr>
        <w:t>Zamawiający wymaga aby zamówienie, określone w ust. 1 było wykonane estetycznie, z dobrej jakości materiałów. Elementy</w:t>
      </w:r>
      <w:r>
        <w:rPr>
          <w:rFonts w:ascii="Verdana" w:hAnsi="Verdana" w:cs="Verdana"/>
          <w:bCs/>
          <w:iCs/>
          <w:sz w:val="18"/>
          <w:szCs w:val="18"/>
        </w:rPr>
        <w:t xml:space="preserve"> mebli</w:t>
      </w:r>
      <w:r>
        <w:rPr>
          <w:rFonts w:ascii="Verdana" w:hAnsi="Verdana" w:cs="Verdana"/>
          <w:bCs/>
          <w:sz w:val="18"/>
          <w:szCs w:val="18"/>
        </w:rPr>
        <w:t xml:space="preserve"> mają być wykonane w tonacji kolorystycznej zaakceptowanej przez Zamawiającego. </w:t>
      </w:r>
    </w:p>
    <w:p w14:paraId="770F1E95" w14:textId="77777777" w:rsidR="00F36786" w:rsidRDefault="00F36786" w:rsidP="00F36786">
      <w:pPr>
        <w:widowControl/>
        <w:numPr>
          <w:ilvl w:val="0"/>
          <w:numId w:val="31"/>
        </w:numPr>
        <w:suppressAutoHyphens w:val="0"/>
        <w:spacing w:before="120" w:after="120" w:line="276" w:lineRule="auto"/>
        <w:ind w:left="714" w:hanging="357"/>
        <w:jc w:val="both"/>
      </w:pPr>
      <w:r>
        <w:rPr>
          <w:rFonts w:ascii="Verdana" w:hAnsi="Verdana" w:cs="Verdana"/>
          <w:color w:val="000000"/>
          <w:sz w:val="18"/>
          <w:szCs w:val="18"/>
        </w:rPr>
        <w:t xml:space="preserve">Przedmiot umowy realizowany jest w ramach projektu: </w:t>
      </w:r>
      <w:r>
        <w:rPr>
          <w:rFonts w:ascii="Verdana" w:hAnsi="Verdana" w:cs="Times New Roman"/>
          <w:i/>
          <w:sz w:val="18"/>
          <w:szCs w:val="18"/>
          <w:lang w:eastAsia="pl-PL"/>
        </w:rPr>
        <w:t>„</w:t>
      </w:r>
      <w:r>
        <w:rPr>
          <w:rFonts w:ascii="Verdana" w:hAnsi="Verdana" w:cs="Calibri"/>
          <w:color w:val="222222"/>
          <w:sz w:val="18"/>
          <w:szCs w:val="18"/>
          <w:shd w:val="clear" w:color="auto" w:fill="FFFFFF"/>
        </w:rPr>
        <w:t xml:space="preserve">Podniesienie standardu bazy technicznej, wyposażenia i zarządzania Zespołem Opolskich Parków Krajobrazowych oraz obszarami chronionego krajobrazu. </w:t>
      </w:r>
    </w:p>
    <w:p w14:paraId="1A1521E8" w14:textId="77777777" w:rsidR="00F36786" w:rsidRDefault="00F36786">
      <w:pPr>
        <w:widowControl/>
        <w:suppressAutoHyphens w:val="0"/>
        <w:autoSpaceDE/>
        <w:spacing w:before="120" w:after="120" w:line="276" w:lineRule="auto"/>
        <w:jc w:val="center"/>
      </w:pPr>
      <w:r>
        <w:rPr>
          <w:rFonts w:ascii="Verdana" w:hAnsi="Verdana" w:cs="Courier New"/>
          <w:b/>
          <w:lang w:eastAsia="pl-PL"/>
        </w:rPr>
        <w:t>§ 2</w:t>
      </w:r>
    </w:p>
    <w:p w14:paraId="37C28AC9" w14:textId="77777777" w:rsidR="00F36786" w:rsidRDefault="00F36786" w:rsidP="00F36786">
      <w:pPr>
        <w:widowControl/>
        <w:numPr>
          <w:ilvl w:val="2"/>
          <w:numId w:val="31"/>
        </w:numPr>
        <w:tabs>
          <w:tab w:val="left" w:pos="720"/>
        </w:tabs>
        <w:autoSpaceDE/>
        <w:spacing w:after="120" w:line="276" w:lineRule="auto"/>
        <w:ind w:left="720" w:hanging="540"/>
        <w:jc w:val="both"/>
      </w:pPr>
      <w:r>
        <w:rPr>
          <w:rFonts w:ascii="Verdana" w:hAnsi="Verdana" w:cs="Verdana"/>
          <w:sz w:val="18"/>
          <w:szCs w:val="18"/>
        </w:rPr>
        <w:t>Wykonawca oświadcza, iż wykonując przedmiot umowy nie naruszy praw majątkowych osób trzecich i przekaże przedmiot umowy Zamawiającemu w stanie wolnym od obciążeń prawami osób trzecich.</w:t>
      </w:r>
    </w:p>
    <w:p w14:paraId="3D532221" w14:textId="77777777" w:rsidR="00F36786" w:rsidRDefault="00F36786" w:rsidP="00F36786">
      <w:pPr>
        <w:widowControl/>
        <w:numPr>
          <w:ilvl w:val="2"/>
          <w:numId w:val="31"/>
        </w:numPr>
        <w:tabs>
          <w:tab w:val="left" w:pos="720"/>
        </w:tabs>
        <w:autoSpaceDE/>
        <w:spacing w:after="120" w:line="276" w:lineRule="auto"/>
        <w:ind w:left="720" w:hanging="540"/>
        <w:jc w:val="both"/>
      </w:pPr>
      <w:r>
        <w:rPr>
          <w:rFonts w:ascii="Verdana" w:hAnsi="Verdana" w:cs="Verdana"/>
          <w:sz w:val="18"/>
          <w:szCs w:val="18"/>
        </w:rPr>
        <w:t>Wykonawca zobowiązuje się do przejęcia na siebie odpowiedzialności z tytułu wszelkich roszczeń,  z jakimi osoby trzecie wystąpią przeciwko Zamawiającemu w związku z korzystaniem przez niego z praw należnych do osób trzecich, a w szczególności z praw autorskich, patentów, wzorów użytkowych, wzorów zdobniczych, umów przemysłowych lub znaków towarowych, jeżeli normalne użytkowanie przedmiotu umowy wymaga korzystania z tych praw.</w:t>
      </w:r>
    </w:p>
    <w:p w14:paraId="39510F0D" w14:textId="77777777" w:rsidR="00F36786" w:rsidRDefault="00F36786" w:rsidP="00F36786">
      <w:pPr>
        <w:widowControl/>
        <w:numPr>
          <w:ilvl w:val="2"/>
          <w:numId w:val="31"/>
        </w:numPr>
        <w:tabs>
          <w:tab w:val="left" w:pos="720"/>
        </w:tabs>
        <w:autoSpaceDE/>
        <w:spacing w:after="120" w:line="276" w:lineRule="auto"/>
        <w:ind w:left="720" w:hanging="540"/>
        <w:jc w:val="both"/>
      </w:pPr>
      <w:r>
        <w:rPr>
          <w:rFonts w:ascii="Verdana" w:hAnsi="Verdana" w:cs="Verdana"/>
          <w:sz w:val="18"/>
          <w:szCs w:val="18"/>
        </w:rPr>
        <w:t xml:space="preserve">W przypadku zgłoszenia przez osoby trzecie jakichkolwiek roszczeń z tytułu korzystania przez Zamawiającego z przedmiotu umowy, Wykonawca zobowiązuje się do podjęcia na </w:t>
      </w:r>
      <w:r>
        <w:rPr>
          <w:rFonts w:ascii="Verdana" w:hAnsi="Verdana" w:cs="Verdana"/>
          <w:sz w:val="18"/>
          <w:szCs w:val="18"/>
        </w:rPr>
        <w:lastRenderedPageBreak/>
        <w:t>swój koszt i ryzyko wszelkich kroków prawnych zapewniających należytą ochronę Zamawiającego przed roszczeniami osób trzecich. W szczególności Wykonawca zobowiązuje się zastąpić Zamawiającego czy też w przypadku braku takiej możliwości przystąpić po stronie Zamawiającego do wszelkich postępowań toczących się przeciwko Zamawiającemu. Wykonawca zobowiązuje się także zrekompensować Zamawiającemu wszelkie koszty, jakie Zamawiający może ponieść lub jakie będzie zobowiązany zapłacić osobie trzeciej w związku z roszczeniem lub pozwem sądowym z zakresu prawa autorskiego, jakie ta osoba zgłosi w związku z tym, że Zamawiający korzysta z przedmiotu umowy.</w:t>
      </w:r>
    </w:p>
    <w:p w14:paraId="75BB2F00" w14:textId="77777777" w:rsidR="00F36786" w:rsidRDefault="00F36786">
      <w:pPr>
        <w:widowControl/>
        <w:suppressAutoHyphens w:val="0"/>
        <w:autoSpaceDE/>
        <w:spacing w:before="120" w:after="120" w:line="276" w:lineRule="auto"/>
        <w:jc w:val="center"/>
      </w:pPr>
      <w:r>
        <w:rPr>
          <w:rFonts w:ascii="Verdana" w:hAnsi="Verdana" w:cs="Courier New"/>
          <w:b/>
          <w:lang w:eastAsia="pl-PL"/>
        </w:rPr>
        <w:t>§ 3</w:t>
      </w:r>
    </w:p>
    <w:p w14:paraId="29070591" w14:textId="77777777" w:rsidR="00F36786" w:rsidRDefault="00F36786" w:rsidP="00F36786">
      <w:pPr>
        <w:widowControl/>
        <w:numPr>
          <w:ilvl w:val="0"/>
          <w:numId w:val="46"/>
        </w:numPr>
        <w:tabs>
          <w:tab w:val="left" w:pos="720"/>
        </w:tabs>
        <w:autoSpaceDE/>
        <w:spacing w:after="120" w:line="276" w:lineRule="auto"/>
        <w:ind w:left="720" w:hanging="540"/>
        <w:jc w:val="both"/>
      </w:pPr>
      <w:r>
        <w:rPr>
          <w:rFonts w:ascii="Verdana" w:hAnsi="Verdana" w:cs="Verdana"/>
          <w:bCs/>
          <w:sz w:val="18"/>
          <w:szCs w:val="18"/>
        </w:rPr>
        <w:t xml:space="preserve">Zgodnie z </w:t>
      </w:r>
      <w:r>
        <w:rPr>
          <w:rFonts w:ascii="Verdana" w:hAnsi="Verdana" w:cs="Verdana"/>
          <w:sz w:val="18"/>
          <w:szCs w:val="18"/>
        </w:rPr>
        <w:t xml:space="preserve">§ 1 ust. 9 umowy </w:t>
      </w:r>
      <w:r>
        <w:rPr>
          <w:rFonts w:ascii="Verdana" w:hAnsi="Verdana" w:cs="Verdana"/>
          <w:bCs/>
          <w:sz w:val="18"/>
          <w:szCs w:val="18"/>
        </w:rPr>
        <w:t xml:space="preserve">Wykonawca, w ramach przedmiotu umowy jest zobowiązany </w:t>
      </w:r>
      <w:r>
        <w:rPr>
          <w:rFonts w:ascii="Verdana" w:hAnsi="Verdana" w:cs="Verdana"/>
          <w:bCs/>
          <w:sz w:val="18"/>
          <w:szCs w:val="18"/>
        </w:rPr>
        <w:br/>
        <w:t xml:space="preserve">w pierwszej kolejności do przygotowania koncepcji/projektu wykonania umowy w skład której wejdą elementy opisane w załączniku nr 5 do ogłoszenia dla wyposażenia biura. </w:t>
      </w:r>
    </w:p>
    <w:p w14:paraId="0D6D5B2E" w14:textId="77777777" w:rsidR="00F36786" w:rsidRDefault="00F36786" w:rsidP="00F36786">
      <w:pPr>
        <w:widowControl/>
        <w:numPr>
          <w:ilvl w:val="0"/>
          <w:numId w:val="46"/>
        </w:numPr>
        <w:tabs>
          <w:tab w:val="left" w:pos="720"/>
        </w:tabs>
        <w:autoSpaceDE/>
        <w:spacing w:after="120" w:line="276" w:lineRule="auto"/>
        <w:ind w:left="720" w:hanging="540"/>
        <w:jc w:val="both"/>
      </w:pPr>
      <w:r>
        <w:rPr>
          <w:rFonts w:ascii="Verdana" w:hAnsi="Verdana" w:cs="Verdana"/>
          <w:bCs/>
          <w:sz w:val="18"/>
          <w:szCs w:val="18"/>
        </w:rPr>
        <w:t>Wykonawca złoży zamawiającemu koncepcję/projekt w terminie do 10 dni od dnia podpisania umowy.</w:t>
      </w:r>
    </w:p>
    <w:p w14:paraId="374F9C79" w14:textId="77777777" w:rsidR="00F36786" w:rsidRDefault="00F36786" w:rsidP="00F36786">
      <w:pPr>
        <w:widowControl/>
        <w:numPr>
          <w:ilvl w:val="0"/>
          <w:numId w:val="46"/>
        </w:numPr>
        <w:tabs>
          <w:tab w:val="left" w:pos="720"/>
        </w:tabs>
        <w:autoSpaceDE/>
        <w:spacing w:after="120" w:line="276" w:lineRule="auto"/>
        <w:ind w:left="720" w:hanging="540"/>
        <w:jc w:val="both"/>
      </w:pPr>
      <w:r>
        <w:rPr>
          <w:rFonts w:ascii="Verdana" w:hAnsi="Verdana" w:cs="Verdana"/>
          <w:bCs/>
          <w:sz w:val="18"/>
          <w:szCs w:val="18"/>
        </w:rPr>
        <w:t>W przypadku niezgodności koncepcji/projektu z wymaganiami zamawiającego, zamawiający zgłosi do niego uwagi w terminie do dwóch dni roboczych od dnia otrzymania koncepcji/projektu.</w:t>
      </w:r>
    </w:p>
    <w:p w14:paraId="0432A09B" w14:textId="77777777" w:rsidR="00F36786" w:rsidRDefault="00F36786" w:rsidP="00F36786">
      <w:pPr>
        <w:widowControl/>
        <w:numPr>
          <w:ilvl w:val="0"/>
          <w:numId w:val="46"/>
        </w:numPr>
        <w:tabs>
          <w:tab w:val="left" w:pos="720"/>
        </w:tabs>
        <w:autoSpaceDE/>
        <w:spacing w:after="120" w:line="276" w:lineRule="auto"/>
        <w:ind w:left="720" w:hanging="540"/>
        <w:jc w:val="both"/>
      </w:pPr>
      <w:r>
        <w:rPr>
          <w:rFonts w:ascii="Verdana" w:hAnsi="Verdana" w:cs="Verdana"/>
          <w:bCs/>
          <w:sz w:val="18"/>
          <w:szCs w:val="18"/>
        </w:rPr>
        <w:t>Wykonawca zobowiązany jest przekazać zamawiającemu poprawioną koncepcję/projekt uwzględniającą wszelkie sugestie zamawiającego w terminie do 3 dni roboczych.</w:t>
      </w:r>
    </w:p>
    <w:p w14:paraId="25481B33" w14:textId="77777777" w:rsidR="00F36786" w:rsidRDefault="00F36786" w:rsidP="00F36786">
      <w:pPr>
        <w:widowControl/>
        <w:numPr>
          <w:ilvl w:val="0"/>
          <w:numId w:val="46"/>
        </w:numPr>
        <w:tabs>
          <w:tab w:val="left" w:pos="720"/>
        </w:tabs>
        <w:autoSpaceDE/>
        <w:spacing w:after="120" w:line="276" w:lineRule="auto"/>
        <w:ind w:left="720" w:hanging="540"/>
        <w:jc w:val="both"/>
      </w:pPr>
      <w:r>
        <w:rPr>
          <w:rFonts w:ascii="Verdana" w:hAnsi="Verdana" w:cs="Verdana"/>
          <w:bCs/>
          <w:sz w:val="18"/>
          <w:szCs w:val="18"/>
        </w:rPr>
        <w:t xml:space="preserve">Wykonawca może przystąpić do realizacji przedmiotu umowy dopiero po pisemnej akceptacji koncepcji/projektu przez Zamawiającego. W przypadku niedochowania powyższego wymogu wykonawca może zostać obciążony karą o której mowa w </w:t>
      </w:r>
      <w:r>
        <w:rPr>
          <w:rFonts w:ascii="Verdana" w:hAnsi="Verdana" w:cs="Verdana"/>
          <w:sz w:val="18"/>
          <w:szCs w:val="18"/>
        </w:rPr>
        <w:t>§ 8 ust 1 pkt 4.</w:t>
      </w:r>
    </w:p>
    <w:p w14:paraId="5A48328A" w14:textId="77777777" w:rsidR="00F36786" w:rsidRDefault="00F36786" w:rsidP="00F36786">
      <w:pPr>
        <w:widowControl/>
        <w:numPr>
          <w:ilvl w:val="0"/>
          <w:numId w:val="46"/>
        </w:numPr>
        <w:tabs>
          <w:tab w:val="left" w:pos="720"/>
        </w:tabs>
        <w:autoSpaceDE/>
        <w:spacing w:after="120" w:line="276" w:lineRule="auto"/>
        <w:ind w:left="720" w:hanging="540"/>
        <w:jc w:val="both"/>
      </w:pPr>
      <w:r>
        <w:rPr>
          <w:rFonts w:ascii="Verdana" w:hAnsi="Verdana" w:cs="Verdana"/>
          <w:sz w:val="18"/>
          <w:szCs w:val="18"/>
        </w:rPr>
        <w:t>Zamawiający zobowiązuje się udzielać wykonawcy wszelkich niezbędnych informacji.</w:t>
      </w:r>
    </w:p>
    <w:p w14:paraId="1EC7CF1F" w14:textId="77777777" w:rsidR="00F36786" w:rsidRDefault="00F36786" w:rsidP="00F36786">
      <w:pPr>
        <w:widowControl/>
        <w:numPr>
          <w:ilvl w:val="0"/>
          <w:numId w:val="46"/>
        </w:numPr>
        <w:tabs>
          <w:tab w:val="left" w:pos="720"/>
        </w:tabs>
        <w:suppressAutoHyphens w:val="0"/>
        <w:autoSpaceDE/>
        <w:spacing w:before="120" w:after="120" w:line="276" w:lineRule="auto"/>
        <w:ind w:left="720" w:hanging="540"/>
        <w:jc w:val="both"/>
      </w:pPr>
      <w:r>
        <w:rPr>
          <w:rFonts w:ascii="Verdana" w:hAnsi="Verdana" w:cs="Verdana"/>
          <w:sz w:val="18"/>
          <w:szCs w:val="18"/>
        </w:rPr>
        <w:t xml:space="preserve">Wykonawca wraz z koncepcją przekaże Zamawiającemu dokumenty i oświadczenia dotyczące przedmiotowych mebli (wymagane dokumenty i oświadczenia opisane są w załączniku nr 5 do ogłoszenia). </w:t>
      </w:r>
    </w:p>
    <w:p w14:paraId="72619CD1" w14:textId="77777777" w:rsidR="00F36786" w:rsidRDefault="00F36786">
      <w:pPr>
        <w:widowControl/>
        <w:suppressAutoHyphens w:val="0"/>
        <w:autoSpaceDE/>
        <w:spacing w:before="120" w:after="120" w:line="276" w:lineRule="auto"/>
        <w:jc w:val="center"/>
      </w:pPr>
      <w:r>
        <w:rPr>
          <w:rFonts w:ascii="Verdana" w:hAnsi="Verdana" w:cs="Courier New"/>
          <w:b/>
          <w:lang w:eastAsia="pl-PL"/>
        </w:rPr>
        <w:t>§ 4</w:t>
      </w:r>
    </w:p>
    <w:p w14:paraId="25CA05D9" w14:textId="77777777" w:rsidR="00F36786" w:rsidRDefault="00F36786" w:rsidP="00F36786">
      <w:pPr>
        <w:widowControl/>
        <w:numPr>
          <w:ilvl w:val="0"/>
          <w:numId w:val="72"/>
        </w:numPr>
        <w:tabs>
          <w:tab w:val="left" w:pos="720"/>
        </w:tabs>
        <w:autoSpaceDE/>
        <w:spacing w:after="120" w:line="276" w:lineRule="auto"/>
        <w:ind w:left="720" w:hanging="540"/>
        <w:jc w:val="both"/>
      </w:pPr>
      <w:r>
        <w:rPr>
          <w:rFonts w:ascii="Verdana" w:hAnsi="Verdana" w:cs="Verdana"/>
          <w:sz w:val="18"/>
          <w:szCs w:val="18"/>
        </w:rPr>
        <w:t xml:space="preserve">Wykonawca zobowiązuje się wykonać przedmiot umowy w terminie od dnia podpisania umowy do dnia: </w:t>
      </w:r>
      <w:r>
        <w:rPr>
          <w:rFonts w:ascii="Verdana" w:hAnsi="Verdana" w:cs="Verdana"/>
          <w:b/>
          <w:bCs/>
          <w:sz w:val="18"/>
          <w:szCs w:val="18"/>
        </w:rPr>
        <w:t>……………………….. 2020r.</w:t>
      </w:r>
      <w:r>
        <w:rPr>
          <w:rFonts w:ascii="Verdana" w:hAnsi="Verdana" w:cs="Verdana"/>
          <w:sz w:val="18"/>
          <w:szCs w:val="18"/>
        </w:rPr>
        <w:t xml:space="preserve"> </w:t>
      </w:r>
    </w:p>
    <w:p w14:paraId="524F1C7D" w14:textId="77777777" w:rsidR="00F36786" w:rsidRDefault="00F36786" w:rsidP="00F36786">
      <w:pPr>
        <w:widowControl/>
        <w:numPr>
          <w:ilvl w:val="0"/>
          <w:numId w:val="72"/>
        </w:numPr>
        <w:tabs>
          <w:tab w:val="left" w:pos="720"/>
        </w:tabs>
        <w:autoSpaceDE/>
        <w:spacing w:after="120" w:line="276" w:lineRule="auto"/>
        <w:ind w:left="720" w:hanging="540"/>
        <w:jc w:val="both"/>
      </w:pPr>
      <w:r>
        <w:rPr>
          <w:rFonts w:ascii="Verdana" w:hAnsi="Verdana" w:cs="Verdana"/>
          <w:sz w:val="18"/>
          <w:szCs w:val="18"/>
        </w:rPr>
        <w:t xml:space="preserve">Dostawa realizowana będzie w godzinach pracy Zamawiającego tj. od godz. 8.00 do godz. 15.00, w dniach od poniedziałku do piątku, z wyłączeniem dni ustawowo wolnych od pracy. </w:t>
      </w:r>
    </w:p>
    <w:p w14:paraId="4004CC44" w14:textId="77777777" w:rsidR="00F36786" w:rsidRDefault="00F36786" w:rsidP="00F36786">
      <w:pPr>
        <w:widowControl/>
        <w:numPr>
          <w:ilvl w:val="0"/>
          <w:numId w:val="72"/>
        </w:numPr>
        <w:tabs>
          <w:tab w:val="left" w:pos="720"/>
        </w:tabs>
        <w:autoSpaceDE/>
        <w:spacing w:after="120" w:line="276" w:lineRule="auto"/>
        <w:ind w:left="720" w:hanging="540"/>
        <w:jc w:val="both"/>
      </w:pPr>
      <w:r>
        <w:rPr>
          <w:rFonts w:ascii="Verdana" w:hAnsi="Verdana" w:cs="Verdana"/>
          <w:sz w:val="18"/>
          <w:szCs w:val="18"/>
        </w:rPr>
        <w:t>Przedmiot umowy zostanie odebrany przez przedstawicieli Zamawiającego, z którego zostanie spisany protokół bezusterkowego odbioru.</w:t>
      </w:r>
    </w:p>
    <w:p w14:paraId="131D12EA" w14:textId="77777777" w:rsidR="00F36786" w:rsidRDefault="00F36786" w:rsidP="00F36786">
      <w:pPr>
        <w:widowControl/>
        <w:numPr>
          <w:ilvl w:val="0"/>
          <w:numId w:val="72"/>
        </w:numPr>
        <w:tabs>
          <w:tab w:val="left" w:pos="720"/>
        </w:tabs>
        <w:autoSpaceDE/>
        <w:spacing w:after="120" w:line="276" w:lineRule="auto"/>
        <w:ind w:left="720" w:hanging="540"/>
        <w:jc w:val="both"/>
      </w:pPr>
      <w:r>
        <w:rPr>
          <w:rFonts w:ascii="Verdana" w:hAnsi="Verdana" w:cs="Verdana"/>
          <w:sz w:val="18"/>
          <w:szCs w:val="18"/>
        </w:rPr>
        <w:t xml:space="preserve">Jeżeli w toku czynności Odbioru zostanie stwierdzone, że przedmiot umowy nie jest gotowy do odbioru w szczególności z powodu ich niezakończenia lub wystąpienia jakichkolwiek wad, Zamawiający może przerwać Odbiór, sporządzić protokół usterek oraz wyznaczyć Wykonawcy termin na dokończenie przedmiotu umowy, usunięcia Wad, a po jego upływie powrócić do wykonywania czynności Odbioru. Wyznaczenie dodatkowego terminu na usunięcie wad nie przesuwa terminu wykonania przedmiotu umowy. </w:t>
      </w:r>
    </w:p>
    <w:p w14:paraId="5D6B560D" w14:textId="77777777" w:rsidR="00F36786" w:rsidRDefault="00F36786" w:rsidP="00F36786">
      <w:pPr>
        <w:widowControl/>
        <w:numPr>
          <w:ilvl w:val="0"/>
          <w:numId w:val="72"/>
        </w:numPr>
        <w:tabs>
          <w:tab w:val="left" w:pos="720"/>
        </w:tabs>
        <w:autoSpaceDE/>
        <w:spacing w:after="120" w:line="276" w:lineRule="auto"/>
        <w:ind w:left="720" w:hanging="540"/>
        <w:jc w:val="both"/>
      </w:pPr>
      <w:r>
        <w:rPr>
          <w:rFonts w:ascii="Verdana" w:hAnsi="Verdana" w:cs="Verdana"/>
          <w:spacing w:val="-4"/>
          <w:sz w:val="18"/>
          <w:szCs w:val="18"/>
        </w:rPr>
        <w:t xml:space="preserve">Za dzień faktycznego Odbioru uznaje się dzień podpisania przez upoważnionych </w:t>
      </w:r>
      <w:r>
        <w:rPr>
          <w:rFonts w:ascii="Verdana" w:hAnsi="Verdana" w:cs="Verdana"/>
          <w:sz w:val="18"/>
          <w:szCs w:val="18"/>
        </w:rPr>
        <w:t xml:space="preserve">przedstawicieli Stron Umowy bezusterkowego protokołu odbioru. </w:t>
      </w:r>
    </w:p>
    <w:p w14:paraId="79D10FA7" w14:textId="77777777" w:rsidR="00F36786" w:rsidRDefault="00F36786" w:rsidP="00F36786">
      <w:pPr>
        <w:widowControl/>
        <w:numPr>
          <w:ilvl w:val="0"/>
          <w:numId w:val="72"/>
        </w:numPr>
        <w:tabs>
          <w:tab w:val="left" w:pos="720"/>
        </w:tabs>
        <w:autoSpaceDE/>
        <w:spacing w:after="120" w:line="276" w:lineRule="auto"/>
        <w:ind w:left="720" w:hanging="540"/>
        <w:jc w:val="both"/>
      </w:pPr>
      <w:r>
        <w:rPr>
          <w:rFonts w:ascii="Verdana" w:hAnsi="Verdana" w:cs="Verdana"/>
          <w:sz w:val="18"/>
          <w:szCs w:val="18"/>
        </w:rPr>
        <w:t xml:space="preserve">Termin realizacji umowy, określony w ust. 1, uznaje się za dotrzymany, jeżeli przed jego upływem Wykonawca dostarczył przedmiot umowy i wykonał wszelkie ciążące na nim </w:t>
      </w:r>
      <w:r>
        <w:rPr>
          <w:rFonts w:ascii="Verdana" w:hAnsi="Verdana" w:cs="Verdana"/>
          <w:sz w:val="18"/>
          <w:szCs w:val="18"/>
        </w:rPr>
        <w:lastRenderedPageBreak/>
        <w:t>czynności gwarantujące ich należyte funkcjonowanie, co zostanie potwierdzone protokołem odbioru o którym mowa w ust. 3 z zastrzeżeniem zapisów ust. 4.</w:t>
      </w:r>
    </w:p>
    <w:p w14:paraId="64527F30" w14:textId="77777777" w:rsidR="00F36786" w:rsidRDefault="00F36786" w:rsidP="00F36786">
      <w:pPr>
        <w:widowControl/>
        <w:numPr>
          <w:ilvl w:val="0"/>
          <w:numId w:val="72"/>
        </w:numPr>
        <w:tabs>
          <w:tab w:val="left" w:pos="720"/>
        </w:tabs>
        <w:autoSpaceDE/>
        <w:spacing w:after="120" w:line="276" w:lineRule="auto"/>
        <w:ind w:left="720" w:hanging="540"/>
        <w:jc w:val="both"/>
      </w:pPr>
      <w:r>
        <w:rPr>
          <w:rFonts w:ascii="Verdana" w:hAnsi="Verdana" w:cs="Verdana"/>
          <w:sz w:val="18"/>
          <w:szCs w:val="18"/>
        </w:rPr>
        <w:t>Wykonawca zobowiązany jest zawiadomić telefonicznie, pisemnie lub droga mailową upoważnionego pracownika Zamawiającego na co najmniej 2 dni robocze przed planowaną dostawą mebli wskazując jednocześnie przewidywany termin zakończenia prac montażowych.</w:t>
      </w:r>
    </w:p>
    <w:p w14:paraId="4BE648A7" w14:textId="77777777" w:rsidR="00F36786" w:rsidRDefault="00F36786" w:rsidP="00F36786">
      <w:pPr>
        <w:widowControl/>
        <w:numPr>
          <w:ilvl w:val="0"/>
          <w:numId w:val="72"/>
        </w:numPr>
        <w:tabs>
          <w:tab w:val="left" w:pos="720"/>
        </w:tabs>
        <w:autoSpaceDE/>
        <w:spacing w:after="120" w:line="276" w:lineRule="auto"/>
        <w:ind w:left="720" w:hanging="540"/>
        <w:jc w:val="both"/>
      </w:pPr>
      <w:r>
        <w:rPr>
          <w:rFonts w:ascii="Verdana" w:hAnsi="Verdana" w:cs="Verdana"/>
          <w:sz w:val="18"/>
          <w:szCs w:val="18"/>
        </w:rPr>
        <w:t>Zamawiający zastrzega sobie prawo kontroli przebiegu i sposobu realizacji przedmiotu umowy. Wykonawca zobowiązuje się udzielać Zamawiającemu wszelkich informacji niezbędnych do oceny stopnia realizacji przedmiotu umowy.</w:t>
      </w:r>
    </w:p>
    <w:p w14:paraId="5C7DFDF1" w14:textId="77777777" w:rsidR="00F36786" w:rsidRDefault="00F36786">
      <w:pPr>
        <w:widowControl/>
        <w:suppressAutoHyphens w:val="0"/>
        <w:autoSpaceDE/>
        <w:spacing w:before="120" w:after="120" w:line="276" w:lineRule="auto"/>
        <w:jc w:val="center"/>
      </w:pPr>
      <w:r>
        <w:rPr>
          <w:rFonts w:ascii="Verdana" w:hAnsi="Verdana" w:cs="Courier New"/>
          <w:b/>
          <w:lang w:eastAsia="pl-PL"/>
        </w:rPr>
        <w:t>§ 5</w:t>
      </w:r>
    </w:p>
    <w:p w14:paraId="6883E722" w14:textId="77777777" w:rsidR="00F36786" w:rsidRDefault="00F36786" w:rsidP="00F36786">
      <w:pPr>
        <w:widowControl/>
        <w:numPr>
          <w:ilvl w:val="0"/>
          <w:numId w:val="36"/>
        </w:numPr>
        <w:suppressAutoHyphens w:val="0"/>
        <w:spacing w:after="120" w:line="276" w:lineRule="auto"/>
        <w:jc w:val="both"/>
      </w:pPr>
      <w:r>
        <w:rPr>
          <w:rFonts w:ascii="Verdana" w:hAnsi="Verdana" w:cs="Verdana"/>
          <w:sz w:val="18"/>
          <w:szCs w:val="18"/>
        </w:rPr>
        <w:t>Za wykonanie przedmiotu umowy Zamawiający zapłaci Wykonawcy wynagrodzenie, zgodne ze złożoną ofertą, w kwocie:</w:t>
      </w:r>
    </w:p>
    <w:p w14:paraId="2746E25D" w14:textId="77777777" w:rsidR="00F36786" w:rsidRDefault="00F36786">
      <w:pPr>
        <w:widowControl/>
        <w:suppressAutoHyphens w:val="0"/>
        <w:spacing w:after="120" w:line="276" w:lineRule="auto"/>
        <w:ind w:left="720"/>
        <w:jc w:val="center"/>
      </w:pPr>
      <w:r>
        <w:rPr>
          <w:rFonts w:ascii="Verdana" w:eastAsia="Verdana" w:hAnsi="Verdana" w:cs="Verdana"/>
          <w:sz w:val="18"/>
          <w:szCs w:val="18"/>
        </w:rPr>
        <w:t xml:space="preserve">……………………………… </w:t>
      </w:r>
      <w:r>
        <w:rPr>
          <w:rFonts w:ascii="Verdana" w:hAnsi="Verdana" w:cs="Verdana"/>
          <w:sz w:val="18"/>
          <w:szCs w:val="18"/>
        </w:rPr>
        <w:t xml:space="preserve">zł brutto </w:t>
      </w:r>
      <w:r>
        <w:rPr>
          <w:rFonts w:ascii="Verdana" w:hAnsi="Verdana" w:cs="Verdana"/>
          <w:sz w:val="18"/>
          <w:szCs w:val="18"/>
        </w:rPr>
        <w:br/>
        <w:t>(słownie brutto zł: ………………………………………………………………………………..…….../100).</w:t>
      </w:r>
    </w:p>
    <w:p w14:paraId="6566C98C" w14:textId="77777777" w:rsidR="00F36786" w:rsidRDefault="00F36786" w:rsidP="00F36786">
      <w:pPr>
        <w:widowControl/>
        <w:numPr>
          <w:ilvl w:val="0"/>
          <w:numId w:val="36"/>
        </w:numPr>
        <w:autoSpaceDE/>
        <w:spacing w:line="276" w:lineRule="auto"/>
        <w:jc w:val="both"/>
      </w:pPr>
      <w:r>
        <w:rPr>
          <w:rFonts w:ascii="Verdana" w:hAnsi="Verdana" w:cs="Times New Roman"/>
          <w:sz w:val="18"/>
          <w:szCs w:val="18"/>
        </w:rPr>
        <w:t>Strony ustalają, że powyższe wynagrodzenie jest wynagrodzeniem ryczałtowym i wyczerpuje wszystkie roszczenia Wykonawcy związane z realizacją umowy.</w:t>
      </w:r>
    </w:p>
    <w:p w14:paraId="334EEFCE" w14:textId="77777777" w:rsidR="00F36786" w:rsidRDefault="00F36786" w:rsidP="00F36786">
      <w:pPr>
        <w:widowControl/>
        <w:numPr>
          <w:ilvl w:val="0"/>
          <w:numId w:val="36"/>
        </w:numPr>
        <w:suppressAutoHyphens w:val="0"/>
        <w:spacing w:after="120" w:line="276" w:lineRule="auto"/>
        <w:jc w:val="both"/>
      </w:pPr>
      <w:r>
        <w:rPr>
          <w:rFonts w:ascii="Verdana" w:hAnsi="Verdana" w:cs="Verdana"/>
          <w:sz w:val="18"/>
          <w:szCs w:val="18"/>
        </w:rPr>
        <w:t xml:space="preserve">Powyższe wynagrodzenie obejmuje wszelkie koszty związane z wykonaniem przedmiotu umowy. </w:t>
      </w:r>
    </w:p>
    <w:p w14:paraId="7652738C" w14:textId="77777777" w:rsidR="00F36786" w:rsidRDefault="00F36786" w:rsidP="00F36786">
      <w:pPr>
        <w:widowControl/>
        <w:numPr>
          <w:ilvl w:val="0"/>
          <w:numId w:val="36"/>
        </w:numPr>
        <w:suppressAutoHyphens w:val="0"/>
        <w:spacing w:after="120" w:line="276" w:lineRule="auto"/>
        <w:jc w:val="both"/>
      </w:pPr>
      <w:r>
        <w:rPr>
          <w:rFonts w:ascii="Verdana" w:eastAsia="Verdana" w:hAnsi="Verdana" w:cs="Verdana"/>
          <w:sz w:val="18"/>
          <w:szCs w:val="18"/>
        </w:rPr>
        <w:t xml:space="preserve"> </w:t>
      </w:r>
      <w:r>
        <w:rPr>
          <w:rFonts w:ascii="Verdana" w:hAnsi="Verdana" w:cs="Verdana"/>
          <w:sz w:val="18"/>
          <w:szCs w:val="18"/>
        </w:rPr>
        <w:t>Wykonawca nie może więc żądać dopłat ani pokrycia jakichkolwiek kosztów dodatkowych, podatków itp.</w:t>
      </w:r>
    </w:p>
    <w:p w14:paraId="5427A729" w14:textId="77777777" w:rsidR="00F36786" w:rsidRDefault="00F36786" w:rsidP="00F36786">
      <w:pPr>
        <w:widowControl/>
        <w:numPr>
          <w:ilvl w:val="0"/>
          <w:numId w:val="36"/>
        </w:numPr>
        <w:suppressAutoHyphens w:val="0"/>
        <w:spacing w:after="120" w:line="276" w:lineRule="auto"/>
        <w:jc w:val="both"/>
      </w:pPr>
      <w:r>
        <w:rPr>
          <w:rFonts w:ascii="Verdana" w:hAnsi="Verdana" w:cs="Verdana"/>
          <w:sz w:val="18"/>
          <w:szCs w:val="18"/>
        </w:rPr>
        <w:t>Wynagrodzenie wypłacone zostanie po przyjęciu przedmiotu umowy na podstawie protokołu bezusterkowego odbioru, o którym mowa §4 ust. 3  oraz wystawionej faktury VAT z terminem płatności do 21 dni, przelewem na rachunek bankowy Wykonawcy wskazany na fakturze.</w:t>
      </w:r>
    </w:p>
    <w:p w14:paraId="1044BFEA" w14:textId="77777777" w:rsidR="00F36786" w:rsidRDefault="00F36786" w:rsidP="00F36786">
      <w:pPr>
        <w:numPr>
          <w:ilvl w:val="0"/>
          <w:numId w:val="36"/>
        </w:numPr>
        <w:spacing w:line="276" w:lineRule="auto"/>
        <w:jc w:val="both"/>
      </w:pPr>
      <w:r>
        <w:rPr>
          <w:rFonts w:ascii="Verdana" w:hAnsi="Verdana" w:cs="Times New Roman"/>
          <w:sz w:val="18"/>
          <w:szCs w:val="18"/>
        </w:rPr>
        <w:t>Dopuszcza się przesunięcie terminu zapłaty wynagrodzenia w przypadku wystąpienia opóźnienia w przekazywaniu transz dotacji przez Instytucje Pośredniczącą, w takim przypadku Zamawiający nie jest zobowiązany do zapłaty na rzecz Wykonawcy odsetek za opóźnienie.</w:t>
      </w:r>
    </w:p>
    <w:p w14:paraId="38833CB0" w14:textId="77777777" w:rsidR="00F36786" w:rsidRDefault="00F36786" w:rsidP="00F36786">
      <w:pPr>
        <w:widowControl/>
        <w:numPr>
          <w:ilvl w:val="0"/>
          <w:numId w:val="36"/>
        </w:numPr>
        <w:suppressAutoHyphens w:val="0"/>
        <w:spacing w:after="120" w:line="276" w:lineRule="auto"/>
        <w:ind w:left="714" w:hanging="357"/>
        <w:jc w:val="both"/>
      </w:pPr>
      <w:r>
        <w:rPr>
          <w:rFonts w:ascii="Verdana" w:hAnsi="Verdana" w:cs="Verdana"/>
          <w:sz w:val="18"/>
          <w:szCs w:val="18"/>
        </w:rPr>
        <w:t>Fakturę należy wystawić na:</w:t>
      </w:r>
    </w:p>
    <w:p w14:paraId="1DBC0D1F" w14:textId="77777777" w:rsidR="00F36786" w:rsidRDefault="00F36786">
      <w:pPr>
        <w:spacing w:after="120" w:line="276" w:lineRule="auto"/>
        <w:ind w:left="357"/>
      </w:pPr>
      <w:r>
        <w:rPr>
          <w:rFonts w:ascii="Verdana" w:hAnsi="Verdana" w:cs="Times New Roman"/>
          <w:b/>
          <w:sz w:val="18"/>
          <w:szCs w:val="18"/>
          <w:lang w:val="x-none"/>
        </w:rPr>
        <w:t>Nabywca:</w:t>
      </w:r>
    </w:p>
    <w:p w14:paraId="5250284A" w14:textId="77777777" w:rsidR="00F36786" w:rsidRDefault="00F36786">
      <w:pPr>
        <w:spacing w:after="120" w:line="276" w:lineRule="auto"/>
        <w:ind w:left="709"/>
      </w:pPr>
      <w:r>
        <w:rPr>
          <w:rFonts w:ascii="Verdana" w:hAnsi="Verdana" w:cs="Times New Roman"/>
          <w:b/>
          <w:sz w:val="18"/>
          <w:szCs w:val="18"/>
          <w:lang w:val="x-none"/>
        </w:rPr>
        <w:t>Województwo Opolskie, ul. Piastowska 14, 45-082 Opole</w:t>
      </w:r>
    </w:p>
    <w:p w14:paraId="68268A67" w14:textId="77777777" w:rsidR="00F36786" w:rsidRDefault="00F36786">
      <w:pPr>
        <w:spacing w:after="120" w:line="276" w:lineRule="auto"/>
        <w:ind w:left="709"/>
      </w:pPr>
      <w:r>
        <w:rPr>
          <w:rFonts w:ascii="Verdana" w:hAnsi="Verdana" w:cs="Times New Roman"/>
          <w:b/>
          <w:sz w:val="18"/>
          <w:szCs w:val="18"/>
          <w:lang w:val="x-none"/>
        </w:rPr>
        <w:t>NIP 7543077565</w:t>
      </w:r>
    </w:p>
    <w:p w14:paraId="2998845C" w14:textId="77777777" w:rsidR="00F36786" w:rsidRDefault="00F36786">
      <w:pPr>
        <w:spacing w:after="120" w:line="276" w:lineRule="auto"/>
        <w:ind w:left="360"/>
      </w:pPr>
      <w:r>
        <w:rPr>
          <w:rFonts w:ascii="Verdana" w:hAnsi="Verdana" w:cs="Times New Roman"/>
          <w:b/>
          <w:sz w:val="18"/>
          <w:szCs w:val="18"/>
          <w:lang w:val="x-none"/>
        </w:rPr>
        <w:t>Odbiorca:</w:t>
      </w:r>
    </w:p>
    <w:p w14:paraId="5B1A8953" w14:textId="77777777" w:rsidR="00F36786" w:rsidRDefault="00F36786">
      <w:pPr>
        <w:spacing w:after="120" w:line="276" w:lineRule="auto"/>
        <w:ind w:left="709"/>
      </w:pPr>
      <w:r>
        <w:rPr>
          <w:rFonts w:ascii="Verdana" w:hAnsi="Verdana" w:cs="Times New Roman"/>
          <w:b/>
          <w:sz w:val="18"/>
          <w:szCs w:val="18"/>
          <w:lang w:val="x-none"/>
        </w:rPr>
        <w:t>Zespół Opolskich Parków Krajobrazowych, Pokrzywna 11, 48-267 Jarnołtówek</w:t>
      </w:r>
    </w:p>
    <w:p w14:paraId="24130F11" w14:textId="77777777" w:rsidR="00F36786" w:rsidRDefault="00F36786" w:rsidP="00F36786">
      <w:pPr>
        <w:widowControl/>
        <w:numPr>
          <w:ilvl w:val="0"/>
          <w:numId w:val="36"/>
        </w:numPr>
        <w:suppressAutoHyphens w:val="0"/>
        <w:spacing w:after="120" w:line="276" w:lineRule="auto"/>
        <w:jc w:val="both"/>
      </w:pPr>
      <w:r>
        <w:rPr>
          <w:rFonts w:ascii="Verdana" w:hAnsi="Verdana" w:cs="Verdana"/>
          <w:sz w:val="18"/>
          <w:szCs w:val="18"/>
        </w:rPr>
        <w:t>Za dzień zapłaty uważany będzie dzień obciążenia rachunku Zamawiającego.</w:t>
      </w:r>
      <w:r>
        <w:rPr>
          <w:rFonts w:ascii="Verdana" w:hAnsi="Verdana" w:cs="Verdana"/>
          <w:color w:val="000000"/>
          <w:sz w:val="18"/>
          <w:szCs w:val="18"/>
        </w:rPr>
        <w:t xml:space="preserve"> </w:t>
      </w:r>
    </w:p>
    <w:p w14:paraId="0A35D7D2" w14:textId="77777777" w:rsidR="00F36786" w:rsidRDefault="00F36786">
      <w:pPr>
        <w:widowControl/>
        <w:suppressAutoHyphens w:val="0"/>
        <w:autoSpaceDE/>
        <w:spacing w:before="120" w:after="120" w:line="276" w:lineRule="auto"/>
        <w:jc w:val="center"/>
      </w:pPr>
      <w:r>
        <w:rPr>
          <w:rFonts w:ascii="Verdana" w:hAnsi="Verdana" w:cs="Courier New"/>
          <w:b/>
          <w:lang w:eastAsia="pl-PL"/>
        </w:rPr>
        <w:t>§ 6</w:t>
      </w:r>
    </w:p>
    <w:p w14:paraId="4EA54232" w14:textId="77777777" w:rsidR="00F36786" w:rsidRDefault="00F36786" w:rsidP="00F36786">
      <w:pPr>
        <w:widowControl/>
        <w:numPr>
          <w:ilvl w:val="0"/>
          <w:numId w:val="50"/>
        </w:numPr>
        <w:suppressAutoHyphens w:val="0"/>
        <w:autoSpaceDE/>
        <w:spacing w:before="60" w:line="276" w:lineRule="auto"/>
        <w:ind w:left="357" w:hanging="357"/>
        <w:jc w:val="both"/>
      </w:pPr>
      <w:r>
        <w:rPr>
          <w:rFonts w:ascii="Verdana" w:hAnsi="Verdana" w:cs="Times New Roman"/>
          <w:sz w:val="18"/>
          <w:szCs w:val="18"/>
          <w:lang w:val="x-none"/>
        </w:rPr>
        <w:t>Wykonawca zobowiązany jest do pozostawania w stałym kontakcie z Zamawiającym w celu sprawnego wykonywania umowy.</w:t>
      </w:r>
    </w:p>
    <w:p w14:paraId="34E946C4" w14:textId="77777777" w:rsidR="00F36786" w:rsidRDefault="00F36786" w:rsidP="00F36786">
      <w:pPr>
        <w:widowControl/>
        <w:numPr>
          <w:ilvl w:val="0"/>
          <w:numId w:val="50"/>
        </w:numPr>
        <w:suppressAutoHyphens w:val="0"/>
        <w:autoSpaceDE/>
        <w:spacing w:before="60" w:line="276" w:lineRule="auto"/>
        <w:jc w:val="both"/>
      </w:pPr>
      <w:r>
        <w:rPr>
          <w:rFonts w:ascii="Verdana" w:hAnsi="Verdana" w:cs="Times New Roman"/>
          <w:bCs/>
          <w:sz w:val="18"/>
          <w:szCs w:val="18"/>
          <w:lang w:val="x-none"/>
        </w:rPr>
        <w:t>Do bezpośrednich kontaktów w trakcie wykonania niniejszej umowy powołane zostają następujące osoby:</w:t>
      </w:r>
    </w:p>
    <w:p w14:paraId="744C956E" w14:textId="77777777" w:rsidR="00F36786" w:rsidRDefault="00F36786" w:rsidP="00F36786">
      <w:pPr>
        <w:widowControl/>
        <w:numPr>
          <w:ilvl w:val="0"/>
          <w:numId w:val="52"/>
        </w:numPr>
        <w:tabs>
          <w:tab w:val="left" w:pos="720"/>
        </w:tabs>
        <w:suppressAutoHyphens w:val="0"/>
        <w:autoSpaceDE/>
        <w:spacing w:before="60" w:line="276" w:lineRule="auto"/>
        <w:ind w:left="720"/>
        <w:jc w:val="both"/>
      </w:pPr>
      <w:r>
        <w:rPr>
          <w:rFonts w:ascii="Verdana" w:hAnsi="Verdana" w:cs="Times New Roman"/>
          <w:bCs/>
          <w:sz w:val="18"/>
          <w:szCs w:val="18"/>
          <w:lang w:val="x-none"/>
        </w:rPr>
        <w:t>ze strony Wykonawcy: .............................................................................................</w:t>
      </w:r>
    </w:p>
    <w:p w14:paraId="390DA10F" w14:textId="77777777" w:rsidR="00F36786" w:rsidRDefault="00F36786" w:rsidP="00F36786">
      <w:pPr>
        <w:widowControl/>
        <w:numPr>
          <w:ilvl w:val="0"/>
          <w:numId w:val="52"/>
        </w:numPr>
        <w:tabs>
          <w:tab w:val="left" w:pos="720"/>
        </w:tabs>
        <w:suppressAutoHyphens w:val="0"/>
        <w:autoSpaceDE/>
        <w:spacing w:before="60" w:line="276" w:lineRule="auto"/>
        <w:ind w:left="720"/>
        <w:jc w:val="both"/>
      </w:pPr>
      <w:r>
        <w:rPr>
          <w:rFonts w:ascii="Verdana" w:hAnsi="Verdana" w:cs="Times New Roman"/>
          <w:bCs/>
          <w:sz w:val="18"/>
          <w:szCs w:val="18"/>
          <w:lang w:val="x-none"/>
        </w:rPr>
        <w:t xml:space="preserve">ze strony Zamawiającego: </w:t>
      </w:r>
      <w:r>
        <w:rPr>
          <w:rFonts w:ascii="Verdana" w:hAnsi="Verdana" w:cs="Times New Roman"/>
          <w:bCs/>
          <w:sz w:val="18"/>
          <w:szCs w:val="18"/>
        </w:rPr>
        <w:t xml:space="preserve">Beata </w:t>
      </w:r>
      <w:proofErr w:type="spellStart"/>
      <w:r>
        <w:rPr>
          <w:rFonts w:ascii="Verdana" w:hAnsi="Verdana" w:cs="Times New Roman"/>
          <w:bCs/>
          <w:sz w:val="18"/>
          <w:szCs w:val="18"/>
        </w:rPr>
        <w:t>Wielgosik</w:t>
      </w:r>
      <w:proofErr w:type="spellEnd"/>
      <w:r>
        <w:rPr>
          <w:rFonts w:ascii="Verdana" w:hAnsi="Verdana" w:cs="Times New Roman"/>
          <w:bCs/>
          <w:sz w:val="18"/>
          <w:szCs w:val="18"/>
        </w:rPr>
        <w:t xml:space="preserve">, </w:t>
      </w:r>
      <w:r>
        <w:rPr>
          <w:rFonts w:ascii="Verdana" w:hAnsi="Verdana" w:cs="Helvetica"/>
          <w:sz w:val="18"/>
          <w:szCs w:val="18"/>
          <w:shd w:val="clear" w:color="auto" w:fill="FFFFFF"/>
        </w:rPr>
        <w:t>77 461 50 74, </w:t>
      </w:r>
      <w:hyperlink r:id="rId18" w:history="1">
        <w:r>
          <w:rPr>
            <w:rStyle w:val="Hipercze"/>
            <w:rFonts w:ascii="Verdana" w:hAnsi="Verdana" w:cs="Helvetica"/>
            <w:color w:val="auto"/>
            <w:sz w:val="18"/>
            <w:szCs w:val="18"/>
            <w:u w:val="none"/>
            <w:shd w:val="clear" w:color="auto" w:fill="FFFFFF"/>
          </w:rPr>
          <w:t>gsa@zopk.pl</w:t>
        </w:r>
      </w:hyperlink>
      <w:r>
        <w:rPr>
          <w:rFonts w:ascii="Verdana" w:hAnsi="Verdana" w:cs="Helvetica"/>
          <w:sz w:val="18"/>
          <w:szCs w:val="18"/>
          <w:shd w:val="clear" w:color="auto" w:fill="FFFFFF"/>
        </w:rPr>
        <w:t xml:space="preserve">  </w:t>
      </w:r>
    </w:p>
    <w:p w14:paraId="5AE89F47" w14:textId="77777777" w:rsidR="00F36786" w:rsidRDefault="00F36786">
      <w:pPr>
        <w:widowControl/>
        <w:suppressAutoHyphens w:val="0"/>
        <w:autoSpaceDE/>
        <w:spacing w:before="120" w:after="120" w:line="276" w:lineRule="auto"/>
        <w:jc w:val="center"/>
      </w:pPr>
      <w:r>
        <w:rPr>
          <w:rFonts w:ascii="Verdana" w:hAnsi="Verdana" w:cs="Courier New"/>
          <w:b/>
          <w:lang w:eastAsia="pl-PL"/>
        </w:rPr>
        <w:t>§7</w:t>
      </w:r>
    </w:p>
    <w:p w14:paraId="2933570A" w14:textId="77777777" w:rsidR="00F36786" w:rsidRDefault="00F36786" w:rsidP="00F36786">
      <w:pPr>
        <w:widowControl/>
        <w:numPr>
          <w:ilvl w:val="0"/>
          <w:numId w:val="18"/>
        </w:numPr>
        <w:tabs>
          <w:tab w:val="left" w:pos="284"/>
        </w:tabs>
        <w:suppressAutoHyphens w:val="0"/>
        <w:autoSpaceDE/>
        <w:spacing w:line="276" w:lineRule="auto"/>
        <w:ind w:left="360"/>
        <w:jc w:val="both"/>
      </w:pPr>
      <w:r>
        <w:rPr>
          <w:rFonts w:ascii="Verdana" w:hAnsi="Verdana" w:cs="Arial Narrow"/>
          <w:sz w:val="18"/>
          <w:szCs w:val="18"/>
        </w:rPr>
        <w:lastRenderedPageBreak/>
        <w:t xml:space="preserve">Wykonawca udziela Zamawiającemu gwarancji na wykonany przedmiot umowy. </w:t>
      </w:r>
    </w:p>
    <w:p w14:paraId="319ED1DB" w14:textId="77777777" w:rsidR="00F36786" w:rsidRDefault="00F36786" w:rsidP="00F36786">
      <w:pPr>
        <w:widowControl/>
        <w:numPr>
          <w:ilvl w:val="0"/>
          <w:numId w:val="18"/>
        </w:numPr>
        <w:tabs>
          <w:tab w:val="left" w:pos="284"/>
        </w:tabs>
        <w:suppressAutoHyphens w:val="0"/>
        <w:autoSpaceDE/>
        <w:spacing w:line="276" w:lineRule="auto"/>
        <w:ind w:left="360"/>
        <w:jc w:val="both"/>
      </w:pPr>
      <w:r>
        <w:rPr>
          <w:rFonts w:ascii="Verdana" w:hAnsi="Verdana" w:cs="Arial Narrow"/>
          <w:sz w:val="18"/>
          <w:szCs w:val="18"/>
        </w:rPr>
        <w:t xml:space="preserve">Okres gwarancji wynosi </w:t>
      </w:r>
      <w:r>
        <w:rPr>
          <w:rFonts w:ascii="Verdana" w:hAnsi="Verdana" w:cs="Arial Narrow"/>
          <w:b/>
          <w:sz w:val="18"/>
          <w:szCs w:val="18"/>
        </w:rPr>
        <w:t>.........miesięcy</w:t>
      </w:r>
      <w:r>
        <w:rPr>
          <w:rFonts w:ascii="Verdana" w:hAnsi="Verdana" w:cs="Arial Narrow"/>
          <w:sz w:val="18"/>
          <w:szCs w:val="18"/>
        </w:rPr>
        <w:t xml:space="preserve"> na wykonany przedmiot zamówienia, rozpoczynając swój bieg od daty podpisania protokołu odbioru, o którym mowa </w:t>
      </w:r>
      <w:r>
        <w:rPr>
          <w:rFonts w:ascii="Verdana" w:hAnsi="Verdana" w:cs="Verdana"/>
          <w:sz w:val="18"/>
          <w:szCs w:val="18"/>
        </w:rPr>
        <w:t>§4 ust. 3</w:t>
      </w:r>
      <w:r>
        <w:rPr>
          <w:rFonts w:ascii="Verdana" w:hAnsi="Verdana" w:cs="Arial Narrow"/>
          <w:sz w:val="18"/>
          <w:szCs w:val="18"/>
        </w:rPr>
        <w:t>.</w:t>
      </w:r>
    </w:p>
    <w:p w14:paraId="34E59361" w14:textId="77777777" w:rsidR="00F36786" w:rsidRDefault="00F36786" w:rsidP="00F36786">
      <w:pPr>
        <w:widowControl/>
        <w:numPr>
          <w:ilvl w:val="0"/>
          <w:numId w:val="18"/>
        </w:numPr>
        <w:tabs>
          <w:tab w:val="left" w:pos="284"/>
        </w:tabs>
        <w:suppressAutoHyphens w:val="0"/>
        <w:autoSpaceDE/>
        <w:spacing w:after="60" w:line="276" w:lineRule="auto"/>
        <w:ind w:left="360"/>
        <w:jc w:val="both"/>
      </w:pPr>
      <w:r>
        <w:rPr>
          <w:rFonts w:ascii="Verdana" w:hAnsi="Verdana" w:cs="Arial Narrow"/>
          <w:sz w:val="18"/>
          <w:szCs w:val="18"/>
        </w:rPr>
        <w:t>W okresie gwarancji Wykonawca, na wezwanie Zamawiającego zobowiązany będzie do nieodpłatnego usunięcia wszelkich wad lub  usterek stwierdzonych przez Zamawiającego, w terminie wyznaczonym przez Zamawiającego.</w:t>
      </w:r>
    </w:p>
    <w:p w14:paraId="6653BB64" w14:textId="77777777" w:rsidR="00F36786" w:rsidRDefault="00F36786" w:rsidP="00F36786">
      <w:pPr>
        <w:widowControl/>
        <w:numPr>
          <w:ilvl w:val="0"/>
          <w:numId w:val="18"/>
        </w:numPr>
        <w:tabs>
          <w:tab w:val="left" w:pos="284"/>
        </w:tabs>
        <w:suppressAutoHyphens w:val="0"/>
        <w:autoSpaceDE/>
        <w:spacing w:after="60" w:line="276" w:lineRule="auto"/>
        <w:ind w:left="360"/>
        <w:jc w:val="both"/>
      </w:pPr>
      <w:r>
        <w:rPr>
          <w:rFonts w:ascii="Verdana" w:hAnsi="Verdana" w:cs="Arial Narrow"/>
          <w:sz w:val="18"/>
          <w:szCs w:val="18"/>
        </w:rPr>
        <w:t xml:space="preserve">Warunkiem wykonania uprawnień z tytułu gwarancji jakości jest złożenie przez Zamawiającego pisemnej reklamacji. </w:t>
      </w:r>
    </w:p>
    <w:p w14:paraId="3548CC49" w14:textId="77777777" w:rsidR="00F36786" w:rsidRDefault="00F36786" w:rsidP="00F36786">
      <w:pPr>
        <w:widowControl/>
        <w:numPr>
          <w:ilvl w:val="0"/>
          <w:numId w:val="18"/>
        </w:numPr>
        <w:tabs>
          <w:tab w:val="left" w:pos="284"/>
        </w:tabs>
        <w:suppressAutoHyphens w:val="0"/>
        <w:autoSpaceDE/>
        <w:spacing w:after="60" w:line="276" w:lineRule="auto"/>
        <w:ind w:left="360"/>
        <w:jc w:val="both"/>
      </w:pPr>
      <w:r>
        <w:rPr>
          <w:rFonts w:ascii="Verdana" w:hAnsi="Verdana" w:cs="Arial Narrow"/>
          <w:sz w:val="18"/>
          <w:szCs w:val="18"/>
        </w:rPr>
        <w:t>O wykryciu wady lub usterek Zamawiający zawiadomi Wykonawcę na piśmie, wyznaczając termin i miejsce oględzin. Istnienie wady, usterki stwierdza się protokolarnie. Niestawiennictwo Wykonawcy w dacie i miejscu wskazanym przez Zamawiającego będzie równoznaczne z uznaniem przez Wykonawcę wad lub usterek zgłoszonych przez Zamawiającego,</w:t>
      </w:r>
    </w:p>
    <w:p w14:paraId="44D1E802" w14:textId="77777777" w:rsidR="00F36786" w:rsidRDefault="00F36786" w:rsidP="00F36786">
      <w:pPr>
        <w:widowControl/>
        <w:numPr>
          <w:ilvl w:val="0"/>
          <w:numId w:val="18"/>
        </w:numPr>
        <w:tabs>
          <w:tab w:val="left" w:pos="284"/>
        </w:tabs>
        <w:suppressAutoHyphens w:val="0"/>
        <w:autoSpaceDE/>
        <w:spacing w:after="60" w:line="276" w:lineRule="auto"/>
        <w:ind w:left="360"/>
        <w:jc w:val="both"/>
      </w:pPr>
      <w:r>
        <w:rPr>
          <w:rFonts w:ascii="Verdana" w:hAnsi="Verdana" w:cs="Arial Narrow"/>
          <w:sz w:val="18"/>
          <w:szCs w:val="18"/>
        </w:rPr>
        <w:t>Po bezskutecznym upływie terminu wyznaczonego przez Zamawiającego na usunięcie wad lub usterek Zamawiający będzie uprawniony, bez upoważnienia sądowego, do powierzenia usunięcia wad lub usterek lub szkód nimi spowodowanych osobom trzecim, na koszt i ryzyko Wykonawcy, z zachowaniem uprawnień do kar umownych od Wykonawcy i odszkodowania uzupełniającego.</w:t>
      </w:r>
    </w:p>
    <w:p w14:paraId="43BE6640" w14:textId="77777777" w:rsidR="00F36786" w:rsidRDefault="00F36786" w:rsidP="00F36786">
      <w:pPr>
        <w:widowControl/>
        <w:numPr>
          <w:ilvl w:val="0"/>
          <w:numId w:val="18"/>
        </w:numPr>
        <w:suppressAutoHyphens w:val="0"/>
        <w:autoSpaceDE/>
        <w:spacing w:after="60" w:line="276" w:lineRule="auto"/>
        <w:ind w:left="360"/>
        <w:jc w:val="both"/>
      </w:pPr>
      <w:r>
        <w:rPr>
          <w:rFonts w:ascii="Verdana" w:hAnsi="Verdana" w:cs="Arial Narrow"/>
          <w:sz w:val="18"/>
          <w:szCs w:val="18"/>
        </w:rPr>
        <w:t xml:space="preserve">Niezależnie od uprawnień wynikających z tytułu gwarancji, Zamawiającemu przysługują uprawnienia z tytułu rękojmi za wady fizyczne i prawne rzeczy zgodnie z postanowieniami Kodeksu Cywilnego. </w:t>
      </w:r>
    </w:p>
    <w:p w14:paraId="7A6570B3" w14:textId="77777777" w:rsidR="00F36786" w:rsidRDefault="00F36786" w:rsidP="00F36786">
      <w:pPr>
        <w:widowControl/>
        <w:numPr>
          <w:ilvl w:val="0"/>
          <w:numId w:val="18"/>
        </w:numPr>
        <w:tabs>
          <w:tab w:val="left" w:pos="426"/>
        </w:tabs>
        <w:suppressAutoHyphens w:val="0"/>
        <w:autoSpaceDE/>
        <w:spacing w:after="60" w:line="276" w:lineRule="auto"/>
        <w:ind w:left="360"/>
        <w:jc w:val="both"/>
      </w:pPr>
      <w:r>
        <w:rPr>
          <w:rFonts w:ascii="Verdana" w:hAnsi="Verdana" w:cs="Arial Narrow"/>
          <w:sz w:val="18"/>
          <w:szCs w:val="18"/>
        </w:rPr>
        <w:t xml:space="preserve">Zamawiający może dochodzić roszczeń także po upływie okresu gwarancji, jeżeli wniósł reklamację przed upływem tego okresu. </w:t>
      </w:r>
    </w:p>
    <w:p w14:paraId="20A17FDC" w14:textId="77777777" w:rsidR="00F36786" w:rsidRDefault="00F36786" w:rsidP="00F36786">
      <w:pPr>
        <w:widowControl/>
        <w:numPr>
          <w:ilvl w:val="0"/>
          <w:numId w:val="18"/>
        </w:numPr>
        <w:tabs>
          <w:tab w:val="left" w:pos="426"/>
        </w:tabs>
        <w:suppressAutoHyphens w:val="0"/>
        <w:autoSpaceDE/>
        <w:spacing w:after="60" w:line="276" w:lineRule="auto"/>
        <w:ind w:left="360"/>
        <w:jc w:val="both"/>
      </w:pPr>
      <w:r>
        <w:rPr>
          <w:rFonts w:ascii="Verdana" w:hAnsi="Verdana" w:cs="Verdana"/>
          <w:sz w:val="18"/>
          <w:szCs w:val="18"/>
        </w:rPr>
        <w:t xml:space="preserve">W celu uzupełnienia powyższych zapisów gwarancyjnych do umowy załączono kartę gwarancyjną. Zapisy umowy oraz karty gwarancyjnej będą podstawą do dochodzenia przez Zamawiającego uprawnień wynikających z udzielonej gwarancji. </w:t>
      </w:r>
    </w:p>
    <w:p w14:paraId="6EB2E613" w14:textId="77777777" w:rsidR="00F36786" w:rsidRDefault="00F36786">
      <w:pPr>
        <w:widowControl/>
        <w:suppressAutoHyphens w:val="0"/>
        <w:autoSpaceDE/>
        <w:spacing w:before="120" w:after="120" w:line="276" w:lineRule="auto"/>
        <w:jc w:val="center"/>
      </w:pPr>
      <w:r>
        <w:rPr>
          <w:rFonts w:ascii="Verdana" w:hAnsi="Verdana" w:cs="Courier New"/>
          <w:b/>
          <w:lang w:eastAsia="pl-PL"/>
        </w:rPr>
        <w:t>§8</w:t>
      </w:r>
    </w:p>
    <w:p w14:paraId="603147DC" w14:textId="77777777" w:rsidR="00F36786" w:rsidRDefault="00F36786" w:rsidP="00F36786">
      <w:pPr>
        <w:widowControl/>
        <w:numPr>
          <w:ilvl w:val="0"/>
          <w:numId w:val="54"/>
        </w:numPr>
        <w:suppressAutoHyphens w:val="0"/>
        <w:autoSpaceDE/>
        <w:spacing w:after="120" w:line="276" w:lineRule="auto"/>
        <w:jc w:val="both"/>
      </w:pPr>
      <w:r>
        <w:rPr>
          <w:rFonts w:ascii="Verdana" w:hAnsi="Verdana" w:cs="Courier New"/>
          <w:sz w:val="18"/>
          <w:szCs w:val="18"/>
          <w:lang w:eastAsia="pl-PL"/>
        </w:rPr>
        <w:t>Wykonawca zapłaci Zamawiającemu kary umowne:</w:t>
      </w:r>
    </w:p>
    <w:p w14:paraId="5D9E9E8F"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Verdana"/>
          <w:sz w:val="18"/>
          <w:szCs w:val="18"/>
        </w:rPr>
        <w:t xml:space="preserve">za opóźnienie w wykonaniu przedmiotu umowy w wysokości 100,00 zł za każdy dzień opóźnienia; </w:t>
      </w:r>
    </w:p>
    <w:p w14:paraId="2935B369"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Arial Narrow"/>
          <w:sz w:val="18"/>
          <w:szCs w:val="18"/>
        </w:rPr>
        <w:t xml:space="preserve">za opóźnienie w usunięciu wad lub usterek stwierdzonych przy odbiorze w wysokości 0,5 % wynagrodzenia brutto o którym mowa w </w:t>
      </w:r>
      <w:r>
        <w:rPr>
          <w:rFonts w:ascii="Verdana" w:hAnsi="Verdana" w:cs="Arial Narrow"/>
          <w:bCs/>
          <w:sz w:val="18"/>
          <w:szCs w:val="18"/>
        </w:rPr>
        <w:t>§ 5 ust. 1</w:t>
      </w:r>
      <w:r>
        <w:rPr>
          <w:rFonts w:ascii="Verdana" w:hAnsi="Verdana" w:cs="Arial Narrow"/>
          <w:sz w:val="18"/>
          <w:szCs w:val="18"/>
        </w:rPr>
        <w:t>, za każdy dzień opóźnienia, liczony od  dnia wyznaczonego na usunięcie wad lub usterek;</w:t>
      </w:r>
    </w:p>
    <w:p w14:paraId="0C30865C"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Arial Narrow"/>
          <w:sz w:val="18"/>
          <w:szCs w:val="18"/>
        </w:rPr>
        <w:t xml:space="preserve">za opóźnienie w usunięciu wad lub usterek ujawnionych w okresie gwarancji i rękojmi za wady, w wysokości 0,2 % wynagrodzenia brutto o którym mowa w </w:t>
      </w:r>
      <w:r>
        <w:rPr>
          <w:rFonts w:ascii="Verdana" w:hAnsi="Verdana" w:cs="Arial Narrow"/>
          <w:bCs/>
          <w:sz w:val="18"/>
          <w:szCs w:val="18"/>
        </w:rPr>
        <w:t>§ 5 ust. 1</w:t>
      </w:r>
      <w:r>
        <w:rPr>
          <w:rFonts w:ascii="Verdana" w:hAnsi="Verdana" w:cs="Arial Narrow"/>
          <w:sz w:val="18"/>
          <w:szCs w:val="18"/>
        </w:rPr>
        <w:t>, za każdy dzień opóźnienia, liczony od  dnia wyznaczonego na usunięcie wad lub usterek;</w:t>
      </w:r>
    </w:p>
    <w:p w14:paraId="3C9F2847"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Verdana"/>
          <w:sz w:val="18"/>
          <w:szCs w:val="18"/>
        </w:rPr>
        <w:t xml:space="preserve">za opóźnienie w dostarczeniu koncepcji/projektu o którym mowa w </w:t>
      </w:r>
      <w:r>
        <w:rPr>
          <w:rFonts w:ascii="Verdana" w:hAnsi="Verdana" w:cs="Arial Narrow"/>
          <w:bCs/>
          <w:sz w:val="18"/>
          <w:szCs w:val="18"/>
        </w:rPr>
        <w:t xml:space="preserve">§ 1 ust. 10 </w:t>
      </w:r>
      <w:r>
        <w:rPr>
          <w:rFonts w:ascii="Verdana" w:hAnsi="Verdana" w:cs="Verdana"/>
          <w:sz w:val="18"/>
          <w:szCs w:val="18"/>
        </w:rPr>
        <w:t>w wysokości 0,5%</w:t>
      </w:r>
      <w:r>
        <w:rPr>
          <w:rFonts w:ascii="Verdana" w:hAnsi="Verdana" w:cs="Arial Narrow"/>
          <w:sz w:val="18"/>
          <w:szCs w:val="18"/>
        </w:rPr>
        <w:t xml:space="preserve"> wynagrodzenia brutto o którym mowa w </w:t>
      </w:r>
      <w:r>
        <w:rPr>
          <w:rFonts w:ascii="Verdana" w:hAnsi="Verdana" w:cs="Arial Narrow"/>
          <w:bCs/>
          <w:sz w:val="18"/>
          <w:szCs w:val="18"/>
        </w:rPr>
        <w:t>§ 5 ust. 1</w:t>
      </w:r>
      <w:r>
        <w:rPr>
          <w:rFonts w:ascii="Verdana" w:hAnsi="Verdana" w:cs="Arial Narrow"/>
          <w:sz w:val="18"/>
          <w:szCs w:val="18"/>
        </w:rPr>
        <w:t>;</w:t>
      </w:r>
    </w:p>
    <w:p w14:paraId="40D8EFC1"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Arial Narrow"/>
          <w:sz w:val="18"/>
          <w:szCs w:val="18"/>
        </w:rPr>
        <w:t xml:space="preserve">w przypadku wykonywania przedmiotu umowy bez akceptacji koncepcji o której mowa w </w:t>
      </w:r>
      <w:r>
        <w:rPr>
          <w:rFonts w:ascii="Verdana" w:hAnsi="Verdana" w:cs="Arial Narrow"/>
          <w:bCs/>
          <w:sz w:val="18"/>
          <w:szCs w:val="18"/>
        </w:rPr>
        <w:t xml:space="preserve">§1 ust. 10 </w:t>
      </w:r>
      <w:r>
        <w:rPr>
          <w:rFonts w:ascii="Verdana" w:hAnsi="Verdana" w:cs="Verdana"/>
          <w:sz w:val="18"/>
          <w:szCs w:val="18"/>
        </w:rPr>
        <w:t>w wysokości 20%</w:t>
      </w:r>
      <w:r>
        <w:rPr>
          <w:rFonts w:ascii="Verdana" w:hAnsi="Verdana" w:cs="Arial Narrow"/>
          <w:sz w:val="18"/>
          <w:szCs w:val="18"/>
        </w:rPr>
        <w:t xml:space="preserve"> wynagrodzenia brutto o którym mowa w </w:t>
      </w:r>
      <w:r>
        <w:rPr>
          <w:rFonts w:ascii="Verdana" w:hAnsi="Verdana" w:cs="Arial Narrow"/>
          <w:bCs/>
          <w:sz w:val="18"/>
          <w:szCs w:val="18"/>
        </w:rPr>
        <w:t>§ 5 ust. 1</w:t>
      </w:r>
      <w:r>
        <w:rPr>
          <w:rFonts w:ascii="Verdana" w:hAnsi="Verdana" w:cs="Arial Narrow"/>
          <w:sz w:val="18"/>
          <w:szCs w:val="18"/>
        </w:rPr>
        <w:t>;</w:t>
      </w:r>
    </w:p>
    <w:p w14:paraId="5D728F49"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Verdana"/>
          <w:sz w:val="18"/>
          <w:szCs w:val="18"/>
        </w:rPr>
        <w:t>za opóźnienie w dostarczeniu dokumentów wskazanych w wykazie oświadczeń i dokumentów opisu przedmiotu zamówienia w wysokości 0,5%</w:t>
      </w:r>
      <w:r>
        <w:rPr>
          <w:rFonts w:ascii="Verdana" w:hAnsi="Verdana" w:cs="Arial Narrow"/>
          <w:sz w:val="18"/>
          <w:szCs w:val="18"/>
        </w:rPr>
        <w:t xml:space="preserve"> wynagrodzenia brutto o którym mowa w </w:t>
      </w:r>
      <w:r>
        <w:rPr>
          <w:rFonts w:ascii="Verdana" w:hAnsi="Verdana" w:cs="Arial Narrow"/>
          <w:bCs/>
          <w:sz w:val="18"/>
          <w:szCs w:val="18"/>
        </w:rPr>
        <w:t>§ 5 ust. 1</w:t>
      </w:r>
      <w:r>
        <w:rPr>
          <w:rFonts w:ascii="Verdana" w:hAnsi="Verdana" w:cs="Arial Narrow"/>
          <w:sz w:val="18"/>
          <w:szCs w:val="18"/>
        </w:rPr>
        <w:t>;</w:t>
      </w:r>
    </w:p>
    <w:p w14:paraId="0EEFCB00"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Arial Narrow"/>
          <w:sz w:val="18"/>
          <w:szCs w:val="18"/>
        </w:rPr>
        <w:t xml:space="preserve">w przypadku wykonywania przedmiotu umowy bez dostarczenia dokumentów </w:t>
      </w:r>
      <w:r>
        <w:rPr>
          <w:rFonts w:ascii="Verdana" w:hAnsi="Verdana" w:cs="Verdana"/>
          <w:sz w:val="18"/>
          <w:szCs w:val="18"/>
        </w:rPr>
        <w:t>wskazanych w wykazie oświadczeń i dokumentów opisu przedmiotu zamówienia w wysokości 20%</w:t>
      </w:r>
      <w:r>
        <w:rPr>
          <w:rFonts w:ascii="Verdana" w:hAnsi="Verdana" w:cs="Arial Narrow"/>
          <w:sz w:val="18"/>
          <w:szCs w:val="18"/>
        </w:rPr>
        <w:t xml:space="preserve"> wynagrodzenia brutto o którym mowa w </w:t>
      </w:r>
      <w:r>
        <w:rPr>
          <w:rFonts w:ascii="Verdana" w:hAnsi="Verdana" w:cs="Arial Narrow"/>
          <w:bCs/>
          <w:sz w:val="18"/>
          <w:szCs w:val="18"/>
        </w:rPr>
        <w:t>§ 5 ust. 1</w:t>
      </w:r>
      <w:r>
        <w:rPr>
          <w:rFonts w:ascii="Verdana" w:hAnsi="Verdana" w:cs="Arial Narrow"/>
          <w:sz w:val="18"/>
          <w:szCs w:val="18"/>
        </w:rPr>
        <w:t>;</w:t>
      </w:r>
    </w:p>
    <w:p w14:paraId="204B6C8F"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Courier New"/>
          <w:sz w:val="18"/>
          <w:szCs w:val="18"/>
        </w:rPr>
        <w:lastRenderedPageBreak/>
        <w:t xml:space="preserve">W przypadku odstąpienia od umowy lub rozwiązania umowy przez Zamawiającego </w:t>
      </w:r>
      <w:r>
        <w:rPr>
          <w:rFonts w:ascii="Verdana" w:hAnsi="Verdana" w:cs="Courier New"/>
          <w:sz w:val="18"/>
          <w:szCs w:val="18"/>
        </w:rPr>
        <w:br/>
        <w:t xml:space="preserve">z przyczyn leżących po stronie Wykonawcy - w wysokości 20 % wynagrodzenia brutto </w:t>
      </w:r>
      <w:r>
        <w:rPr>
          <w:rFonts w:ascii="Verdana" w:hAnsi="Verdana" w:cs="Courier New"/>
          <w:sz w:val="18"/>
          <w:szCs w:val="18"/>
        </w:rPr>
        <w:br/>
        <w:t xml:space="preserve">o którym mowa  w </w:t>
      </w:r>
      <w:r>
        <w:rPr>
          <w:rFonts w:ascii="Verdana" w:hAnsi="Verdana" w:cs="Courier New"/>
          <w:bCs/>
          <w:sz w:val="18"/>
          <w:szCs w:val="18"/>
        </w:rPr>
        <w:t xml:space="preserve">§ 5 ust.1; </w:t>
      </w:r>
    </w:p>
    <w:p w14:paraId="08906E36"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Verdana"/>
          <w:sz w:val="18"/>
          <w:szCs w:val="18"/>
        </w:rPr>
        <w:t xml:space="preserve">za niewykonanie umowy przez Wykonawcę z przyczyn leżących po stronie Wykonawcy - wysokości 20 % </w:t>
      </w:r>
      <w:r>
        <w:rPr>
          <w:rFonts w:ascii="Verdana" w:hAnsi="Verdana" w:cs="Courier New"/>
          <w:sz w:val="18"/>
          <w:szCs w:val="18"/>
        </w:rPr>
        <w:t xml:space="preserve">wynagrodzenia brutto o którym mowa  w </w:t>
      </w:r>
      <w:r>
        <w:rPr>
          <w:rFonts w:ascii="Verdana" w:hAnsi="Verdana" w:cs="Courier New"/>
          <w:bCs/>
          <w:sz w:val="18"/>
          <w:szCs w:val="18"/>
        </w:rPr>
        <w:t xml:space="preserve">§ 5 ust.1; </w:t>
      </w:r>
    </w:p>
    <w:p w14:paraId="27E0D34D" w14:textId="77777777" w:rsidR="00F36786" w:rsidRDefault="00F36786" w:rsidP="00F36786">
      <w:pPr>
        <w:widowControl/>
        <w:numPr>
          <w:ilvl w:val="0"/>
          <w:numId w:val="49"/>
        </w:numPr>
        <w:tabs>
          <w:tab w:val="left" w:pos="720"/>
        </w:tabs>
        <w:suppressAutoHyphens w:val="0"/>
        <w:autoSpaceDE/>
        <w:spacing w:after="120" w:line="276" w:lineRule="auto"/>
        <w:ind w:left="720" w:hanging="540"/>
        <w:jc w:val="both"/>
      </w:pPr>
      <w:r>
        <w:rPr>
          <w:rFonts w:ascii="Verdana" w:hAnsi="Verdana" w:cs="Verdana"/>
          <w:sz w:val="18"/>
          <w:szCs w:val="18"/>
        </w:rPr>
        <w:t xml:space="preserve">za nienależyte wykonanie umowy przez Wykonawcę z przyczyn leżących po stronie Wykonawcy - wysokości 20 % </w:t>
      </w:r>
      <w:r>
        <w:rPr>
          <w:rFonts w:ascii="Verdana" w:hAnsi="Verdana" w:cs="Courier New"/>
          <w:sz w:val="18"/>
          <w:szCs w:val="18"/>
        </w:rPr>
        <w:t xml:space="preserve">wynagrodzenia brutto o którym mowa  w </w:t>
      </w:r>
      <w:r>
        <w:rPr>
          <w:rFonts w:ascii="Verdana" w:hAnsi="Verdana" w:cs="Courier New"/>
          <w:bCs/>
          <w:sz w:val="18"/>
          <w:szCs w:val="18"/>
        </w:rPr>
        <w:t xml:space="preserve">§ 5 ust.1; </w:t>
      </w:r>
    </w:p>
    <w:p w14:paraId="771707F6" w14:textId="77777777" w:rsidR="00F36786" w:rsidRDefault="00F36786" w:rsidP="00F36786">
      <w:pPr>
        <w:widowControl/>
        <w:numPr>
          <w:ilvl w:val="0"/>
          <w:numId w:val="70"/>
        </w:numPr>
        <w:tabs>
          <w:tab w:val="left" w:pos="426"/>
        </w:tabs>
        <w:suppressAutoHyphens w:val="0"/>
        <w:autoSpaceDE/>
        <w:spacing w:after="120" w:line="276" w:lineRule="auto"/>
        <w:ind w:left="360"/>
        <w:jc w:val="both"/>
      </w:pPr>
      <w:r>
        <w:rPr>
          <w:rFonts w:ascii="Verdana" w:hAnsi="Verdana" w:cs="Arial Narrow"/>
          <w:sz w:val="18"/>
          <w:szCs w:val="18"/>
        </w:rPr>
        <w:t xml:space="preserve">Zamawiający ma prawo kumulować kary umowne określone w ust. 1 nin. paragrafu. </w:t>
      </w:r>
    </w:p>
    <w:p w14:paraId="49996426" w14:textId="77777777" w:rsidR="00F36786" w:rsidRDefault="00F36786" w:rsidP="00F36786">
      <w:pPr>
        <w:widowControl/>
        <w:numPr>
          <w:ilvl w:val="0"/>
          <w:numId w:val="70"/>
        </w:numPr>
        <w:tabs>
          <w:tab w:val="left" w:pos="426"/>
        </w:tabs>
        <w:suppressAutoHyphens w:val="0"/>
        <w:autoSpaceDE/>
        <w:spacing w:after="120" w:line="276" w:lineRule="auto"/>
        <w:ind w:left="360"/>
        <w:jc w:val="both"/>
      </w:pPr>
      <w:r>
        <w:rPr>
          <w:rFonts w:ascii="Verdana" w:hAnsi="Verdana" w:cs="Verdana"/>
          <w:sz w:val="18"/>
          <w:szCs w:val="18"/>
        </w:rPr>
        <w:t>Zamawiający zapłaci Wykonawcy karę umowną w przypadku:</w:t>
      </w:r>
    </w:p>
    <w:p w14:paraId="1CA3E258" w14:textId="77777777" w:rsidR="00F36786" w:rsidRDefault="00F36786" w:rsidP="00F36786">
      <w:pPr>
        <w:numPr>
          <w:ilvl w:val="0"/>
          <w:numId w:val="71"/>
        </w:numPr>
        <w:shd w:val="clear" w:color="auto" w:fill="FFFFFF"/>
        <w:tabs>
          <w:tab w:val="left" w:pos="720"/>
        </w:tabs>
        <w:spacing w:after="120" w:line="276" w:lineRule="auto"/>
        <w:ind w:left="720" w:hanging="540"/>
        <w:jc w:val="both"/>
      </w:pPr>
      <w:r>
        <w:rPr>
          <w:rFonts w:ascii="Verdana" w:hAnsi="Verdana" w:cs="Verdana"/>
          <w:sz w:val="18"/>
          <w:szCs w:val="18"/>
        </w:rPr>
        <w:t xml:space="preserve">odstąpienia przez Wykonawcę od umowy z przyczyn za które ponosi winę Zamawiający </w:t>
      </w:r>
      <w:r>
        <w:rPr>
          <w:rFonts w:ascii="Verdana" w:hAnsi="Verdana" w:cs="Verdana"/>
          <w:sz w:val="18"/>
          <w:szCs w:val="18"/>
        </w:rPr>
        <w:br/>
        <w:t>w wysokości 20%</w:t>
      </w:r>
      <w:r>
        <w:rPr>
          <w:rFonts w:ascii="Verdana" w:hAnsi="Verdana" w:cs="Arial Narrow"/>
          <w:sz w:val="18"/>
          <w:szCs w:val="18"/>
        </w:rPr>
        <w:t xml:space="preserve"> wynagrodzenia brutto o którym mowa w </w:t>
      </w:r>
      <w:r>
        <w:rPr>
          <w:rFonts w:ascii="Verdana" w:hAnsi="Verdana" w:cs="Arial Narrow"/>
          <w:bCs/>
          <w:sz w:val="18"/>
          <w:szCs w:val="18"/>
        </w:rPr>
        <w:t xml:space="preserve">§ 5 ust.1 </w:t>
      </w:r>
      <w:r>
        <w:rPr>
          <w:rFonts w:ascii="Verdana" w:hAnsi="Verdana" w:cs="Arial Narrow"/>
          <w:sz w:val="18"/>
          <w:szCs w:val="18"/>
        </w:rPr>
        <w:t xml:space="preserve"> </w:t>
      </w:r>
      <w:r>
        <w:rPr>
          <w:rFonts w:ascii="Verdana" w:hAnsi="Verdana" w:cs="Arial Narrow"/>
          <w:bCs/>
          <w:sz w:val="18"/>
          <w:szCs w:val="18"/>
        </w:rPr>
        <w:t xml:space="preserve">za wyjątkiem przypadku określonego w art. 145 i 145a ustawy Prawo zamówień publicznych i §9 ust. 3 niniejszej Umowy. </w:t>
      </w:r>
    </w:p>
    <w:p w14:paraId="562F09F5" w14:textId="77777777" w:rsidR="00F36786" w:rsidRDefault="00F36786" w:rsidP="00F36786">
      <w:pPr>
        <w:widowControl/>
        <w:numPr>
          <w:ilvl w:val="0"/>
          <w:numId w:val="70"/>
        </w:numPr>
        <w:tabs>
          <w:tab w:val="left" w:pos="426"/>
        </w:tabs>
        <w:suppressAutoHyphens w:val="0"/>
        <w:autoSpaceDE/>
        <w:spacing w:after="120" w:line="276" w:lineRule="auto"/>
        <w:ind w:left="360"/>
        <w:jc w:val="both"/>
      </w:pPr>
      <w:r>
        <w:rPr>
          <w:rFonts w:ascii="Verdana" w:hAnsi="Verdana" w:cs="Verdana"/>
          <w:sz w:val="18"/>
          <w:szCs w:val="18"/>
        </w:rPr>
        <w:t xml:space="preserve">Kary o których mowa w ust. 1 nin. paragrafu będą potrącane Wykonawcy z wystawionej faktury lub uiszczane na rachunek bankowy Zamawiającego. W przypadku kar o których mowa w ust. 3 nin. paragrafu będą uiszczane na rachunek bankowy wskazany przez Wykonawcę. </w:t>
      </w:r>
    </w:p>
    <w:p w14:paraId="659DDA7D" w14:textId="77777777" w:rsidR="00F36786" w:rsidRDefault="00F36786" w:rsidP="00F36786">
      <w:pPr>
        <w:widowControl/>
        <w:numPr>
          <w:ilvl w:val="1"/>
          <w:numId w:val="49"/>
        </w:numPr>
        <w:tabs>
          <w:tab w:val="left" w:pos="426"/>
          <w:tab w:val="left" w:pos="2520"/>
        </w:tabs>
        <w:autoSpaceDE/>
        <w:spacing w:after="120" w:line="276" w:lineRule="auto"/>
        <w:ind w:left="360"/>
        <w:jc w:val="both"/>
      </w:pPr>
      <w:r>
        <w:rPr>
          <w:rFonts w:ascii="Verdana" w:hAnsi="Verdana" w:cs="Courier New"/>
          <w:sz w:val="18"/>
          <w:szCs w:val="18"/>
        </w:rPr>
        <w:t>Strony mogą dochodzić na zasadach ogólnych odszkodowania przewyższającego zastrzeżone kary  umowne, jeżeli nie pokrywają one faktycznie poniesionej szkody.</w:t>
      </w:r>
    </w:p>
    <w:p w14:paraId="73D3C91F" w14:textId="77777777" w:rsidR="00F36786" w:rsidRDefault="00F36786" w:rsidP="00F36786">
      <w:pPr>
        <w:widowControl/>
        <w:numPr>
          <w:ilvl w:val="1"/>
          <w:numId w:val="49"/>
        </w:numPr>
        <w:tabs>
          <w:tab w:val="left" w:pos="426"/>
          <w:tab w:val="left" w:pos="2520"/>
        </w:tabs>
        <w:autoSpaceDE/>
        <w:spacing w:after="120" w:line="276" w:lineRule="auto"/>
        <w:ind w:left="360"/>
        <w:jc w:val="both"/>
      </w:pPr>
      <w:r>
        <w:rPr>
          <w:rFonts w:ascii="Verdana" w:hAnsi="Verdana" w:cs="Courier New"/>
          <w:sz w:val="18"/>
          <w:szCs w:val="18"/>
        </w:rPr>
        <w:t>Termin zapłaty kary umownej wynosi 14 dni od dnia doręczenia Stronie wezwania do zapłaty. W razie opóźnienia z zapłatą kary umownej Strona uprawniona do otrzymania kary umownej może żądać odsetek ustawowych za każdy dzień opóźnienia.</w:t>
      </w:r>
    </w:p>
    <w:p w14:paraId="1ED790B1" w14:textId="77777777" w:rsidR="00F36786" w:rsidRDefault="00F36786" w:rsidP="00F36786">
      <w:pPr>
        <w:widowControl/>
        <w:numPr>
          <w:ilvl w:val="1"/>
          <w:numId w:val="49"/>
        </w:numPr>
        <w:tabs>
          <w:tab w:val="left" w:pos="426"/>
          <w:tab w:val="left" w:pos="2520"/>
        </w:tabs>
        <w:autoSpaceDE/>
        <w:spacing w:after="120" w:line="276" w:lineRule="auto"/>
        <w:ind w:left="360"/>
        <w:jc w:val="both"/>
      </w:pPr>
      <w:r>
        <w:rPr>
          <w:rFonts w:ascii="Verdana" w:hAnsi="Verdana" w:cs="Verdana"/>
          <w:sz w:val="18"/>
          <w:szCs w:val="18"/>
        </w:rPr>
        <w:t xml:space="preserve">Zapłata kar z poszczególnych tytułów wskazanych w ust. 1 jest niezależna od siebie. </w:t>
      </w:r>
    </w:p>
    <w:p w14:paraId="4ED69577" w14:textId="77777777" w:rsidR="00F36786" w:rsidRDefault="00F36786">
      <w:pPr>
        <w:widowControl/>
        <w:suppressAutoHyphens w:val="0"/>
        <w:autoSpaceDE/>
        <w:spacing w:before="120" w:after="120" w:line="276" w:lineRule="auto"/>
        <w:jc w:val="center"/>
      </w:pPr>
      <w:r>
        <w:rPr>
          <w:rFonts w:ascii="Verdana" w:hAnsi="Verdana" w:cs="Courier New"/>
          <w:b/>
          <w:lang w:eastAsia="pl-PL"/>
        </w:rPr>
        <w:t>§9</w:t>
      </w:r>
    </w:p>
    <w:p w14:paraId="1930D4CB" w14:textId="77777777" w:rsidR="00F36786" w:rsidRDefault="00F36786" w:rsidP="00F36786">
      <w:pPr>
        <w:widowControl/>
        <w:numPr>
          <w:ilvl w:val="3"/>
          <w:numId w:val="45"/>
        </w:numPr>
        <w:tabs>
          <w:tab w:val="left" w:pos="426"/>
        </w:tabs>
        <w:autoSpaceDE/>
        <w:spacing w:after="120" w:line="276" w:lineRule="auto"/>
        <w:ind w:left="360"/>
        <w:jc w:val="both"/>
      </w:pPr>
      <w:r>
        <w:rPr>
          <w:rFonts w:ascii="Verdana" w:hAnsi="Verdana" w:cs="Verdana"/>
          <w:sz w:val="18"/>
          <w:szCs w:val="18"/>
        </w:rPr>
        <w:t xml:space="preserve">W przypadku zaistnienia istotnej zmiany okoliczności powodującej, że wykonanie przedmiotu umowy nie leży w interesie publicznym, czego nie można było przewidzieć w chwili zawarcia umowy, Zamawiający może odstąpić od umowy w terminie do 30 dni od powzięcia wiadomości o tych okolicznościach – art. 145 ustawy Prawo zamówień publicznych. </w:t>
      </w:r>
    </w:p>
    <w:p w14:paraId="01602C11" w14:textId="77777777" w:rsidR="00F36786" w:rsidRDefault="00F36786" w:rsidP="00F36786">
      <w:pPr>
        <w:widowControl/>
        <w:numPr>
          <w:ilvl w:val="3"/>
          <w:numId w:val="45"/>
        </w:numPr>
        <w:tabs>
          <w:tab w:val="left" w:pos="284"/>
        </w:tabs>
        <w:autoSpaceDE/>
        <w:spacing w:after="120" w:line="276" w:lineRule="auto"/>
        <w:ind w:left="360"/>
        <w:jc w:val="both"/>
      </w:pPr>
      <w:r>
        <w:rPr>
          <w:rFonts w:ascii="Verdana" w:hAnsi="Verdana" w:cs="Verdana"/>
          <w:sz w:val="18"/>
          <w:szCs w:val="18"/>
        </w:rPr>
        <w:t>Zamawiający ma prawo odstąpić od wykonania umowy w przypadkach o których mowa w art. 145a ustawy Prawo Zamówień Publicznych, a Wykonawca może żądać jedynie wynagrodzenia należnego z tytułu wykonania części umowy, co zostanie potwierdzone protokołem sporządzonym przez przedstawicieli obu Stron. W przypadku braku stawiennictwa Wykonawcy, protokół o którym mowa powyżej sporządzi jednostronnie Zamawiający.</w:t>
      </w:r>
    </w:p>
    <w:p w14:paraId="6187441E" w14:textId="77777777" w:rsidR="00F36786" w:rsidRDefault="00F36786" w:rsidP="00F36786">
      <w:pPr>
        <w:widowControl/>
        <w:numPr>
          <w:ilvl w:val="3"/>
          <w:numId w:val="45"/>
        </w:numPr>
        <w:autoSpaceDE/>
        <w:spacing w:after="120" w:line="276" w:lineRule="auto"/>
        <w:ind w:left="360"/>
        <w:jc w:val="both"/>
      </w:pPr>
      <w:r>
        <w:rPr>
          <w:rFonts w:ascii="Verdana" w:hAnsi="Verdana" w:cs="Verdana"/>
          <w:sz w:val="18"/>
          <w:szCs w:val="18"/>
        </w:rPr>
        <w:t xml:space="preserve">Zamawiającemu przysługuje prawo odstąpienia od umowy gdy: </w:t>
      </w:r>
    </w:p>
    <w:p w14:paraId="1D4D18BB" w14:textId="77777777" w:rsidR="00F36786" w:rsidRDefault="00F36786" w:rsidP="00F36786">
      <w:pPr>
        <w:widowControl/>
        <w:numPr>
          <w:ilvl w:val="0"/>
          <w:numId w:val="34"/>
        </w:numPr>
        <w:suppressAutoHyphens w:val="0"/>
        <w:autoSpaceDE/>
        <w:spacing w:after="60" w:line="276" w:lineRule="auto"/>
        <w:jc w:val="both"/>
      </w:pPr>
      <w:r>
        <w:rPr>
          <w:rFonts w:ascii="Verdana" w:hAnsi="Verdana" w:cs="Arial Narrow"/>
          <w:bCs/>
          <w:sz w:val="18"/>
          <w:szCs w:val="18"/>
        </w:rPr>
        <w:t xml:space="preserve">Wykonawca nie złoży koncepcji/projektu wykonania zamówienia, lub złoży ją co najmniej 14 dni po upływie wymaganego terminu, </w:t>
      </w:r>
    </w:p>
    <w:p w14:paraId="31BA771B" w14:textId="77777777" w:rsidR="00F36786" w:rsidRDefault="00F36786" w:rsidP="00F36786">
      <w:pPr>
        <w:widowControl/>
        <w:numPr>
          <w:ilvl w:val="0"/>
          <w:numId w:val="34"/>
        </w:numPr>
        <w:suppressAutoHyphens w:val="0"/>
        <w:autoSpaceDE/>
        <w:spacing w:after="60" w:line="276" w:lineRule="auto"/>
        <w:jc w:val="both"/>
      </w:pPr>
      <w:r>
        <w:rPr>
          <w:rFonts w:ascii="Verdana" w:hAnsi="Verdana" w:cs="Arial Narrow"/>
          <w:bCs/>
          <w:sz w:val="18"/>
          <w:szCs w:val="18"/>
        </w:rPr>
        <w:t xml:space="preserve">Wykonawca nie przedłoży </w:t>
      </w:r>
      <w:r>
        <w:rPr>
          <w:rFonts w:ascii="Verdana" w:hAnsi="Verdana" w:cs="Verdana"/>
          <w:sz w:val="18"/>
          <w:szCs w:val="18"/>
        </w:rPr>
        <w:t>wskazanych w opisie przedmiotu zamówienia oświadczeń i dokumentów,</w:t>
      </w:r>
    </w:p>
    <w:p w14:paraId="597810FD" w14:textId="77777777" w:rsidR="00F36786" w:rsidRDefault="00F36786" w:rsidP="00F36786">
      <w:pPr>
        <w:widowControl/>
        <w:numPr>
          <w:ilvl w:val="0"/>
          <w:numId w:val="34"/>
        </w:numPr>
        <w:suppressAutoHyphens w:val="0"/>
        <w:autoSpaceDE/>
        <w:spacing w:after="60" w:line="276" w:lineRule="auto"/>
        <w:jc w:val="both"/>
      </w:pPr>
      <w:r>
        <w:rPr>
          <w:rFonts w:ascii="Verdana" w:hAnsi="Verdana" w:cs="Verdana"/>
          <w:sz w:val="18"/>
          <w:szCs w:val="18"/>
        </w:rPr>
        <w:t xml:space="preserve">Wykonawca realizuje przedmiot zamówienia bez akceptacji koncepcji/projektu, </w:t>
      </w:r>
    </w:p>
    <w:p w14:paraId="6E308D01" w14:textId="77777777" w:rsidR="00F36786" w:rsidRDefault="00F36786" w:rsidP="00F36786">
      <w:pPr>
        <w:widowControl/>
        <w:numPr>
          <w:ilvl w:val="0"/>
          <w:numId w:val="34"/>
        </w:numPr>
        <w:suppressAutoHyphens w:val="0"/>
        <w:autoSpaceDE/>
        <w:spacing w:after="60" w:line="276" w:lineRule="auto"/>
        <w:jc w:val="both"/>
      </w:pPr>
      <w:r>
        <w:rPr>
          <w:rFonts w:ascii="Verdana" w:hAnsi="Verdana" w:cs="Arial Narrow"/>
          <w:bCs/>
          <w:sz w:val="18"/>
          <w:szCs w:val="18"/>
        </w:rPr>
        <w:t>Wykonawca opóźnia się z zakończeniem przedmiotu umowy o ponad 20 dni od terminu umownego określonego w § 4 ust. 1, z zastosowaniem  § 8 ust. 1 pkt 5</w:t>
      </w:r>
      <w:r>
        <w:rPr>
          <w:rFonts w:ascii="Verdana" w:hAnsi="Verdana" w:cs="Arial Narrow"/>
          <w:sz w:val="18"/>
          <w:szCs w:val="18"/>
        </w:rPr>
        <w:t>;</w:t>
      </w:r>
    </w:p>
    <w:p w14:paraId="579E4A0F" w14:textId="77777777" w:rsidR="00F36786" w:rsidRDefault="00F36786" w:rsidP="00F36786">
      <w:pPr>
        <w:widowControl/>
        <w:numPr>
          <w:ilvl w:val="0"/>
          <w:numId w:val="34"/>
        </w:numPr>
        <w:suppressAutoHyphens w:val="0"/>
        <w:autoSpaceDE/>
        <w:spacing w:after="60" w:line="276" w:lineRule="auto"/>
        <w:jc w:val="both"/>
      </w:pPr>
      <w:r>
        <w:rPr>
          <w:rFonts w:ascii="Verdana" w:hAnsi="Verdana" w:cs="Arial Narrow"/>
          <w:bCs/>
          <w:sz w:val="18"/>
          <w:szCs w:val="18"/>
        </w:rPr>
        <w:t>Wykonawca rażąco narusza postanowienia niniejszej umowy, w szczególności: realizuje umowę w sposób niezgodny ze złożoną ofertą, projektem</w:t>
      </w:r>
      <w:r>
        <w:rPr>
          <w:rFonts w:ascii="Verdana" w:hAnsi="Verdana" w:cs="Verdana"/>
          <w:sz w:val="18"/>
          <w:szCs w:val="18"/>
        </w:rPr>
        <w:t>, niezgodnie z warunkami przetargu, stosuje materiały niezgodne z wymaganiami oraz nie reaguje na polecenia zamawiającego</w:t>
      </w:r>
      <w:r>
        <w:rPr>
          <w:rFonts w:ascii="Verdana" w:hAnsi="Verdana" w:cs="Arial Narrow"/>
          <w:bCs/>
          <w:sz w:val="18"/>
          <w:szCs w:val="18"/>
        </w:rPr>
        <w:t xml:space="preserve">, realizuje przedmiot umowy przy pomocy podwykonawców nie informując o </w:t>
      </w:r>
      <w:r>
        <w:rPr>
          <w:rFonts w:ascii="Verdana" w:hAnsi="Verdana" w:cs="Arial Narrow"/>
          <w:bCs/>
          <w:sz w:val="18"/>
          <w:szCs w:val="18"/>
        </w:rPr>
        <w:lastRenderedPageBreak/>
        <w:t>tym Zamawiającego, nie reguluje zobowiązań wobec podwykonawców, z zastosowaniem § 10 ust.1 pkt 5</w:t>
      </w:r>
      <w:r>
        <w:rPr>
          <w:rFonts w:ascii="Verdana" w:hAnsi="Verdana" w:cs="Arial Narrow"/>
          <w:sz w:val="18"/>
          <w:szCs w:val="18"/>
        </w:rPr>
        <w:t>;</w:t>
      </w:r>
    </w:p>
    <w:p w14:paraId="6E8C1476" w14:textId="77777777" w:rsidR="00F36786" w:rsidRDefault="00F36786" w:rsidP="00F36786">
      <w:pPr>
        <w:widowControl/>
        <w:numPr>
          <w:ilvl w:val="0"/>
          <w:numId w:val="34"/>
        </w:numPr>
        <w:tabs>
          <w:tab w:val="left" w:pos="1276"/>
        </w:tabs>
        <w:suppressAutoHyphens w:val="0"/>
        <w:autoSpaceDE/>
        <w:spacing w:after="60" w:line="276" w:lineRule="auto"/>
        <w:jc w:val="both"/>
      </w:pPr>
      <w:r>
        <w:rPr>
          <w:rFonts w:ascii="Verdana" w:hAnsi="Verdana" w:cs="Courier New"/>
          <w:sz w:val="18"/>
          <w:szCs w:val="18"/>
        </w:rPr>
        <w:t xml:space="preserve">podzleca całość lub część prac lub dokonuje cesji Umowy, jej części bez zgody Zamawiającego,  z </w:t>
      </w:r>
      <w:r>
        <w:rPr>
          <w:rFonts w:ascii="Verdana" w:hAnsi="Verdana" w:cs="Arial Narrow"/>
          <w:bCs/>
          <w:sz w:val="18"/>
          <w:szCs w:val="18"/>
        </w:rPr>
        <w:t>zastosowaniem § 8 ust.1 pkt 5</w:t>
      </w:r>
      <w:r>
        <w:rPr>
          <w:rFonts w:ascii="Verdana" w:hAnsi="Verdana" w:cs="Arial Narrow"/>
          <w:sz w:val="18"/>
          <w:szCs w:val="18"/>
        </w:rPr>
        <w:t>;</w:t>
      </w:r>
    </w:p>
    <w:p w14:paraId="0EF9EC1B" w14:textId="77777777" w:rsidR="00F36786" w:rsidRDefault="00F36786" w:rsidP="00F36786">
      <w:pPr>
        <w:widowControl/>
        <w:numPr>
          <w:ilvl w:val="0"/>
          <w:numId w:val="34"/>
        </w:numPr>
        <w:tabs>
          <w:tab w:val="left" w:pos="1276"/>
        </w:tabs>
        <w:suppressAutoHyphens w:val="0"/>
        <w:autoSpaceDE/>
        <w:spacing w:after="60" w:line="276" w:lineRule="auto"/>
        <w:jc w:val="both"/>
      </w:pPr>
      <w:r>
        <w:rPr>
          <w:rFonts w:ascii="Verdana" w:hAnsi="Verdana" w:cs="Arial Narrow"/>
          <w:bCs/>
          <w:sz w:val="18"/>
          <w:szCs w:val="18"/>
        </w:rPr>
        <w:t>zostanie złożony wniosek o wszczęcie postępowania upadłościowego, restrukturyzacyjnego lub otwarcie likwidacji albo wykreślenie Wykonawcy z odpowiedniego rejestru;</w:t>
      </w:r>
    </w:p>
    <w:p w14:paraId="24E37764" w14:textId="77777777" w:rsidR="00F36786" w:rsidRDefault="00F36786" w:rsidP="00F36786">
      <w:pPr>
        <w:widowControl/>
        <w:numPr>
          <w:ilvl w:val="0"/>
          <w:numId w:val="34"/>
        </w:numPr>
        <w:tabs>
          <w:tab w:val="left" w:pos="1276"/>
        </w:tabs>
        <w:suppressAutoHyphens w:val="0"/>
        <w:autoSpaceDE/>
        <w:spacing w:after="60" w:line="276" w:lineRule="auto"/>
        <w:jc w:val="both"/>
      </w:pPr>
      <w:r>
        <w:rPr>
          <w:rFonts w:ascii="Verdana" w:hAnsi="Verdana" w:cs="Arial Narrow"/>
          <w:bCs/>
          <w:sz w:val="18"/>
          <w:szCs w:val="18"/>
        </w:rPr>
        <w:t>zostanie ogłoszona upadłość lub likwidacja firmy wykonawcy;</w:t>
      </w:r>
    </w:p>
    <w:p w14:paraId="4567F7EB" w14:textId="77777777" w:rsidR="00F36786" w:rsidRDefault="00F36786" w:rsidP="00F36786">
      <w:pPr>
        <w:widowControl/>
        <w:numPr>
          <w:ilvl w:val="0"/>
          <w:numId w:val="34"/>
        </w:numPr>
        <w:tabs>
          <w:tab w:val="left" w:pos="1276"/>
        </w:tabs>
        <w:suppressAutoHyphens w:val="0"/>
        <w:autoSpaceDE/>
        <w:spacing w:after="60" w:line="276" w:lineRule="auto"/>
        <w:jc w:val="both"/>
      </w:pPr>
      <w:r>
        <w:rPr>
          <w:rFonts w:ascii="Verdana" w:hAnsi="Verdana" w:cs="Arial Narrow"/>
          <w:bCs/>
          <w:sz w:val="18"/>
          <w:szCs w:val="18"/>
        </w:rPr>
        <w:t>zostanie wszczęte przeciwko Wykonawcy postępowanie egzekucyjne;</w:t>
      </w:r>
    </w:p>
    <w:p w14:paraId="409EBBE0" w14:textId="77777777" w:rsidR="00F36786" w:rsidRDefault="00F36786" w:rsidP="00F36786">
      <w:pPr>
        <w:widowControl/>
        <w:numPr>
          <w:ilvl w:val="3"/>
          <w:numId w:val="45"/>
        </w:numPr>
        <w:tabs>
          <w:tab w:val="left" w:pos="709"/>
        </w:tabs>
        <w:autoSpaceDE/>
        <w:spacing w:before="120" w:after="120" w:line="276" w:lineRule="auto"/>
        <w:ind w:left="709" w:hanging="709"/>
        <w:jc w:val="both"/>
      </w:pPr>
      <w:r>
        <w:rPr>
          <w:rFonts w:ascii="Verdana" w:hAnsi="Verdana" w:cs="Verdana"/>
          <w:sz w:val="18"/>
          <w:szCs w:val="18"/>
        </w:rPr>
        <w:t xml:space="preserve">Wykonawcy przysługuje prawo odstąpienie od umowy w przypadku gdy: </w:t>
      </w:r>
    </w:p>
    <w:p w14:paraId="249A617C" w14:textId="77777777" w:rsidR="00F36786" w:rsidRDefault="00F36786" w:rsidP="00F36786">
      <w:pPr>
        <w:widowControl/>
        <w:numPr>
          <w:ilvl w:val="0"/>
          <w:numId w:val="26"/>
        </w:numPr>
        <w:tabs>
          <w:tab w:val="left" w:pos="1276"/>
        </w:tabs>
        <w:autoSpaceDE/>
        <w:spacing w:after="60" w:line="276" w:lineRule="auto"/>
        <w:ind w:left="1276" w:hanging="709"/>
        <w:jc w:val="both"/>
      </w:pPr>
      <w:r>
        <w:rPr>
          <w:rFonts w:ascii="Verdana" w:hAnsi="Verdana" w:cs="Verdana"/>
          <w:sz w:val="18"/>
          <w:szCs w:val="18"/>
        </w:rPr>
        <w:t xml:space="preserve">Zamawiający bez uzasadnienia nie przystąpił do odbioru, odmawia odbioru, albo odmawia podpisania protokołu odbioru w umówionym terminie, </w:t>
      </w:r>
    </w:p>
    <w:p w14:paraId="519A951B" w14:textId="77777777" w:rsidR="00F36786" w:rsidRDefault="00F36786">
      <w:pPr>
        <w:widowControl/>
        <w:numPr>
          <w:ilvl w:val="0"/>
          <w:numId w:val="9"/>
        </w:numPr>
        <w:tabs>
          <w:tab w:val="left" w:pos="540"/>
          <w:tab w:val="left" w:pos="4320"/>
        </w:tabs>
        <w:autoSpaceDE/>
        <w:spacing w:after="120" w:line="276" w:lineRule="auto"/>
        <w:ind w:left="540" w:hanging="540"/>
        <w:jc w:val="both"/>
      </w:pPr>
      <w:r>
        <w:rPr>
          <w:rFonts w:ascii="Verdana" w:hAnsi="Verdana" w:cs="Verdana"/>
          <w:sz w:val="18"/>
          <w:szCs w:val="18"/>
        </w:rPr>
        <w:t>Odstąpienie od umowy następuje w formie pisemnej z uzasadnieniem, pod rygorem nieważności, w terminie do 60 dni od dnia powzięcia wiadomości o okolicznościach odstąpienia, o których mowa w ust. 2 i 3 oraz 4 i 5 niniejszego paragrafu poza okolicznościami i terminami wskazanymi w Kodeksie Cywilnym.</w:t>
      </w:r>
    </w:p>
    <w:p w14:paraId="32571C74" w14:textId="77777777" w:rsidR="00F36786" w:rsidRDefault="00F36786">
      <w:pPr>
        <w:widowControl/>
        <w:numPr>
          <w:ilvl w:val="0"/>
          <w:numId w:val="9"/>
        </w:numPr>
        <w:tabs>
          <w:tab w:val="left" w:pos="540"/>
          <w:tab w:val="left" w:pos="4320"/>
        </w:tabs>
        <w:autoSpaceDE/>
        <w:spacing w:after="120" w:line="276" w:lineRule="auto"/>
        <w:ind w:left="540" w:hanging="540"/>
        <w:jc w:val="both"/>
      </w:pPr>
      <w:r>
        <w:rPr>
          <w:rFonts w:ascii="Verdana" w:hAnsi="Verdana" w:cs="Verdana"/>
          <w:sz w:val="18"/>
          <w:szCs w:val="18"/>
        </w:rPr>
        <w:t>Odstąpienie od Umowy następuje za pośrednictwem listu poleconego za potwierdzeniem odbioru lub w formie pisma złożonego w siedzibie Wykonawcy za pokwitowaniem.</w:t>
      </w:r>
    </w:p>
    <w:p w14:paraId="52EB5A58" w14:textId="77777777" w:rsidR="00F36786" w:rsidRDefault="00F36786">
      <w:pPr>
        <w:widowControl/>
        <w:suppressAutoHyphens w:val="0"/>
        <w:autoSpaceDE/>
        <w:spacing w:before="120" w:after="120" w:line="276" w:lineRule="auto"/>
        <w:jc w:val="center"/>
      </w:pPr>
      <w:r>
        <w:rPr>
          <w:rFonts w:ascii="Verdana" w:hAnsi="Verdana" w:cs="Courier New"/>
          <w:b/>
          <w:lang w:eastAsia="pl-PL"/>
        </w:rPr>
        <w:t>§10</w:t>
      </w:r>
    </w:p>
    <w:p w14:paraId="29F5B165"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Wykonawca może posługiwać się przy wykonywaniu prac podwykonawcami. Jeżeli podwykonawcy ci nie zostali wskazani w ofercie wymagane jest uzyskanie wcześniejszej zgody Zamawiającego, wyrażonej na piśmie pod rygorem nieważności.</w:t>
      </w:r>
    </w:p>
    <w:p w14:paraId="51A337D9"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W celu uzyskania zgody, której mowa w ust. 1, Wykonawca zobowiązany jest przedstawić Zamawiającemu:</w:t>
      </w:r>
    </w:p>
    <w:p w14:paraId="7DA25698" w14:textId="77777777" w:rsidR="00F36786" w:rsidRDefault="00F36786" w:rsidP="00F36786">
      <w:pPr>
        <w:widowControl/>
        <w:numPr>
          <w:ilvl w:val="1"/>
          <w:numId w:val="56"/>
        </w:numPr>
        <w:tabs>
          <w:tab w:val="left" w:pos="709"/>
        </w:tabs>
        <w:suppressAutoHyphens w:val="0"/>
        <w:autoSpaceDE/>
        <w:spacing w:after="120" w:line="276" w:lineRule="auto"/>
        <w:ind w:left="709" w:hanging="283"/>
        <w:jc w:val="both"/>
      </w:pPr>
      <w:r>
        <w:rPr>
          <w:rFonts w:ascii="Verdana" w:hAnsi="Verdana" w:cs="Verdana"/>
          <w:sz w:val="18"/>
          <w:szCs w:val="18"/>
        </w:rPr>
        <w:t>kompletny wykaz podwykonawców, wraz z kwotami należnych im wynagrodzeń; przy czym wysokość wynagrodzeń należnych poszczególnym podwykonawcom musi być przez nich potwierdzona własnoręcznym podpisem;</w:t>
      </w:r>
    </w:p>
    <w:p w14:paraId="57E11275" w14:textId="77777777" w:rsidR="00F36786" w:rsidRDefault="00F36786" w:rsidP="00F36786">
      <w:pPr>
        <w:widowControl/>
        <w:numPr>
          <w:ilvl w:val="1"/>
          <w:numId w:val="56"/>
        </w:numPr>
        <w:tabs>
          <w:tab w:val="left" w:pos="709"/>
        </w:tabs>
        <w:suppressAutoHyphens w:val="0"/>
        <w:autoSpaceDE/>
        <w:spacing w:after="120" w:line="276" w:lineRule="auto"/>
        <w:ind w:left="709"/>
        <w:jc w:val="both"/>
      </w:pPr>
      <w:r>
        <w:rPr>
          <w:rFonts w:ascii="Verdana" w:hAnsi="Verdana" w:cs="Verdana"/>
          <w:sz w:val="18"/>
          <w:szCs w:val="18"/>
        </w:rPr>
        <w:t>umowy zawarte z podwykonawcami (lub ich projekty), wraz z częścią dokumentacji dotyczącą wykonania prac określonych w umowie z podwykonawcą.</w:t>
      </w:r>
    </w:p>
    <w:p w14:paraId="708DFB7A"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Do zawarcia przez podwykonawcę umowy z dalszym podwykonawcą konieczna jest pisemna (pod rygorem nieważności) zgoda Zamawiającego i Wykonawcy. W takim przypadku stosuje się odpowiednio zapisy ust. 1, 2, 4, 5, 6, 7 i 8 niniejszego paragrafu.</w:t>
      </w:r>
    </w:p>
    <w:p w14:paraId="11F56385"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 xml:space="preserve">Zamawiający może uzależnić wyrażenie zgody na korzystanie z podwykonawców, </w:t>
      </w:r>
      <w:r>
        <w:rPr>
          <w:rFonts w:ascii="Verdana" w:hAnsi="Verdana" w:cs="Verdana"/>
          <w:sz w:val="18"/>
          <w:szCs w:val="18"/>
        </w:rPr>
        <w:br/>
        <w:t>o której mowa w ust. 1, od ustanowienia przez Wykonawcę zabezpieczenia terminowej wypłaty przez niego wynagrodzeń na rzecz podwykonawców.</w:t>
      </w:r>
    </w:p>
    <w:p w14:paraId="0DF7A3E3"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Formę zabezpieczenia, o którym mowa w ust. 4, ustala Zamawiający. W szczególności Zamawiający może ustalić z Wykonawcą, że:</w:t>
      </w:r>
    </w:p>
    <w:p w14:paraId="7056E246" w14:textId="77777777" w:rsidR="00F36786" w:rsidRDefault="00F36786" w:rsidP="00F36786">
      <w:pPr>
        <w:widowControl/>
        <w:numPr>
          <w:ilvl w:val="2"/>
          <w:numId w:val="49"/>
        </w:numPr>
        <w:suppressAutoHyphens w:val="0"/>
        <w:autoSpaceDE/>
        <w:spacing w:after="120" w:line="276" w:lineRule="auto"/>
        <w:ind w:left="709" w:hanging="283"/>
        <w:jc w:val="both"/>
      </w:pPr>
      <w:r>
        <w:rPr>
          <w:rFonts w:ascii="Verdana" w:hAnsi="Verdana" w:cs="Verdana"/>
          <w:sz w:val="18"/>
          <w:szCs w:val="18"/>
        </w:rPr>
        <w:t>wstrzyma się z płatnością należnego Wykonawcy wynagrodzenia, w części równej sumie wynagrodzeń podwykonawców, i zwolni to wynagrodzenie dopiero po uregulowaniu przez Wykonawcę płatności wobec jego podwykonawców (i po potwierdzeniu tego faktu na piśmie przez podwykonawców); albo, że:</w:t>
      </w:r>
    </w:p>
    <w:p w14:paraId="50339B14" w14:textId="77777777" w:rsidR="00F36786" w:rsidRDefault="00F36786" w:rsidP="00F36786">
      <w:pPr>
        <w:widowControl/>
        <w:numPr>
          <w:ilvl w:val="2"/>
          <w:numId w:val="49"/>
        </w:numPr>
        <w:suppressAutoHyphens w:val="0"/>
        <w:autoSpaceDE/>
        <w:spacing w:after="120" w:line="276" w:lineRule="auto"/>
        <w:ind w:left="709" w:hanging="283"/>
        <w:jc w:val="both"/>
      </w:pPr>
      <w:r>
        <w:rPr>
          <w:rFonts w:ascii="Verdana" w:hAnsi="Verdana" w:cs="Verdana"/>
          <w:sz w:val="18"/>
          <w:szCs w:val="18"/>
        </w:rPr>
        <w:t xml:space="preserve">Zamawiający będzie przelewać wynagrodzenie należne podwykonawcom - z puli wynagrodzenia Wykonawcy - bezpośrednio na ich rachunki, po potwierdzeniu przez Wykonawcę, że zostały spełnione warunki wypłaty wynagrodzenia na rzecz danego podwykonawcy. Przekazanie wynagrodzenia podwykonawcom nie może jednak nastąpić </w:t>
      </w:r>
      <w:r>
        <w:rPr>
          <w:rFonts w:ascii="Verdana" w:hAnsi="Verdana" w:cs="Verdana"/>
          <w:sz w:val="18"/>
          <w:szCs w:val="18"/>
        </w:rPr>
        <w:lastRenderedPageBreak/>
        <w:t>wcześniej, aniżeli zostaną spełnione wszystkie warunki wypłaty wynagrodzenia samemu Wykonawcy.</w:t>
      </w:r>
    </w:p>
    <w:p w14:paraId="66D12DA6"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 xml:space="preserve">Ustalenie formy zabezpieczenia wypłaty wynagrodzenia na rzecz podwykonawców nastąpi </w:t>
      </w:r>
      <w:r>
        <w:rPr>
          <w:rFonts w:ascii="Verdana" w:hAnsi="Verdana" w:cs="Verdana"/>
          <w:sz w:val="18"/>
          <w:szCs w:val="18"/>
        </w:rPr>
        <w:br/>
        <w:t>w formie aneksu do umowy.</w:t>
      </w:r>
    </w:p>
    <w:p w14:paraId="01D11BEA" w14:textId="77777777" w:rsidR="00F36786" w:rsidRDefault="00F36786" w:rsidP="00F36786">
      <w:pPr>
        <w:widowControl/>
        <w:numPr>
          <w:ilvl w:val="0"/>
          <w:numId w:val="16"/>
        </w:numPr>
        <w:suppressAutoHyphens w:val="0"/>
        <w:autoSpaceDE/>
        <w:spacing w:after="120" w:line="276" w:lineRule="auto"/>
      </w:pPr>
      <w:r>
        <w:rPr>
          <w:rFonts w:ascii="Verdana" w:hAnsi="Verdana" w:cs="Verdana"/>
          <w:sz w:val="18"/>
          <w:szCs w:val="18"/>
        </w:rPr>
        <w:t>Za działania i zaniechania podwykonawców Wykonawca odpowiada jak za własne.</w:t>
      </w:r>
    </w:p>
    <w:p w14:paraId="4E2894FB"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W przypadku wypłaty wynagrodzenia bezpośrednio podwykonawcom, Zamawiający może występować przeciwko tym podwykonawcom, ze wszystkimi roszczeniami, jakie przysługują samemu Wykonawcy.</w:t>
      </w:r>
    </w:p>
    <w:p w14:paraId="05E84B23"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 xml:space="preserve">W przypadku, jeżeli Wykonawca zalega z płatnościami na rzecz podwykonawców, Zamawiający może - po wezwaniu Wykonawcy do uregulowania wymagalnych zobowiązań w wyznaczonym terminie - </w:t>
      </w:r>
      <w:r>
        <w:rPr>
          <w:rFonts w:ascii="Verdana" w:hAnsi="Verdana" w:cs="Verdana"/>
          <w:sz w:val="18"/>
          <w:szCs w:val="18"/>
        </w:rPr>
        <w:br/>
        <w:t>w drodze jednostronnej decyzji zakomunikowanej Wykonawcy na piśmie postanowić, że:</w:t>
      </w:r>
    </w:p>
    <w:p w14:paraId="3B97420D" w14:textId="77777777" w:rsidR="00F36786" w:rsidRDefault="00F36786" w:rsidP="00F36786">
      <w:pPr>
        <w:pStyle w:val="Akapitzlist"/>
        <w:numPr>
          <w:ilvl w:val="2"/>
          <w:numId w:val="71"/>
        </w:numPr>
        <w:tabs>
          <w:tab w:val="left" w:pos="709"/>
        </w:tabs>
        <w:spacing w:after="120"/>
        <w:ind w:left="709" w:hanging="283"/>
        <w:jc w:val="both"/>
      </w:pPr>
      <w:r>
        <w:rPr>
          <w:rFonts w:ascii="Verdana" w:hAnsi="Verdana" w:cs="Verdana"/>
          <w:sz w:val="18"/>
          <w:szCs w:val="18"/>
        </w:rPr>
        <w:t>wstrzymuje płatność należnego Wykonawcy wynagrodzenia, w części równej sumie zaległych wynagrodzeń podwykonawców, i zwolni to wynagrodzenie dopiero po uregulowaniu przez Wykonawcę płatności wobec jego podwykonawców (i po potwierdzeniu tego faktu na piśmie przez podwykonawców); albo, że:</w:t>
      </w:r>
    </w:p>
    <w:p w14:paraId="34CDB960" w14:textId="77777777" w:rsidR="00F36786" w:rsidRDefault="00F36786" w:rsidP="00F36786">
      <w:pPr>
        <w:pStyle w:val="Akapitzlist"/>
        <w:numPr>
          <w:ilvl w:val="2"/>
          <w:numId w:val="71"/>
        </w:numPr>
        <w:tabs>
          <w:tab w:val="left" w:pos="709"/>
        </w:tabs>
        <w:spacing w:after="120"/>
        <w:ind w:left="709" w:hanging="283"/>
        <w:jc w:val="both"/>
      </w:pPr>
      <w:r>
        <w:rPr>
          <w:rFonts w:ascii="Verdana" w:hAnsi="Verdana" w:cs="Verdana"/>
          <w:sz w:val="18"/>
          <w:szCs w:val="18"/>
        </w:rPr>
        <w:t xml:space="preserve">Zamawiający będzie przelewać wynagrodzenie należne podwykonawcom - z puli wynagrodzenia Wykonawcy - bezpośrednio na ich rachunki, po potwierdzeniu przez Wykonawcę, że zostały spełnione warunki wypłaty wynagrodzenia na rzecz danego podwykonawcy. </w:t>
      </w:r>
    </w:p>
    <w:p w14:paraId="534D6ABF" w14:textId="77777777" w:rsidR="00F36786" w:rsidRDefault="00F36786" w:rsidP="00F36786">
      <w:pPr>
        <w:widowControl/>
        <w:numPr>
          <w:ilvl w:val="0"/>
          <w:numId w:val="16"/>
        </w:numPr>
        <w:suppressAutoHyphens w:val="0"/>
        <w:autoSpaceDE/>
        <w:spacing w:after="120" w:line="276" w:lineRule="auto"/>
        <w:jc w:val="both"/>
      </w:pPr>
      <w:r>
        <w:rPr>
          <w:rFonts w:ascii="Verdana" w:hAnsi="Verdana" w:cs="Verdana"/>
          <w:sz w:val="18"/>
          <w:szCs w:val="18"/>
        </w:rPr>
        <w:t>Postanowienia ust. 1 i 2 stosuje się także w przypadku zmiany podwykonawców.</w:t>
      </w:r>
    </w:p>
    <w:p w14:paraId="5C04F72E" w14:textId="77777777" w:rsidR="00F36786" w:rsidRDefault="00F36786">
      <w:pPr>
        <w:widowControl/>
        <w:suppressAutoHyphens w:val="0"/>
        <w:autoSpaceDE/>
        <w:spacing w:before="120" w:after="120" w:line="276" w:lineRule="auto"/>
        <w:jc w:val="center"/>
      </w:pPr>
      <w:r>
        <w:rPr>
          <w:rFonts w:ascii="Verdana" w:hAnsi="Verdana" w:cs="Courier New"/>
          <w:b/>
          <w:lang w:eastAsia="pl-PL"/>
        </w:rPr>
        <w:t>§11</w:t>
      </w:r>
    </w:p>
    <w:p w14:paraId="458B78BA" w14:textId="77777777" w:rsidR="00F36786" w:rsidRDefault="00F36786" w:rsidP="00F36786">
      <w:pPr>
        <w:numPr>
          <w:ilvl w:val="1"/>
          <w:numId w:val="16"/>
        </w:numPr>
        <w:tabs>
          <w:tab w:val="left" w:pos="426"/>
        </w:tabs>
        <w:spacing w:after="60" w:line="276" w:lineRule="auto"/>
        <w:ind w:left="360"/>
        <w:jc w:val="both"/>
      </w:pPr>
      <w:r>
        <w:rPr>
          <w:rFonts w:ascii="Verdana" w:hAnsi="Verdana" w:cs="Verdana"/>
          <w:sz w:val="18"/>
          <w:szCs w:val="18"/>
        </w:rPr>
        <w:t xml:space="preserve">Zamawiający przewiduje poza okolicznościami wymienionymi w ogłoszeniu oraz w art. 144 ustawy Prawo zamówień publicznych, możliwość wprowadzenia zmian do postanowień  zawartej umowy w stosunku do treści oferty, na podstawie której dokonano wyboru Wykonawcy. </w:t>
      </w:r>
    </w:p>
    <w:p w14:paraId="12A34952" w14:textId="77777777" w:rsidR="00F36786" w:rsidRDefault="00F36786" w:rsidP="00F36786">
      <w:pPr>
        <w:numPr>
          <w:ilvl w:val="1"/>
          <w:numId w:val="16"/>
        </w:numPr>
        <w:tabs>
          <w:tab w:val="left" w:pos="284"/>
        </w:tabs>
        <w:spacing w:after="60" w:line="276" w:lineRule="auto"/>
        <w:ind w:left="360"/>
        <w:jc w:val="both"/>
      </w:pPr>
      <w:r>
        <w:rPr>
          <w:rFonts w:ascii="Verdana" w:hAnsi="Verdana" w:cs="Verdana"/>
          <w:sz w:val="18"/>
          <w:szCs w:val="18"/>
        </w:rPr>
        <w:t>Dopuszcza się zamianę umownego terminu, w formie pisemnego aneksu pod rygorem nieważności, w przypadku wystąpienia co najmniej jednej z następujących okoliczności:</w:t>
      </w:r>
    </w:p>
    <w:p w14:paraId="1D4088C9" w14:textId="77777777" w:rsidR="00F36786" w:rsidRDefault="00F36786" w:rsidP="00F36786">
      <w:pPr>
        <w:widowControl/>
        <w:numPr>
          <w:ilvl w:val="2"/>
          <w:numId w:val="16"/>
        </w:numPr>
        <w:tabs>
          <w:tab w:val="left" w:pos="851"/>
        </w:tabs>
        <w:suppressAutoHyphens w:val="0"/>
        <w:autoSpaceDE/>
        <w:spacing w:after="60" w:line="276" w:lineRule="auto"/>
        <w:ind w:left="851" w:right="108" w:hanging="425"/>
        <w:jc w:val="both"/>
      </w:pPr>
      <w:r>
        <w:rPr>
          <w:rFonts w:ascii="Verdana" w:hAnsi="Verdana" w:cs="Verdana"/>
          <w:sz w:val="18"/>
          <w:szCs w:val="18"/>
        </w:rPr>
        <w:t>wystąpienie wydarzenia nieprzewidywalnego, losowego, pozostającego poza kontrolą stron niniejszej umowy, występujące po podpisaniu umowy, a powodujące niemożliwość wywiązania się z umowy w jej obecnym brzmieniu;</w:t>
      </w:r>
    </w:p>
    <w:p w14:paraId="4FCC511F" w14:textId="77777777" w:rsidR="00F36786" w:rsidRDefault="00F36786" w:rsidP="00F36786">
      <w:pPr>
        <w:widowControl/>
        <w:numPr>
          <w:ilvl w:val="2"/>
          <w:numId w:val="16"/>
        </w:numPr>
        <w:tabs>
          <w:tab w:val="left" w:pos="851"/>
        </w:tabs>
        <w:suppressAutoHyphens w:val="0"/>
        <w:autoSpaceDE/>
        <w:spacing w:after="60" w:line="276" w:lineRule="auto"/>
        <w:ind w:left="851" w:right="108" w:hanging="425"/>
        <w:jc w:val="both"/>
      </w:pPr>
      <w:r>
        <w:rPr>
          <w:rFonts w:ascii="Verdana" w:hAnsi="Verdana" w:cs="Verdana"/>
          <w:sz w:val="18"/>
          <w:szCs w:val="18"/>
        </w:rPr>
        <w:t>przekroczenia terminu w akceptacji koncepcji/projektu przez zamawiającego;</w:t>
      </w:r>
    </w:p>
    <w:p w14:paraId="6C5104C0" w14:textId="77777777" w:rsidR="00F36786" w:rsidRDefault="00F36786" w:rsidP="00F36786">
      <w:pPr>
        <w:widowControl/>
        <w:numPr>
          <w:ilvl w:val="2"/>
          <w:numId w:val="16"/>
        </w:numPr>
        <w:tabs>
          <w:tab w:val="left" w:pos="851"/>
        </w:tabs>
        <w:suppressAutoHyphens w:val="0"/>
        <w:autoSpaceDE/>
        <w:spacing w:after="60" w:line="276" w:lineRule="auto"/>
        <w:ind w:left="851" w:right="108" w:hanging="425"/>
        <w:jc w:val="both"/>
      </w:pPr>
      <w:r>
        <w:rPr>
          <w:rFonts w:ascii="Verdana" w:hAnsi="Verdana" w:cs="Verdana"/>
          <w:sz w:val="18"/>
          <w:szCs w:val="18"/>
        </w:rPr>
        <w:t xml:space="preserve">wstrzymania przez zamawiającego wykonania zamówienia, które nie wynika </w:t>
      </w:r>
      <w:r>
        <w:rPr>
          <w:rFonts w:ascii="Verdana" w:hAnsi="Verdana" w:cs="Verdana"/>
          <w:sz w:val="18"/>
          <w:szCs w:val="18"/>
        </w:rPr>
        <w:br/>
        <w:t xml:space="preserve">z okoliczności leżących po stronie Wykonawcy </w:t>
      </w:r>
    </w:p>
    <w:p w14:paraId="7B302891" w14:textId="77777777" w:rsidR="00F36786" w:rsidRDefault="00F36786" w:rsidP="00F36786">
      <w:pPr>
        <w:numPr>
          <w:ilvl w:val="1"/>
          <w:numId w:val="16"/>
        </w:numPr>
        <w:tabs>
          <w:tab w:val="left" w:pos="426"/>
        </w:tabs>
        <w:spacing w:after="60" w:line="276" w:lineRule="auto"/>
        <w:ind w:left="426" w:hanging="426"/>
        <w:jc w:val="both"/>
      </w:pPr>
      <w:r>
        <w:rPr>
          <w:rFonts w:ascii="Verdana" w:hAnsi="Verdana" w:cs="Verdana"/>
          <w:sz w:val="18"/>
          <w:szCs w:val="18"/>
        </w:rPr>
        <w:t>Termin realizacji przedmiotu umowy zostanie wydłużony jedynie o czas spowodowany opóźnieniem.</w:t>
      </w:r>
    </w:p>
    <w:p w14:paraId="01913565" w14:textId="77777777" w:rsidR="00F36786" w:rsidRDefault="00F36786" w:rsidP="00F36786">
      <w:pPr>
        <w:numPr>
          <w:ilvl w:val="1"/>
          <w:numId w:val="16"/>
        </w:numPr>
        <w:tabs>
          <w:tab w:val="left" w:pos="426"/>
        </w:tabs>
        <w:spacing w:after="60" w:line="276" w:lineRule="auto"/>
        <w:ind w:left="360"/>
        <w:jc w:val="both"/>
      </w:pPr>
      <w:r>
        <w:rPr>
          <w:rFonts w:ascii="Verdana" w:hAnsi="Verdana" w:cs="Verdana"/>
          <w:sz w:val="18"/>
          <w:szCs w:val="18"/>
        </w:rPr>
        <w:t xml:space="preserve">Dopuszcza się zmianę sposobu  wykonania przedmiotu umowy – zmiany technologiczne, </w:t>
      </w:r>
      <w:r>
        <w:rPr>
          <w:rFonts w:ascii="Verdana" w:hAnsi="Verdana" w:cs="Verdana"/>
          <w:sz w:val="18"/>
          <w:szCs w:val="18"/>
        </w:rPr>
        <w:br/>
        <w:t>w formie pisemnego aneksu pod rygorem nieważności w przypadku:</w:t>
      </w:r>
    </w:p>
    <w:p w14:paraId="3ABA1AC4" w14:textId="77777777" w:rsidR="00F36786" w:rsidRDefault="00F36786" w:rsidP="00F36786">
      <w:pPr>
        <w:widowControl/>
        <w:numPr>
          <w:ilvl w:val="2"/>
          <w:numId w:val="16"/>
        </w:numPr>
        <w:suppressAutoHyphens w:val="0"/>
        <w:autoSpaceDE/>
        <w:spacing w:after="60" w:line="276" w:lineRule="auto"/>
        <w:ind w:left="709" w:hanging="283"/>
        <w:jc w:val="both"/>
      </w:pPr>
      <w:r>
        <w:rPr>
          <w:rFonts w:ascii="Verdana" w:hAnsi="Verdana" w:cs="Courier New"/>
          <w:sz w:val="18"/>
          <w:szCs w:val="18"/>
        </w:rPr>
        <w:t xml:space="preserve">Niedostępności na rynku materiałów lub urządzeń wskazanych w ofercie, ogłoszeniu, </w:t>
      </w:r>
    </w:p>
    <w:p w14:paraId="10A19817" w14:textId="77777777" w:rsidR="00F36786" w:rsidRDefault="00F36786" w:rsidP="00F36786">
      <w:pPr>
        <w:widowControl/>
        <w:numPr>
          <w:ilvl w:val="2"/>
          <w:numId w:val="16"/>
        </w:numPr>
        <w:suppressAutoHyphens w:val="0"/>
        <w:autoSpaceDE/>
        <w:spacing w:after="60" w:line="276" w:lineRule="auto"/>
        <w:ind w:left="709" w:hanging="283"/>
        <w:jc w:val="both"/>
      </w:pPr>
      <w:r>
        <w:rPr>
          <w:rFonts w:ascii="Verdana" w:hAnsi="Verdana" w:cs="Courier New"/>
          <w:sz w:val="18"/>
          <w:szCs w:val="18"/>
        </w:rPr>
        <w:t xml:space="preserve">Konieczności zrealizowania przedmiotu zamówienia przy zastosowaniu innych rozwiązań technicznych, technologicznych niż wskazane w ofercie, ogłoszeniu, </w:t>
      </w:r>
    </w:p>
    <w:p w14:paraId="225462DB" w14:textId="77777777" w:rsidR="00F36786" w:rsidRDefault="00F36786" w:rsidP="00F36786">
      <w:pPr>
        <w:numPr>
          <w:ilvl w:val="1"/>
          <w:numId w:val="16"/>
        </w:numPr>
        <w:tabs>
          <w:tab w:val="left" w:pos="426"/>
        </w:tabs>
        <w:spacing w:after="60" w:line="276" w:lineRule="auto"/>
        <w:ind w:left="426" w:hanging="426"/>
        <w:jc w:val="both"/>
      </w:pPr>
      <w:r>
        <w:rPr>
          <w:rFonts w:ascii="Verdana" w:hAnsi="Verdana" w:cs="Verdana"/>
          <w:sz w:val="18"/>
          <w:szCs w:val="18"/>
        </w:rPr>
        <w:t>Dopuszcza się zamianę pozostałych zapisów umowy, w formie pisemnego aneksu pod rygorem nieważności, w przypadku wystąpienia co najmniej jednej z następujących okoliczności:</w:t>
      </w:r>
    </w:p>
    <w:p w14:paraId="1A611D63"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t xml:space="preserve">zmian istotnych przepisów prawa Unii Europejskiej lub prawa krajowego powodujących konieczność dostosowania przedmiotu zamówienia do zmiany przepisów, które nastąpiły </w:t>
      </w:r>
      <w:r>
        <w:rPr>
          <w:rFonts w:ascii="Verdana" w:hAnsi="Verdana" w:cs="Verdana"/>
          <w:sz w:val="18"/>
          <w:szCs w:val="18"/>
        </w:rPr>
        <w:br/>
        <w:t xml:space="preserve">w trakcie realizacji zamówienia; </w:t>
      </w:r>
    </w:p>
    <w:p w14:paraId="1AB130CA"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lastRenderedPageBreak/>
        <w:t>wprowadzenie przez Wykonawcę podwykonawcy pomimo deklaracji w ofercie wykonania zamówienia siłami własnymi,</w:t>
      </w:r>
    </w:p>
    <w:p w14:paraId="1AA97659"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t xml:space="preserve">ustawowa zmiana stawki podatku VAT, </w:t>
      </w:r>
    </w:p>
    <w:p w14:paraId="722DFA50"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t>ograniczenia przedmiotu zamówienia, w szczególności  w przypadku kiedy Zamawiający nie mógł takiej sytuacji przewidzieć,</w:t>
      </w:r>
    </w:p>
    <w:p w14:paraId="68E8C1ED"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t xml:space="preserve">poprawa jakości lub innych parametrów charakterystycznych dla danego elementu prac, </w:t>
      </w:r>
    </w:p>
    <w:p w14:paraId="44648C78"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t>realizacja części przedmiotu zamówienia z przyczyn o obiektywnym charakterze nie jest możliwa do wykonania;</w:t>
      </w:r>
    </w:p>
    <w:p w14:paraId="606DBC98"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t xml:space="preserve">powstania rozbieżności lub niejasności w rozumieniu pojęć użytych w Umowie, których nie będzie można usunąć w inny sposób, a zmiana będzie umożliwiać usunięcie rozbieżności </w:t>
      </w:r>
      <w:r>
        <w:rPr>
          <w:rFonts w:ascii="Verdana" w:hAnsi="Verdana" w:cs="Verdana"/>
          <w:sz w:val="18"/>
          <w:szCs w:val="18"/>
        </w:rPr>
        <w:br/>
        <w:t>i doprecyzowanie Umowy w celu jednoznacznej interpretacji jej zapisów przez Strony;</w:t>
      </w:r>
    </w:p>
    <w:p w14:paraId="6CE90DB9"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t>siła wyższa uniemożliwiająca wykonanie przedmiotu umowy zgodnie z ogłoszeniem,</w:t>
      </w:r>
    </w:p>
    <w:p w14:paraId="43C071BC" w14:textId="77777777" w:rsidR="00F36786" w:rsidRDefault="00F36786" w:rsidP="00F36786">
      <w:pPr>
        <w:numPr>
          <w:ilvl w:val="2"/>
          <w:numId w:val="16"/>
        </w:numPr>
        <w:spacing w:after="60" w:line="276" w:lineRule="auto"/>
        <w:ind w:left="709" w:hanging="283"/>
        <w:jc w:val="both"/>
      </w:pPr>
      <w:r>
        <w:rPr>
          <w:rFonts w:ascii="Verdana" w:hAnsi="Verdana" w:cs="Verdana"/>
          <w:sz w:val="18"/>
          <w:szCs w:val="18"/>
        </w:rPr>
        <w:t xml:space="preserve">zmiana danych związanych z obsługą </w:t>
      </w:r>
      <w:proofErr w:type="spellStart"/>
      <w:r>
        <w:rPr>
          <w:rFonts w:ascii="Verdana" w:hAnsi="Verdana" w:cs="Verdana"/>
          <w:sz w:val="18"/>
          <w:szCs w:val="18"/>
        </w:rPr>
        <w:t>administracyjno</w:t>
      </w:r>
      <w:proofErr w:type="spellEnd"/>
      <w:r>
        <w:rPr>
          <w:rFonts w:ascii="Verdana" w:hAnsi="Verdana" w:cs="Verdana"/>
          <w:sz w:val="18"/>
          <w:szCs w:val="18"/>
        </w:rPr>
        <w:t xml:space="preserve"> – organizacyjną umowy (np. zmiana rachunku bankowego, umowy, zmiana adresu, itp.)</w:t>
      </w:r>
    </w:p>
    <w:p w14:paraId="48D81921" w14:textId="77777777" w:rsidR="00F36786" w:rsidRDefault="00F36786" w:rsidP="00F36786">
      <w:pPr>
        <w:numPr>
          <w:ilvl w:val="2"/>
          <w:numId w:val="16"/>
        </w:numPr>
        <w:spacing w:after="60" w:line="276" w:lineRule="auto"/>
        <w:ind w:left="709" w:hanging="425"/>
        <w:jc w:val="both"/>
      </w:pPr>
      <w:r>
        <w:rPr>
          <w:rFonts w:ascii="Verdana" w:hAnsi="Verdana" w:cs="Verdana"/>
          <w:sz w:val="18"/>
          <w:szCs w:val="18"/>
        </w:rPr>
        <w:t>wydłużenie okresu gwarancji lub rękojmi o dowolny okres.</w:t>
      </w:r>
    </w:p>
    <w:p w14:paraId="2548ED0B" w14:textId="77777777" w:rsidR="00F36786" w:rsidRDefault="00F36786" w:rsidP="00F36786">
      <w:pPr>
        <w:numPr>
          <w:ilvl w:val="2"/>
          <w:numId w:val="16"/>
        </w:numPr>
        <w:spacing w:after="60" w:line="276" w:lineRule="auto"/>
        <w:ind w:left="709" w:hanging="425"/>
        <w:jc w:val="both"/>
      </w:pPr>
      <w:r>
        <w:rPr>
          <w:rFonts w:ascii="Verdana" w:hAnsi="Verdana" w:cs="Verdana"/>
          <w:sz w:val="18"/>
          <w:szCs w:val="18"/>
        </w:rPr>
        <w:t>Wykonanie prac zamiennych bez zwiększenia wynagrodzenia Wykonawcy.</w:t>
      </w:r>
    </w:p>
    <w:p w14:paraId="79BA819B" w14:textId="77777777" w:rsidR="00F36786" w:rsidRDefault="00F36786" w:rsidP="00F36786">
      <w:pPr>
        <w:numPr>
          <w:ilvl w:val="2"/>
          <w:numId w:val="16"/>
        </w:numPr>
        <w:spacing w:after="60" w:line="276" w:lineRule="auto"/>
        <w:ind w:left="709" w:hanging="425"/>
        <w:jc w:val="both"/>
      </w:pPr>
      <w:r>
        <w:rPr>
          <w:rFonts w:ascii="Verdana" w:hAnsi="Verdana" w:cs="Verdana"/>
          <w:sz w:val="18"/>
          <w:szCs w:val="18"/>
        </w:rPr>
        <w:t>zmiana treści umowy jest korzystna dla Zamawiającego,</w:t>
      </w:r>
    </w:p>
    <w:p w14:paraId="030B0382" w14:textId="77777777" w:rsidR="00F36786" w:rsidRDefault="00F36786" w:rsidP="00F36786">
      <w:pPr>
        <w:widowControl/>
        <w:numPr>
          <w:ilvl w:val="1"/>
          <w:numId w:val="16"/>
        </w:numPr>
        <w:tabs>
          <w:tab w:val="left" w:pos="360"/>
          <w:tab w:val="left" w:pos="426"/>
          <w:tab w:val="left" w:pos="709"/>
        </w:tabs>
        <w:suppressAutoHyphens w:val="0"/>
        <w:autoSpaceDE/>
        <w:spacing w:after="60" w:line="276" w:lineRule="auto"/>
        <w:ind w:left="426" w:hanging="426"/>
        <w:jc w:val="both"/>
      </w:pPr>
      <w:r>
        <w:rPr>
          <w:rFonts w:ascii="Verdana" w:hAnsi="Verdana" w:cs="Verdana"/>
          <w:sz w:val="18"/>
          <w:szCs w:val="18"/>
        </w:rPr>
        <w:t xml:space="preserve">Przewiduje się możliwość rezygnacji z części umownych prac w sytuacji gdy zmiany te będą korzystne dla Zamawiającego. </w:t>
      </w:r>
    </w:p>
    <w:p w14:paraId="589250CA" w14:textId="77777777" w:rsidR="00F36786" w:rsidRDefault="00F36786" w:rsidP="00F36786">
      <w:pPr>
        <w:widowControl/>
        <w:numPr>
          <w:ilvl w:val="1"/>
          <w:numId w:val="16"/>
        </w:numPr>
        <w:tabs>
          <w:tab w:val="left" w:pos="360"/>
          <w:tab w:val="left" w:pos="426"/>
          <w:tab w:val="left" w:pos="709"/>
        </w:tabs>
        <w:suppressAutoHyphens w:val="0"/>
        <w:autoSpaceDE/>
        <w:spacing w:after="60" w:line="276" w:lineRule="auto"/>
        <w:ind w:left="426" w:hanging="426"/>
        <w:jc w:val="both"/>
      </w:pPr>
      <w:r>
        <w:rPr>
          <w:rFonts w:ascii="Verdana" w:hAnsi="Verdana" w:cs="Courier New"/>
          <w:sz w:val="18"/>
          <w:szCs w:val="18"/>
        </w:rPr>
        <w:t xml:space="preserve">Powyższe postanowienia stanowią katalog zmian, na które Zamawiający dopuszcza zgodę, nie stanowią jednocześnie zobowiązania do wyrażenia takiej zgody przez Zamawiającego. </w:t>
      </w:r>
    </w:p>
    <w:p w14:paraId="003248EE" w14:textId="77777777" w:rsidR="00F36786" w:rsidRDefault="00F36786" w:rsidP="00F36786">
      <w:pPr>
        <w:widowControl/>
        <w:numPr>
          <w:ilvl w:val="1"/>
          <w:numId w:val="16"/>
        </w:numPr>
        <w:tabs>
          <w:tab w:val="left" w:pos="360"/>
          <w:tab w:val="left" w:pos="426"/>
          <w:tab w:val="left" w:pos="709"/>
        </w:tabs>
        <w:suppressAutoHyphens w:val="0"/>
        <w:autoSpaceDE/>
        <w:spacing w:after="60" w:line="276" w:lineRule="auto"/>
        <w:ind w:left="426" w:hanging="426"/>
        <w:jc w:val="both"/>
      </w:pPr>
      <w:r>
        <w:rPr>
          <w:rFonts w:ascii="Verdana" w:hAnsi="Verdana" w:cs="Verdana"/>
          <w:sz w:val="18"/>
          <w:szCs w:val="18"/>
        </w:rPr>
        <w:t>W przypadku wystąpienia okoliczności skutkujących koniecznością zmiany umowy z przyczyn,                      o których mowa wyżej, Wykonawca zobowiązany jest do niezwłocznego poinformowania o tym fakcie Zamawiającego i  wystąpienia z wnioskiem o  dokonanie wskazanej zmiany.</w:t>
      </w:r>
    </w:p>
    <w:p w14:paraId="24247A06" w14:textId="77777777" w:rsidR="00F36786" w:rsidRDefault="00F36786" w:rsidP="00F36786">
      <w:pPr>
        <w:widowControl/>
        <w:numPr>
          <w:ilvl w:val="1"/>
          <w:numId w:val="16"/>
        </w:numPr>
        <w:tabs>
          <w:tab w:val="left" w:pos="360"/>
          <w:tab w:val="left" w:pos="426"/>
          <w:tab w:val="left" w:pos="709"/>
        </w:tabs>
        <w:suppressAutoHyphens w:val="0"/>
        <w:autoSpaceDE/>
        <w:spacing w:after="60" w:line="276" w:lineRule="auto"/>
        <w:ind w:left="426" w:hanging="426"/>
        <w:jc w:val="both"/>
      </w:pPr>
      <w:r>
        <w:rPr>
          <w:rFonts w:ascii="Verdana" w:hAnsi="Verdana" w:cs="Courier New"/>
          <w:sz w:val="18"/>
          <w:szCs w:val="18"/>
        </w:rPr>
        <w:t>Wniosek Wykonawcy o dokonanie zmiany umowy musi być uzasadniony a okoliczności, na które powołuje się Wykonawca muszą być udokumentowane.</w:t>
      </w:r>
    </w:p>
    <w:p w14:paraId="266A0E6D" w14:textId="77777777" w:rsidR="00F36786" w:rsidRDefault="00F36786" w:rsidP="00F36786">
      <w:pPr>
        <w:widowControl/>
        <w:numPr>
          <w:ilvl w:val="1"/>
          <w:numId w:val="16"/>
        </w:numPr>
        <w:tabs>
          <w:tab w:val="left" w:pos="360"/>
          <w:tab w:val="left" w:pos="426"/>
          <w:tab w:val="left" w:pos="709"/>
        </w:tabs>
        <w:suppressAutoHyphens w:val="0"/>
        <w:autoSpaceDE/>
        <w:spacing w:after="60" w:line="276" w:lineRule="auto"/>
        <w:ind w:left="426" w:hanging="426"/>
        <w:jc w:val="both"/>
      </w:pPr>
      <w:r>
        <w:rPr>
          <w:rFonts w:ascii="Verdana" w:hAnsi="Verdana" w:cs="Verdana"/>
          <w:sz w:val="18"/>
          <w:szCs w:val="18"/>
        </w:rPr>
        <w:t>Z okoliczności stanowiących podstawę zmiany do umowy Wykonawca sporządzi protokół, który zostanie podpisany przez strony umowy.</w:t>
      </w:r>
    </w:p>
    <w:p w14:paraId="4DB83015" w14:textId="77777777" w:rsidR="00F36786" w:rsidRDefault="00F36786">
      <w:pPr>
        <w:widowControl/>
        <w:suppressAutoHyphens w:val="0"/>
        <w:autoSpaceDE/>
        <w:spacing w:before="120" w:after="120" w:line="276" w:lineRule="auto"/>
        <w:jc w:val="center"/>
      </w:pPr>
      <w:r>
        <w:rPr>
          <w:rFonts w:ascii="Verdana" w:hAnsi="Verdana" w:cs="Courier New"/>
          <w:b/>
          <w:lang w:eastAsia="pl-PL"/>
        </w:rPr>
        <w:t>§12</w:t>
      </w:r>
    </w:p>
    <w:p w14:paraId="2E197038" w14:textId="77777777" w:rsidR="00F36786" w:rsidRDefault="00F36786">
      <w:pPr>
        <w:widowControl/>
        <w:suppressAutoHyphens w:val="0"/>
        <w:autoSpaceDE/>
        <w:spacing w:before="120" w:after="120" w:line="276" w:lineRule="auto"/>
      </w:pPr>
      <w:r>
        <w:rPr>
          <w:rFonts w:ascii="Verdana" w:hAnsi="Verdana" w:cs="Courier New"/>
          <w:sz w:val="18"/>
          <w:szCs w:val="18"/>
          <w:lang w:eastAsia="pl-PL"/>
        </w:rPr>
        <w:t>Integralną częścią niniejszej umowy stanowią:</w:t>
      </w:r>
    </w:p>
    <w:p w14:paraId="20F2DEF9" w14:textId="77777777" w:rsidR="00F36786" w:rsidRDefault="00F36786">
      <w:pPr>
        <w:widowControl/>
        <w:suppressAutoHyphens w:val="0"/>
        <w:autoSpaceDE/>
        <w:spacing w:after="120" w:line="276" w:lineRule="auto"/>
        <w:ind w:left="851" w:hanging="425"/>
        <w:jc w:val="both"/>
      </w:pPr>
      <w:r>
        <w:rPr>
          <w:rFonts w:ascii="Verdana" w:hAnsi="Verdana" w:cs="Courier New"/>
          <w:sz w:val="18"/>
          <w:szCs w:val="18"/>
          <w:lang w:eastAsia="pl-PL"/>
        </w:rPr>
        <w:t xml:space="preserve">1. </w:t>
      </w:r>
      <w:r>
        <w:rPr>
          <w:rFonts w:ascii="Verdana" w:hAnsi="Verdana" w:cs="Courier New"/>
          <w:sz w:val="18"/>
          <w:szCs w:val="18"/>
          <w:lang w:eastAsia="pl-PL"/>
        </w:rPr>
        <w:tab/>
        <w:t>ogłoszenie o zamówieniu  wraz z załącznikami - Załącznik nr 1.</w:t>
      </w:r>
    </w:p>
    <w:p w14:paraId="2060CD00" w14:textId="77777777" w:rsidR="00F36786" w:rsidRDefault="00F36786">
      <w:pPr>
        <w:widowControl/>
        <w:suppressAutoHyphens w:val="0"/>
        <w:autoSpaceDE/>
        <w:spacing w:after="120" w:line="276" w:lineRule="auto"/>
        <w:ind w:left="851" w:hanging="425"/>
        <w:jc w:val="both"/>
      </w:pPr>
      <w:r>
        <w:rPr>
          <w:rFonts w:ascii="Verdana" w:hAnsi="Verdana" w:cs="Courier New"/>
          <w:sz w:val="18"/>
          <w:szCs w:val="18"/>
          <w:lang w:eastAsia="pl-PL"/>
        </w:rPr>
        <w:t xml:space="preserve">2. </w:t>
      </w:r>
      <w:r>
        <w:rPr>
          <w:rFonts w:ascii="Verdana" w:hAnsi="Verdana" w:cs="Courier New"/>
          <w:sz w:val="18"/>
          <w:szCs w:val="18"/>
          <w:lang w:eastAsia="pl-PL"/>
        </w:rPr>
        <w:tab/>
        <w:t>Oferta Wykonawcy wraz z załącznikiem (kserokopia) - Załącznik nr 2.</w:t>
      </w:r>
    </w:p>
    <w:p w14:paraId="3CA54AF9" w14:textId="77777777" w:rsidR="00F36786" w:rsidRDefault="00F36786">
      <w:pPr>
        <w:widowControl/>
        <w:suppressAutoHyphens w:val="0"/>
        <w:autoSpaceDE/>
        <w:spacing w:before="120" w:after="120" w:line="276" w:lineRule="auto"/>
        <w:jc w:val="center"/>
      </w:pPr>
      <w:r>
        <w:rPr>
          <w:rFonts w:ascii="Verdana" w:hAnsi="Verdana" w:cs="Courier New"/>
          <w:b/>
          <w:lang w:eastAsia="pl-PL"/>
        </w:rPr>
        <w:t>§13</w:t>
      </w:r>
    </w:p>
    <w:p w14:paraId="2C3A015C" w14:textId="77777777" w:rsidR="00F36786" w:rsidRDefault="00F36786">
      <w:pPr>
        <w:widowControl/>
        <w:suppressAutoHyphens w:val="0"/>
        <w:autoSpaceDE/>
        <w:spacing w:after="120" w:line="276" w:lineRule="auto"/>
      </w:pPr>
      <w:r>
        <w:rPr>
          <w:rFonts w:ascii="Verdana" w:hAnsi="Verdana" w:cs="Courier New"/>
          <w:sz w:val="18"/>
          <w:szCs w:val="18"/>
          <w:lang w:eastAsia="pl-PL"/>
        </w:rPr>
        <w:t>Postanowienia końcowe:</w:t>
      </w:r>
    </w:p>
    <w:p w14:paraId="4852E42A" w14:textId="77777777" w:rsidR="00F36786" w:rsidRDefault="00F36786" w:rsidP="00F36786">
      <w:pPr>
        <w:widowControl/>
        <w:numPr>
          <w:ilvl w:val="0"/>
          <w:numId w:val="76"/>
        </w:numPr>
        <w:suppressAutoHyphens w:val="0"/>
        <w:autoSpaceDE/>
        <w:spacing w:after="120" w:line="276" w:lineRule="auto"/>
        <w:jc w:val="both"/>
      </w:pPr>
      <w:r>
        <w:rPr>
          <w:rFonts w:ascii="Verdana" w:hAnsi="Verdana" w:cs="Courier New"/>
          <w:sz w:val="18"/>
          <w:szCs w:val="18"/>
          <w:lang w:eastAsia="pl-PL"/>
        </w:rPr>
        <w:t>Prawem właściwym dla niniejszej umowy jest prawo polskie.</w:t>
      </w:r>
    </w:p>
    <w:p w14:paraId="2F07EC83" w14:textId="77777777" w:rsidR="00F36786" w:rsidRDefault="00F36786" w:rsidP="00F36786">
      <w:pPr>
        <w:widowControl/>
        <w:numPr>
          <w:ilvl w:val="0"/>
          <w:numId w:val="76"/>
        </w:numPr>
        <w:suppressAutoHyphens w:val="0"/>
        <w:autoSpaceDE/>
        <w:spacing w:after="120" w:line="276" w:lineRule="auto"/>
        <w:jc w:val="both"/>
      </w:pPr>
      <w:r>
        <w:rPr>
          <w:rFonts w:ascii="Verdana" w:hAnsi="Verdana" w:cs="Courier New"/>
          <w:sz w:val="18"/>
          <w:szCs w:val="18"/>
          <w:lang w:eastAsia="pl-PL"/>
        </w:rPr>
        <w:t>Wszelkie zmiany dotyczące niniejszej umowy wymagają dla swej ważności zachowania formy pisemnej.</w:t>
      </w:r>
    </w:p>
    <w:p w14:paraId="5E091B7B" w14:textId="77777777" w:rsidR="00F36786" w:rsidRDefault="00F36786" w:rsidP="00F36786">
      <w:pPr>
        <w:widowControl/>
        <w:numPr>
          <w:ilvl w:val="0"/>
          <w:numId w:val="76"/>
        </w:numPr>
        <w:suppressAutoHyphens w:val="0"/>
        <w:autoSpaceDE/>
        <w:spacing w:after="120" w:line="276" w:lineRule="auto"/>
        <w:jc w:val="both"/>
      </w:pPr>
      <w:r>
        <w:rPr>
          <w:rFonts w:ascii="Verdana" w:hAnsi="Verdana" w:cs="Courier New"/>
          <w:sz w:val="18"/>
          <w:szCs w:val="18"/>
          <w:lang w:eastAsia="pl-PL"/>
        </w:rPr>
        <w:t>W sprawach nieuregulowanych w niniejszej umowie mają zastosowanie przepisy Kodeksu Cywilnego oraz ustawy prawo zamówień publicznych.</w:t>
      </w:r>
    </w:p>
    <w:p w14:paraId="1E7018E0" w14:textId="77777777" w:rsidR="00F36786" w:rsidRDefault="00F36786" w:rsidP="00F36786">
      <w:pPr>
        <w:widowControl/>
        <w:numPr>
          <w:ilvl w:val="0"/>
          <w:numId w:val="76"/>
        </w:numPr>
        <w:suppressAutoHyphens w:val="0"/>
        <w:autoSpaceDE/>
        <w:spacing w:after="120" w:line="276" w:lineRule="auto"/>
        <w:jc w:val="both"/>
      </w:pPr>
      <w:r>
        <w:rPr>
          <w:rFonts w:ascii="Verdana" w:hAnsi="Verdana" w:cs="Courier New"/>
          <w:sz w:val="18"/>
          <w:szCs w:val="18"/>
          <w:lang w:eastAsia="pl-PL"/>
        </w:rPr>
        <w:t>Ewentualne spory wynikające z realizacji niniejszej umowy strony będą starały się rozstrzygać polubownie. W przypadku braku takiej możliwości Strony poddadzą je pod rozstrzygnięcie polskiemu sądowi powszechnemu siedziby Zamawiającego.</w:t>
      </w:r>
    </w:p>
    <w:p w14:paraId="4D76FF06" w14:textId="77777777" w:rsidR="00F36786" w:rsidRDefault="00F36786" w:rsidP="00F36786">
      <w:pPr>
        <w:widowControl/>
        <w:numPr>
          <w:ilvl w:val="0"/>
          <w:numId w:val="76"/>
        </w:numPr>
        <w:suppressAutoHyphens w:val="0"/>
        <w:autoSpaceDE/>
        <w:spacing w:after="120" w:line="276" w:lineRule="auto"/>
        <w:jc w:val="both"/>
      </w:pPr>
      <w:r>
        <w:rPr>
          <w:rFonts w:ascii="Verdana" w:hAnsi="Verdana" w:cs="Courier New"/>
          <w:sz w:val="18"/>
          <w:szCs w:val="18"/>
          <w:lang w:eastAsia="pl-PL"/>
        </w:rPr>
        <w:lastRenderedPageBreak/>
        <w:t xml:space="preserve">Umowa została sporządzona w trzech jednobrzmiących egzemplarzach, dwa dla Zamawiającego i jeden dla Wykonawcy. </w:t>
      </w:r>
    </w:p>
    <w:p w14:paraId="6922651D" w14:textId="77777777" w:rsidR="00F36786" w:rsidRDefault="00F36786">
      <w:pPr>
        <w:widowControl/>
        <w:suppressAutoHyphens w:val="0"/>
        <w:autoSpaceDE/>
        <w:spacing w:after="120" w:line="276" w:lineRule="auto"/>
        <w:jc w:val="both"/>
        <w:rPr>
          <w:rFonts w:ascii="Verdana" w:hAnsi="Verdana" w:cs="Courier New"/>
          <w:sz w:val="18"/>
          <w:szCs w:val="18"/>
          <w:lang w:eastAsia="pl-PL"/>
        </w:rPr>
      </w:pPr>
    </w:p>
    <w:p w14:paraId="678E04DD" w14:textId="77777777" w:rsidR="00F36786" w:rsidRDefault="00F36786">
      <w:pPr>
        <w:widowControl/>
        <w:suppressAutoHyphens w:val="0"/>
        <w:autoSpaceDE/>
        <w:spacing w:line="276" w:lineRule="auto"/>
        <w:jc w:val="center"/>
      </w:pPr>
      <w:r>
        <w:rPr>
          <w:rFonts w:ascii="Times New Roman" w:hAnsi="Times New Roman" w:cs="Courier New"/>
          <w:b/>
          <w:lang w:eastAsia="pl-PL"/>
        </w:rPr>
        <w:t>WYKONAWCA:</w:t>
      </w:r>
      <w:r>
        <w:rPr>
          <w:rFonts w:ascii="Times New Roman" w:hAnsi="Times New Roman" w:cs="Courier New"/>
          <w:b/>
          <w:lang w:eastAsia="pl-PL"/>
        </w:rPr>
        <w:tab/>
      </w:r>
      <w:r>
        <w:rPr>
          <w:rFonts w:ascii="Times New Roman" w:hAnsi="Times New Roman" w:cs="Courier New"/>
          <w:b/>
          <w:lang w:eastAsia="pl-PL"/>
        </w:rPr>
        <w:tab/>
      </w:r>
      <w:r>
        <w:rPr>
          <w:rFonts w:ascii="Times New Roman" w:hAnsi="Times New Roman" w:cs="Courier New"/>
          <w:b/>
          <w:lang w:eastAsia="pl-PL"/>
        </w:rPr>
        <w:tab/>
      </w:r>
      <w:r>
        <w:rPr>
          <w:rFonts w:ascii="Times New Roman" w:hAnsi="Times New Roman" w:cs="Courier New"/>
          <w:b/>
          <w:lang w:eastAsia="pl-PL"/>
        </w:rPr>
        <w:tab/>
      </w:r>
      <w:r>
        <w:rPr>
          <w:rFonts w:ascii="Times New Roman" w:hAnsi="Times New Roman" w:cs="Courier New"/>
          <w:b/>
          <w:lang w:eastAsia="pl-PL"/>
        </w:rPr>
        <w:tab/>
      </w:r>
      <w:r>
        <w:rPr>
          <w:rFonts w:ascii="Times New Roman" w:hAnsi="Times New Roman" w:cs="Courier New"/>
          <w:b/>
          <w:lang w:eastAsia="pl-PL"/>
        </w:rPr>
        <w:tab/>
      </w:r>
      <w:r>
        <w:rPr>
          <w:rFonts w:ascii="Times New Roman" w:hAnsi="Times New Roman" w:cs="Courier New"/>
          <w:b/>
          <w:lang w:eastAsia="pl-PL"/>
        </w:rPr>
        <w:tab/>
        <w:t>ZAMAWIAJĄCY:</w:t>
      </w:r>
    </w:p>
    <w:p w14:paraId="4E5D91BD" w14:textId="77777777" w:rsidR="00F36786" w:rsidRDefault="00F36786">
      <w:pPr>
        <w:rPr>
          <w:rFonts w:ascii="Times New Roman" w:hAnsi="Times New Roman" w:cs="Courier New"/>
          <w:b/>
          <w:lang w:eastAsia="pl-PL"/>
        </w:rPr>
      </w:pPr>
    </w:p>
    <w:p w14:paraId="76ACD85F" w14:textId="77777777" w:rsidR="00F36786" w:rsidRDefault="00F36786"/>
    <w:p w14:paraId="5FF5B71C" w14:textId="77777777" w:rsidR="00F36786" w:rsidRDefault="00F36786">
      <w:pPr>
        <w:spacing w:line="360" w:lineRule="auto"/>
        <w:jc w:val="right"/>
      </w:pPr>
      <w:r>
        <w:rPr>
          <w:rFonts w:ascii="Verdana" w:hAnsi="Verdana" w:cs="Calibri-Bold"/>
          <w:b/>
          <w:bCs/>
          <w:sz w:val="18"/>
          <w:szCs w:val="18"/>
          <w:lang w:eastAsia="pl-PL"/>
        </w:rPr>
        <w:t>Załącznik nr 4a</w:t>
      </w:r>
    </w:p>
    <w:p w14:paraId="707E9E16" w14:textId="77777777" w:rsidR="00F36786" w:rsidRDefault="00F36786">
      <w:pPr>
        <w:spacing w:line="360" w:lineRule="auto"/>
        <w:jc w:val="right"/>
      </w:pPr>
      <w:r>
        <w:rPr>
          <w:rFonts w:ascii="Verdana" w:hAnsi="Verdana" w:cs="Calibri-Bold"/>
          <w:b/>
          <w:bCs/>
          <w:sz w:val="18"/>
          <w:szCs w:val="18"/>
          <w:lang w:eastAsia="pl-PL"/>
        </w:rPr>
        <w:t>Załącznik nr 1 do wzoru umowy.</w:t>
      </w:r>
    </w:p>
    <w:p w14:paraId="4483A7EE" w14:textId="77777777" w:rsidR="00F36786" w:rsidRDefault="00F36786">
      <w:pPr>
        <w:rPr>
          <w:rFonts w:ascii="Verdana" w:hAnsi="Verdana" w:cs="Calibri-Bold"/>
          <w:b/>
          <w:bCs/>
          <w:sz w:val="18"/>
          <w:szCs w:val="18"/>
          <w:lang w:eastAsia="pl-PL"/>
        </w:rPr>
      </w:pPr>
    </w:p>
    <w:p w14:paraId="09CE2BB5" w14:textId="77777777" w:rsidR="00F36786" w:rsidRDefault="00F36786">
      <w:pPr>
        <w:jc w:val="center"/>
      </w:pPr>
      <w:r>
        <w:rPr>
          <w:rFonts w:ascii="Verdana" w:hAnsi="Verdana" w:cs="Calibri-Bold"/>
          <w:b/>
          <w:bCs/>
          <w:sz w:val="18"/>
          <w:szCs w:val="18"/>
        </w:rPr>
        <w:t>WZÓR KARTY GWARANCYJNEJ</w:t>
      </w:r>
    </w:p>
    <w:p w14:paraId="456F74DA" w14:textId="77777777" w:rsidR="00F36786" w:rsidRDefault="00F36786">
      <w:pPr>
        <w:jc w:val="center"/>
      </w:pPr>
      <w:r>
        <w:rPr>
          <w:rFonts w:ascii="Verdana" w:hAnsi="Verdana" w:cs="Calibri-BoldItalic"/>
          <w:b/>
          <w:bCs/>
          <w:i/>
          <w:iCs/>
          <w:sz w:val="18"/>
          <w:szCs w:val="18"/>
        </w:rPr>
        <w:t>(Gwarancja jakości)</w:t>
      </w:r>
    </w:p>
    <w:p w14:paraId="5FE2AE94" w14:textId="77777777" w:rsidR="00F36786" w:rsidRDefault="00F36786">
      <w:pPr>
        <w:spacing w:line="360" w:lineRule="auto"/>
      </w:pPr>
      <w:r>
        <w:rPr>
          <w:rFonts w:ascii="Verdana" w:hAnsi="Verdana" w:cs="Calibri"/>
          <w:sz w:val="18"/>
          <w:szCs w:val="18"/>
        </w:rPr>
        <w:t>GWARANTEM jest</w:t>
      </w:r>
    </w:p>
    <w:p w14:paraId="16504660" w14:textId="77777777" w:rsidR="00F36786" w:rsidRDefault="00F36786">
      <w:pPr>
        <w:spacing w:line="360" w:lineRule="auto"/>
      </w:pPr>
      <w:r>
        <w:rPr>
          <w:rFonts w:ascii="Verdana" w:hAnsi="Verdana" w:cs="Calibri"/>
          <w:sz w:val="18"/>
          <w:szCs w:val="18"/>
        </w:rPr>
        <w:t>[ nazwa, adres ], będący wykonawcą zadania:</w:t>
      </w:r>
    </w:p>
    <w:p w14:paraId="20A885DA" w14:textId="77777777" w:rsidR="00F36786" w:rsidRDefault="00F36786">
      <w:pPr>
        <w:spacing w:line="360" w:lineRule="auto"/>
      </w:pPr>
      <w:r>
        <w:rPr>
          <w:rFonts w:ascii="Verdana" w:hAnsi="Verdana" w:cs="Calibri"/>
          <w:sz w:val="18"/>
          <w:szCs w:val="18"/>
        </w:rPr>
        <w:t>..................................................</w:t>
      </w:r>
    </w:p>
    <w:p w14:paraId="7C23BFC7" w14:textId="77777777" w:rsidR="00F36786" w:rsidRDefault="00F36786">
      <w:pPr>
        <w:spacing w:line="360" w:lineRule="auto"/>
      </w:pPr>
      <w:r>
        <w:rPr>
          <w:rFonts w:ascii="Verdana" w:hAnsi="Verdana" w:cs="Calibri"/>
          <w:sz w:val="18"/>
          <w:szCs w:val="18"/>
        </w:rPr>
        <w:t>Uprawnionym z tytułu gwarancji jest:</w:t>
      </w:r>
    </w:p>
    <w:p w14:paraId="02812F5B" w14:textId="77777777" w:rsidR="00F36786" w:rsidRDefault="00F36786">
      <w:pPr>
        <w:spacing w:line="360" w:lineRule="auto"/>
      </w:pPr>
      <w:r>
        <w:rPr>
          <w:rFonts w:ascii="Verdana" w:eastAsia="Verdana" w:hAnsi="Verdana" w:cs="Verdana"/>
          <w:sz w:val="18"/>
          <w:szCs w:val="18"/>
        </w:rPr>
        <w:t>……………………………………………………</w:t>
      </w:r>
      <w:r>
        <w:rPr>
          <w:rFonts w:ascii="Verdana" w:hAnsi="Verdana" w:cs="Calibri"/>
          <w:sz w:val="18"/>
          <w:szCs w:val="18"/>
        </w:rPr>
        <w:t>.</w:t>
      </w:r>
    </w:p>
    <w:p w14:paraId="3102657D" w14:textId="77777777" w:rsidR="00F36786" w:rsidRDefault="00F36786">
      <w:pPr>
        <w:spacing w:line="360" w:lineRule="auto"/>
      </w:pPr>
      <w:r>
        <w:rPr>
          <w:rFonts w:ascii="Verdana" w:hAnsi="Verdana" w:cs="Calibri"/>
          <w:sz w:val="18"/>
          <w:szCs w:val="18"/>
        </w:rPr>
        <w:t>zwany dalej „zamawiającym”.</w:t>
      </w:r>
    </w:p>
    <w:p w14:paraId="43FC456D" w14:textId="77777777" w:rsidR="00F36786" w:rsidRDefault="00F36786">
      <w:pPr>
        <w:spacing w:line="360" w:lineRule="auto"/>
        <w:jc w:val="center"/>
      </w:pPr>
      <w:r>
        <w:rPr>
          <w:rFonts w:ascii="Verdana" w:hAnsi="Verdana" w:cs="Calibri-Bold"/>
          <w:b/>
          <w:bCs/>
          <w:sz w:val="18"/>
          <w:szCs w:val="18"/>
        </w:rPr>
        <w:t>§ 1</w:t>
      </w:r>
    </w:p>
    <w:p w14:paraId="40004F59" w14:textId="77777777" w:rsidR="00F36786" w:rsidRDefault="00F36786">
      <w:pPr>
        <w:spacing w:line="360" w:lineRule="auto"/>
        <w:jc w:val="center"/>
      </w:pPr>
      <w:r>
        <w:rPr>
          <w:rFonts w:ascii="Verdana" w:hAnsi="Verdana" w:cs="Calibri-Bold"/>
          <w:b/>
          <w:bCs/>
          <w:sz w:val="18"/>
          <w:szCs w:val="18"/>
        </w:rPr>
        <w:t>Przedmiot i termin gwarancji</w:t>
      </w:r>
    </w:p>
    <w:p w14:paraId="66F0E09F" w14:textId="77777777" w:rsidR="00F36786" w:rsidRDefault="00F36786" w:rsidP="00F36786">
      <w:pPr>
        <w:widowControl/>
        <w:numPr>
          <w:ilvl w:val="0"/>
          <w:numId w:val="39"/>
        </w:numPr>
        <w:suppressAutoHyphens w:val="0"/>
        <w:spacing w:line="360" w:lineRule="auto"/>
        <w:jc w:val="both"/>
      </w:pPr>
      <w:r>
        <w:rPr>
          <w:rFonts w:ascii="Verdana" w:hAnsi="Verdana" w:cs="Calibri"/>
          <w:sz w:val="18"/>
          <w:szCs w:val="18"/>
        </w:rPr>
        <w:t>Niniejsza gwarancja obejmuje całość przedmiotu zamówienia określonego w Umowie Nr…… z dnia………. oraz w innych dokumentach będących integralną częścią Umowy.</w:t>
      </w:r>
    </w:p>
    <w:p w14:paraId="41E6250E" w14:textId="77777777" w:rsidR="00F36786" w:rsidRDefault="00F36786" w:rsidP="00F36786">
      <w:pPr>
        <w:widowControl/>
        <w:numPr>
          <w:ilvl w:val="0"/>
          <w:numId w:val="39"/>
        </w:numPr>
        <w:suppressAutoHyphens w:val="0"/>
        <w:spacing w:line="360" w:lineRule="auto"/>
        <w:jc w:val="both"/>
      </w:pPr>
      <w:r>
        <w:rPr>
          <w:rFonts w:ascii="Verdana" w:hAnsi="Verdana" w:cs="Calibri"/>
          <w:sz w:val="18"/>
          <w:szCs w:val="18"/>
        </w:rPr>
        <w:t>Gwarant odpowiada wobec zamawiającego z tytułu niniejszej Karty Gwarancyjnej za cały przedmiot Umowy, w tym także za części realizowane przez podwykonawców.</w:t>
      </w:r>
    </w:p>
    <w:p w14:paraId="35285624" w14:textId="77777777" w:rsidR="00F36786" w:rsidRDefault="00F36786" w:rsidP="00F36786">
      <w:pPr>
        <w:widowControl/>
        <w:numPr>
          <w:ilvl w:val="0"/>
          <w:numId w:val="39"/>
        </w:numPr>
        <w:suppressAutoHyphens w:val="0"/>
        <w:spacing w:line="360" w:lineRule="auto"/>
        <w:jc w:val="both"/>
      </w:pPr>
      <w:r>
        <w:rPr>
          <w:rFonts w:ascii="Verdana" w:hAnsi="Verdana" w:cs="Calibri"/>
          <w:sz w:val="18"/>
          <w:szCs w:val="18"/>
        </w:rPr>
        <w:t>Gwarant jest odpowiedzialny wobec zamawiającego za realizację wszystkich zobowiązań,                        o których mowa w niniejszej gwarancji.</w:t>
      </w:r>
    </w:p>
    <w:p w14:paraId="677D6490" w14:textId="77777777" w:rsidR="00F36786" w:rsidRDefault="00F36786" w:rsidP="00F36786">
      <w:pPr>
        <w:widowControl/>
        <w:numPr>
          <w:ilvl w:val="0"/>
          <w:numId w:val="39"/>
        </w:numPr>
        <w:suppressAutoHyphens w:val="0"/>
        <w:spacing w:line="360" w:lineRule="auto"/>
        <w:jc w:val="both"/>
      </w:pPr>
      <w:r>
        <w:rPr>
          <w:rFonts w:ascii="Verdana" w:hAnsi="Verdana" w:cs="Calibri"/>
          <w:sz w:val="18"/>
          <w:szCs w:val="18"/>
        </w:rPr>
        <w:t>Termin gwarancji wynosi ...............miesiące licząc od dnia podpisania przez zamawiającego protokołu odbioru końcowego przejęcia do eksploatacji przedmiotu Umowy.</w:t>
      </w:r>
    </w:p>
    <w:p w14:paraId="5087DF13" w14:textId="77777777" w:rsidR="00F36786" w:rsidRDefault="00F36786">
      <w:pPr>
        <w:spacing w:line="360" w:lineRule="auto"/>
        <w:jc w:val="center"/>
      </w:pPr>
      <w:r>
        <w:rPr>
          <w:rFonts w:ascii="Verdana" w:hAnsi="Verdana" w:cs="Calibri-Bold"/>
          <w:b/>
          <w:bCs/>
          <w:sz w:val="18"/>
          <w:szCs w:val="18"/>
        </w:rPr>
        <w:t>§ 2</w:t>
      </w:r>
    </w:p>
    <w:p w14:paraId="0785B1EC" w14:textId="77777777" w:rsidR="00F36786" w:rsidRDefault="00F36786">
      <w:pPr>
        <w:spacing w:line="360" w:lineRule="auto"/>
        <w:jc w:val="center"/>
      </w:pPr>
      <w:r>
        <w:rPr>
          <w:rFonts w:ascii="Verdana" w:hAnsi="Verdana" w:cs="Calibri-Bold"/>
          <w:b/>
          <w:bCs/>
          <w:sz w:val="18"/>
          <w:szCs w:val="18"/>
        </w:rPr>
        <w:t>Obowiązki i uprawnienia stron</w:t>
      </w:r>
    </w:p>
    <w:p w14:paraId="2F07724B" w14:textId="77777777" w:rsidR="00F36786" w:rsidRDefault="00F36786" w:rsidP="00F36786">
      <w:pPr>
        <w:widowControl/>
        <w:numPr>
          <w:ilvl w:val="0"/>
          <w:numId w:val="28"/>
        </w:numPr>
        <w:suppressAutoHyphens w:val="0"/>
        <w:spacing w:line="360" w:lineRule="auto"/>
        <w:jc w:val="both"/>
      </w:pPr>
      <w:r>
        <w:rPr>
          <w:rFonts w:ascii="Verdana" w:hAnsi="Verdana" w:cs="Calibri"/>
          <w:sz w:val="18"/>
          <w:szCs w:val="18"/>
        </w:rPr>
        <w:t>W przypadku wystąpienia jakiejkolwiek wady w przedmiocie Umowy zamawiający jest uprawniony do:</w:t>
      </w:r>
    </w:p>
    <w:p w14:paraId="4BB86CA1" w14:textId="77777777" w:rsidR="00F36786" w:rsidRDefault="00F36786">
      <w:pPr>
        <w:spacing w:line="360" w:lineRule="auto"/>
        <w:ind w:left="1134" w:hanging="283"/>
        <w:jc w:val="both"/>
      </w:pPr>
      <w:r>
        <w:rPr>
          <w:rFonts w:ascii="Verdana" w:hAnsi="Verdana" w:cs="Calibri"/>
          <w:sz w:val="18"/>
          <w:szCs w:val="18"/>
        </w:rPr>
        <w:t>a) żądania usunięcia wady przedmiotu Umowy, a w przypadku, gdy dana rzecz wchodząca</w:t>
      </w:r>
    </w:p>
    <w:p w14:paraId="7D2C3DF7" w14:textId="77777777" w:rsidR="00F36786" w:rsidRDefault="00F36786">
      <w:pPr>
        <w:spacing w:line="360" w:lineRule="auto"/>
        <w:ind w:left="1134"/>
        <w:jc w:val="both"/>
      </w:pPr>
      <w:r>
        <w:rPr>
          <w:rFonts w:ascii="Verdana" w:hAnsi="Verdana" w:cs="Calibri"/>
          <w:sz w:val="18"/>
          <w:szCs w:val="18"/>
        </w:rPr>
        <w:t>w zakres przedmiotu Umowy była już dwukrotnie naprawiana – do żądania wymiany tej rzeczy na nową, wolną od wad;</w:t>
      </w:r>
    </w:p>
    <w:p w14:paraId="25523900" w14:textId="77777777" w:rsidR="00F36786" w:rsidRDefault="00F36786">
      <w:pPr>
        <w:spacing w:line="360" w:lineRule="auto"/>
        <w:ind w:left="1134" w:hanging="283"/>
        <w:jc w:val="both"/>
      </w:pPr>
      <w:r>
        <w:rPr>
          <w:rFonts w:ascii="Verdana" w:hAnsi="Verdana" w:cs="Calibri"/>
          <w:sz w:val="18"/>
          <w:szCs w:val="18"/>
        </w:rPr>
        <w:t>b) wskazania trybu usunięcia wady/wymiany rzeczy na wolną od wad;</w:t>
      </w:r>
    </w:p>
    <w:p w14:paraId="5E6169AC" w14:textId="77777777" w:rsidR="00F36786" w:rsidRDefault="00F36786">
      <w:pPr>
        <w:spacing w:line="360" w:lineRule="auto"/>
        <w:ind w:left="1134" w:hanging="283"/>
        <w:jc w:val="both"/>
      </w:pPr>
      <w:r>
        <w:rPr>
          <w:rFonts w:ascii="Verdana" w:hAnsi="Verdana" w:cs="Calibri"/>
          <w:sz w:val="18"/>
          <w:szCs w:val="18"/>
        </w:rPr>
        <w:t>c) żądania od Gwaranta odszkodowania (obejmującego zarówno poniesione straty, jak i utracone korzyści) jakiej doznał zamawiający lub osoby trzecie na skutek wystąpienia wad.</w:t>
      </w:r>
    </w:p>
    <w:p w14:paraId="5A1FDFEC" w14:textId="77777777" w:rsidR="00F36786" w:rsidRDefault="00F36786">
      <w:pPr>
        <w:spacing w:line="360" w:lineRule="auto"/>
        <w:ind w:left="1134" w:hanging="283"/>
        <w:jc w:val="both"/>
      </w:pPr>
      <w:r>
        <w:rPr>
          <w:rFonts w:ascii="Verdana" w:hAnsi="Verdana" w:cs="Calibri"/>
          <w:sz w:val="18"/>
          <w:szCs w:val="18"/>
        </w:rPr>
        <w:t>d) żądania od Gwaranta kary umownej za nieterminowe przystąpienie do usuwania wad/wymiany rzeczy na wolną od wad w wysokości 0,2 % wynagrodzenia brutto (włącznie z VAT) określonego w Umowie, za każdy dzień zwłoki;</w:t>
      </w:r>
    </w:p>
    <w:p w14:paraId="13DE44EB" w14:textId="77777777" w:rsidR="00F36786" w:rsidRDefault="00F36786">
      <w:pPr>
        <w:spacing w:line="360" w:lineRule="auto"/>
        <w:ind w:left="1134" w:hanging="283"/>
        <w:jc w:val="both"/>
      </w:pPr>
      <w:r>
        <w:rPr>
          <w:rFonts w:ascii="Verdana" w:hAnsi="Verdana" w:cs="Calibri"/>
          <w:sz w:val="18"/>
          <w:szCs w:val="18"/>
        </w:rPr>
        <w:t>e) żądania od Gwaranta odszkodowania za nieterminowe usunięcia wad/wymianę rzeczy</w:t>
      </w:r>
    </w:p>
    <w:p w14:paraId="5106993A" w14:textId="77777777" w:rsidR="00F36786" w:rsidRDefault="00F36786">
      <w:pPr>
        <w:spacing w:line="360" w:lineRule="auto"/>
        <w:ind w:left="1134"/>
        <w:jc w:val="both"/>
      </w:pPr>
      <w:r>
        <w:rPr>
          <w:rFonts w:ascii="Verdana" w:hAnsi="Verdana" w:cs="Calibri"/>
          <w:sz w:val="18"/>
          <w:szCs w:val="18"/>
        </w:rPr>
        <w:lastRenderedPageBreak/>
        <w:t>na wolne od wad w wysokości przewyższającej kwotę kary umownej, o której mowa w lit. d).</w:t>
      </w:r>
    </w:p>
    <w:p w14:paraId="05312635" w14:textId="77777777" w:rsidR="00F36786" w:rsidRDefault="00F36786" w:rsidP="00F36786">
      <w:pPr>
        <w:widowControl/>
        <w:numPr>
          <w:ilvl w:val="0"/>
          <w:numId w:val="28"/>
        </w:numPr>
        <w:suppressAutoHyphens w:val="0"/>
        <w:spacing w:line="360" w:lineRule="auto"/>
        <w:jc w:val="both"/>
      </w:pPr>
      <w:r>
        <w:rPr>
          <w:rFonts w:ascii="Verdana" w:hAnsi="Verdana" w:cs="Calibri"/>
          <w:sz w:val="18"/>
          <w:szCs w:val="18"/>
        </w:rPr>
        <w:t>W przypadku wystąpienia jakiejkolwiek wady w przedmiocie Umowy Gwarant jest</w:t>
      </w:r>
    </w:p>
    <w:p w14:paraId="49937474" w14:textId="77777777" w:rsidR="00F36786" w:rsidRDefault="00F36786">
      <w:pPr>
        <w:spacing w:line="360" w:lineRule="auto"/>
        <w:jc w:val="both"/>
      </w:pPr>
      <w:r>
        <w:rPr>
          <w:rFonts w:ascii="Verdana" w:hAnsi="Verdana" w:cs="Calibri"/>
          <w:sz w:val="18"/>
          <w:szCs w:val="18"/>
        </w:rPr>
        <w:t>zobowiązany do:</w:t>
      </w:r>
    </w:p>
    <w:p w14:paraId="38E75EA2" w14:textId="77777777" w:rsidR="00F36786" w:rsidRDefault="00F36786">
      <w:pPr>
        <w:spacing w:line="360" w:lineRule="auto"/>
        <w:ind w:left="1276" w:hanging="425"/>
        <w:jc w:val="both"/>
      </w:pPr>
      <w:r>
        <w:rPr>
          <w:rFonts w:ascii="Verdana" w:hAnsi="Verdana" w:cs="Calibri"/>
          <w:sz w:val="18"/>
          <w:szCs w:val="18"/>
        </w:rPr>
        <w:t>a) terminowego spełnienia żądania zamawiającego dotyczącego usunięcia wady, przy czym</w:t>
      </w:r>
    </w:p>
    <w:p w14:paraId="1F263430" w14:textId="77777777" w:rsidR="00F36786" w:rsidRDefault="00F36786">
      <w:pPr>
        <w:spacing w:line="360" w:lineRule="auto"/>
        <w:ind w:left="1134"/>
        <w:jc w:val="both"/>
      </w:pPr>
      <w:r>
        <w:rPr>
          <w:rFonts w:ascii="Verdana" w:hAnsi="Verdana" w:cs="Calibri"/>
          <w:sz w:val="18"/>
          <w:szCs w:val="18"/>
        </w:rPr>
        <w:t>usunięcie wady może nastąpić również poprzez wymianę rzeczy wchodzącej w zakres przedmiotu Umowy na wolną od wad;</w:t>
      </w:r>
    </w:p>
    <w:p w14:paraId="17ACC5EB" w14:textId="77777777" w:rsidR="00F36786" w:rsidRDefault="00F36786">
      <w:pPr>
        <w:spacing w:line="360" w:lineRule="auto"/>
        <w:ind w:left="1276" w:hanging="425"/>
        <w:jc w:val="both"/>
      </w:pPr>
      <w:r>
        <w:rPr>
          <w:rFonts w:ascii="Verdana" w:hAnsi="Verdana" w:cs="Calibri"/>
          <w:sz w:val="18"/>
          <w:szCs w:val="18"/>
        </w:rPr>
        <w:t>b) zapłaty odszkodowania, o którym mowa w ust. 1 lit. c);</w:t>
      </w:r>
    </w:p>
    <w:p w14:paraId="5A318FDA" w14:textId="77777777" w:rsidR="00F36786" w:rsidRDefault="00F36786" w:rsidP="00F36786">
      <w:pPr>
        <w:widowControl/>
        <w:numPr>
          <w:ilvl w:val="0"/>
          <w:numId w:val="28"/>
        </w:numPr>
        <w:suppressAutoHyphens w:val="0"/>
        <w:spacing w:line="360" w:lineRule="auto"/>
      </w:pPr>
      <w:r>
        <w:rPr>
          <w:rFonts w:ascii="Verdana" w:hAnsi="Verdana" w:cs="Calibri"/>
          <w:sz w:val="18"/>
          <w:szCs w:val="18"/>
        </w:rPr>
        <w:t>W przypadku nieterminowego przystąpienia do usunięcia wad lub nieterminowego usunięcia wad/wymiany rzeczy na wolną od wad Gwarant jest zobowiązany do:</w:t>
      </w:r>
    </w:p>
    <w:p w14:paraId="3A6882F9" w14:textId="77777777" w:rsidR="00F36786" w:rsidRDefault="00F36786">
      <w:pPr>
        <w:spacing w:line="360" w:lineRule="auto"/>
        <w:ind w:firstLine="709"/>
        <w:jc w:val="both"/>
      </w:pPr>
      <w:r>
        <w:rPr>
          <w:rFonts w:ascii="Verdana" w:hAnsi="Verdana" w:cs="Calibri"/>
          <w:sz w:val="18"/>
          <w:szCs w:val="18"/>
        </w:rPr>
        <w:t>a) zapłaty kary umownej, o której mowa w ust. 1 lit. d);</w:t>
      </w:r>
    </w:p>
    <w:p w14:paraId="5675700F" w14:textId="77777777" w:rsidR="00F36786" w:rsidRDefault="00F36786">
      <w:pPr>
        <w:spacing w:line="360" w:lineRule="auto"/>
        <w:ind w:firstLine="709"/>
        <w:jc w:val="both"/>
      </w:pPr>
      <w:r>
        <w:rPr>
          <w:rFonts w:ascii="Verdana" w:hAnsi="Verdana" w:cs="Calibri"/>
          <w:sz w:val="18"/>
          <w:szCs w:val="18"/>
        </w:rPr>
        <w:t>b) zapłaty odszkodowania, o którym mowa w ust. 1 lit. e).</w:t>
      </w:r>
    </w:p>
    <w:p w14:paraId="7258D4F9" w14:textId="77777777" w:rsidR="00F36786" w:rsidRDefault="00F36786" w:rsidP="00F36786">
      <w:pPr>
        <w:widowControl/>
        <w:numPr>
          <w:ilvl w:val="0"/>
          <w:numId w:val="28"/>
        </w:numPr>
        <w:suppressAutoHyphens w:val="0"/>
        <w:spacing w:line="360" w:lineRule="auto"/>
        <w:jc w:val="both"/>
      </w:pPr>
      <w:r>
        <w:rPr>
          <w:rFonts w:ascii="Verdana" w:hAnsi="Verdana" w:cs="Calibri"/>
          <w:sz w:val="18"/>
          <w:szCs w:val="18"/>
        </w:rPr>
        <w:t>Ilekroć w dalszych postanowieniach jest mowa o „usunięciu wady” należy przez to rozumieć również wymianę rzeczy wchodzącej w zakres przedmiotu Umowy na wolną od wad.</w:t>
      </w:r>
    </w:p>
    <w:p w14:paraId="54EF5961" w14:textId="77777777" w:rsidR="00F36786" w:rsidRDefault="00F36786">
      <w:pPr>
        <w:widowControl/>
        <w:suppressAutoHyphens w:val="0"/>
        <w:spacing w:line="360" w:lineRule="auto"/>
        <w:ind w:left="720"/>
        <w:jc w:val="both"/>
        <w:rPr>
          <w:rFonts w:ascii="Verdana" w:hAnsi="Verdana" w:cs="Calibri"/>
          <w:sz w:val="18"/>
          <w:szCs w:val="18"/>
        </w:rPr>
      </w:pPr>
    </w:p>
    <w:p w14:paraId="7D44C111" w14:textId="77777777" w:rsidR="00F36786" w:rsidRDefault="00F36786">
      <w:pPr>
        <w:spacing w:line="360" w:lineRule="auto"/>
        <w:jc w:val="center"/>
      </w:pPr>
      <w:r>
        <w:rPr>
          <w:rFonts w:ascii="Verdana" w:hAnsi="Verdana" w:cs="Calibri-Bold"/>
          <w:b/>
          <w:bCs/>
          <w:sz w:val="18"/>
          <w:szCs w:val="18"/>
        </w:rPr>
        <w:t>§ 3</w:t>
      </w:r>
    </w:p>
    <w:p w14:paraId="51AF996B" w14:textId="77777777" w:rsidR="00F36786" w:rsidRDefault="00F36786">
      <w:pPr>
        <w:spacing w:line="360" w:lineRule="auto"/>
        <w:jc w:val="center"/>
      </w:pPr>
      <w:r>
        <w:rPr>
          <w:rFonts w:ascii="Verdana" w:hAnsi="Verdana" w:cs="Calibri-Bold"/>
          <w:b/>
          <w:bCs/>
          <w:sz w:val="18"/>
          <w:szCs w:val="18"/>
        </w:rPr>
        <w:t>Przeglądy gwarancyjne</w:t>
      </w:r>
    </w:p>
    <w:p w14:paraId="589D7B9B" w14:textId="77777777" w:rsidR="00F36786" w:rsidRDefault="00F36786" w:rsidP="00F36786">
      <w:pPr>
        <w:widowControl/>
        <w:numPr>
          <w:ilvl w:val="0"/>
          <w:numId w:val="66"/>
        </w:numPr>
        <w:suppressAutoHyphens w:val="0"/>
        <w:spacing w:line="360" w:lineRule="auto"/>
        <w:jc w:val="both"/>
      </w:pPr>
      <w:r>
        <w:rPr>
          <w:rFonts w:ascii="Verdana" w:hAnsi="Verdana" w:cs="Calibri"/>
          <w:sz w:val="18"/>
          <w:szCs w:val="18"/>
        </w:rPr>
        <w:t>Komisyjny przegląd gwarancyjny odbędzie się nie wcześniej niż na 6 miesięcy przed upływem ustalonego w Umowie terminu gwarancji oraz nie później niż na 30 dni przed upływem tego terminu.</w:t>
      </w:r>
    </w:p>
    <w:p w14:paraId="2C9BCC11" w14:textId="77777777" w:rsidR="00F36786" w:rsidRDefault="00F36786" w:rsidP="00F36786">
      <w:pPr>
        <w:widowControl/>
        <w:numPr>
          <w:ilvl w:val="0"/>
          <w:numId w:val="66"/>
        </w:numPr>
        <w:suppressAutoHyphens w:val="0"/>
        <w:spacing w:line="360" w:lineRule="auto"/>
        <w:jc w:val="both"/>
      </w:pPr>
      <w:r>
        <w:rPr>
          <w:rFonts w:ascii="Verdana" w:hAnsi="Verdana" w:cs="Calibri"/>
          <w:sz w:val="18"/>
          <w:szCs w:val="18"/>
        </w:rPr>
        <w:t xml:space="preserve">Datę, godzinę i miejsce dokonania przeglądu gwarancyjnego wyznacza zamawiający, zawiadamiając o nim Gwaranta na piśmie z co najmniej 14 dniowym wyprzedzeniem. </w:t>
      </w:r>
    </w:p>
    <w:p w14:paraId="6FF06B16" w14:textId="77777777" w:rsidR="00F36786" w:rsidRDefault="00F36786" w:rsidP="00F36786">
      <w:pPr>
        <w:widowControl/>
        <w:numPr>
          <w:ilvl w:val="0"/>
          <w:numId w:val="66"/>
        </w:numPr>
        <w:suppressAutoHyphens w:val="0"/>
        <w:spacing w:line="360" w:lineRule="auto"/>
        <w:jc w:val="both"/>
      </w:pPr>
      <w:r>
        <w:rPr>
          <w:rFonts w:ascii="Verdana" w:hAnsi="Verdana" w:cs="Calibri"/>
          <w:sz w:val="18"/>
          <w:szCs w:val="18"/>
        </w:rPr>
        <w:t>W skład komisji przeglądowej będą wchodziły co najmniej 1 osoba wyznaczone przez Zamawiającego, co najmniej 1 osoba wyznaczone przez Gwaranta.</w:t>
      </w:r>
    </w:p>
    <w:p w14:paraId="75490CB2" w14:textId="77777777" w:rsidR="00F36786" w:rsidRDefault="00F36786" w:rsidP="00F36786">
      <w:pPr>
        <w:widowControl/>
        <w:numPr>
          <w:ilvl w:val="0"/>
          <w:numId w:val="66"/>
        </w:numPr>
        <w:suppressAutoHyphens w:val="0"/>
        <w:spacing w:line="360" w:lineRule="auto"/>
        <w:jc w:val="both"/>
      </w:pPr>
      <w:r>
        <w:rPr>
          <w:rFonts w:ascii="Verdana" w:hAnsi="Verdana" w:cs="Calibri"/>
          <w:sz w:val="18"/>
          <w:szCs w:val="18"/>
        </w:rPr>
        <w:t>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14:paraId="0E79037A" w14:textId="77777777" w:rsidR="00F36786" w:rsidRDefault="00F36786" w:rsidP="00F36786">
      <w:pPr>
        <w:widowControl/>
        <w:numPr>
          <w:ilvl w:val="0"/>
          <w:numId w:val="66"/>
        </w:numPr>
        <w:suppressAutoHyphens w:val="0"/>
        <w:spacing w:line="360" w:lineRule="auto"/>
        <w:jc w:val="both"/>
      </w:pPr>
      <w:r>
        <w:rPr>
          <w:rFonts w:ascii="Verdana" w:hAnsi="Verdana" w:cs="Calibri"/>
          <w:sz w:val="18"/>
          <w:szCs w:val="18"/>
        </w:rPr>
        <w:t>Z każdego przeglądu gwarancyjnego sporządza się szczegółowy Protokół Przeglądu Gwarancyjnego, w co najmniej dwóch egzemplarzach, po jednym dla zamawiającego i dla Gwaranta. W przypadku nieobecności przedstawicieli Gwaranta, zamawiający niezwłocznie przesyła Gwarantowi jeden egzemplarz Protokołu Przeglądu.</w:t>
      </w:r>
    </w:p>
    <w:p w14:paraId="538707B5" w14:textId="77777777" w:rsidR="00F36786" w:rsidRDefault="00F36786">
      <w:pPr>
        <w:spacing w:line="360" w:lineRule="auto"/>
        <w:jc w:val="center"/>
        <w:rPr>
          <w:rFonts w:ascii="Verdana" w:hAnsi="Verdana" w:cs="Calibri-Bold"/>
          <w:b/>
          <w:bCs/>
          <w:sz w:val="18"/>
          <w:szCs w:val="18"/>
        </w:rPr>
      </w:pPr>
    </w:p>
    <w:p w14:paraId="7E3F80EB" w14:textId="77777777" w:rsidR="00F36786" w:rsidRDefault="00F36786">
      <w:pPr>
        <w:spacing w:line="360" w:lineRule="auto"/>
        <w:jc w:val="center"/>
      </w:pPr>
      <w:r>
        <w:rPr>
          <w:rFonts w:ascii="Verdana" w:hAnsi="Verdana" w:cs="Calibri-Bold"/>
          <w:b/>
          <w:bCs/>
          <w:sz w:val="18"/>
          <w:szCs w:val="18"/>
        </w:rPr>
        <w:t>§ 4</w:t>
      </w:r>
    </w:p>
    <w:p w14:paraId="6541B33A" w14:textId="77777777" w:rsidR="00F36786" w:rsidRDefault="00F36786">
      <w:pPr>
        <w:spacing w:line="360" w:lineRule="auto"/>
        <w:jc w:val="center"/>
      </w:pPr>
      <w:r>
        <w:rPr>
          <w:rFonts w:ascii="Verdana" w:hAnsi="Verdana" w:cs="Calibri-Bold"/>
          <w:b/>
          <w:bCs/>
          <w:sz w:val="18"/>
          <w:szCs w:val="18"/>
        </w:rPr>
        <w:t>Wezwanie do usunięcia wady</w:t>
      </w:r>
    </w:p>
    <w:p w14:paraId="24859BA7" w14:textId="77777777" w:rsidR="00F36786" w:rsidRDefault="00F36786">
      <w:pPr>
        <w:spacing w:line="360" w:lineRule="auto"/>
        <w:jc w:val="both"/>
      </w:pPr>
      <w:r>
        <w:rPr>
          <w:rFonts w:ascii="Verdana" w:hAnsi="Verdana" w:cs="Calibri"/>
          <w:sz w:val="18"/>
          <w:szCs w:val="18"/>
        </w:rPr>
        <w:t>W przypadku ujawnienia wady w czasie innym niż podczas przeglądu gwarancyjnego, Zamawiający niezwłocznie, lecz nie później niż w ciągu 7 dni od ujawnienia wady, zawiadomi</w:t>
      </w:r>
    </w:p>
    <w:p w14:paraId="34B11881" w14:textId="77777777" w:rsidR="00F36786" w:rsidRDefault="00F36786">
      <w:pPr>
        <w:spacing w:line="360" w:lineRule="auto"/>
        <w:jc w:val="both"/>
      </w:pPr>
      <w:r>
        <w:rPr>
          <w:rFonts w:ascii="Verdana" w:hAnsi="Verdana" w:cs="Calibri"/>
          <w:sz w:val="18"/>
          <w:szCs w:val="18"/>
        </w:rPr>
        <w:t>na piśmie o niej Gwaranta, równocześnie wzywając go do usunięcia ujawnionej wady w odpowiednim trybie:</w:t>
      </w:r>
    </w:p>
    <w:p w14:paraId="0905E79B" w14:textId="77777777" w:rsidR="00F36786" w:rsidRDefault="00F36786">
      <w:pPr>
        <w:spacing w:line="360" w:lineRule="auto"/>
        <w:ind w:left="720"/>
        <w:jc w:val="both"/>
      </w:pPr>
      <w:r>
        <w:rPr>
          <w:rFonts w:ascii="Verdana" w:hAnsi="Verdana" w:cs="Calibri"/>
          <w:sz w:val="18"/>
          <w:szCs w:val="18"/>
        </w:rPr>
        <w:lastRenderedPageBreak/>
        <w:t>- zwykłym, o którym mowa w § 5 ust. 1, lub</w:t>
      </w:r>
    </w:p>
    <w:p w14:paraId="4292D783" w14:textId="77777777" w:rsidR="00F36786" w:rsidRDefault="00F36786">
      <w:pPr>
        <w:spacing w:line="360" w:lineRule="auto"/>
        <w:ind w:left="720"/>
        <w:jc w:val="both"/>
      </w:pPr>
      <w:r>
        <w:rPr>
          <w:rFonts w:ascii="Verdana" w:hAnsi="Verdana" w:cs="Calibri"/>
          <w:sz w:val="18"/>
          <w:szCs w:val="18"/>
        </w:rPr>
        <w:t>- awaryjnym, o którym mowa w § 5 ust. 2.</w:t>
      </w:r>
    </w:p>
    <w:p w14:paraId="16628AE5" w14:textId="77777777" w:rsidR="00F36786" w:rsidRDefault="00F36786">
      <w:pPr>
        <w:spacing w:line="360" w:lineRule="auto"/>
        <w:ind w:left="720"/>
        <w:jc w:val="both"/>
        <w:rPr>
          <w:rFonts w:ascii="Verdana" w:hAnsi="Verdana" w:cs="Calibri"/>
          <w:sz w:val="18"/>
          <w:szCs w:val="18"/>
        </w:rPr>
      </w:pPr>
    </w:p>
    <w:p w14:paraId="5D771F8C" w14:textId="77777777" w:rsidR="00F36786" w:rsidRDefault="00F36786">
      <w:pPr>
        <w:spacing w:line="360" w:lineRule="auto"/>
        <w:jc w:val="center"/>
      </w:pPr>
      <w:r>
        <w:rPr>
          <w:rFonts w:ascii="Verdana" w:hAnsi="Verdana" w:cs="Calibri-Bold"/>
          <w:b/>
          <w:bCs/>
          <w:sz w:val="18"/>
          <w:szCs w:val="18"/>
        </w:rPr>
        <w:t>§ 5</w:t>
      </w:r>
    </w:p>
    <w:p w14:paraId="3E022C14" w14:textId="77777777" w:rsidR="00F36786" w:rsidRDefault="00F36786">
      <w:pPr>
        <w:spacing w:line="360" w:lineRule="auto"/>
        <w:jc w:val="center"/>
      </w:pPr>
      <w:r>
        <w:rPr>
          <w:rFonts w:ascii="Verdana" w:hAnsi="Verdana" w:cs="Calibri-Bold"/>
          <w:b/>
          <w:bCs/>
          <w:sz w:val="18"/>
          <w:szCs w:val="18"/>
        </w:rPr>
        <w:t>Tryby usuwania wad</w:t>
      </w:r>
    </w:p>
    <w:p w14:paraId="7461DC85" w14:textId="77777777" w:rsidR="00F36786" w:rsidRDefault="00F36786">
      <w:pPr>
        <w:spacing w:line="360" w:lineRule="auto"/>
        <w:jc w:val="center"/>
      </w:pPr>
      <w:r>
        <w:rPr>
          <w:rFonts w:ascii="Verdana" w:hAnsi="Verdana" w:cs="Calibri-Bold"/>
          <w:b/>
          <w:bCs/>
          <w:sz w:val="18"/>
          <w:szCs w:val="18"/>
        </w:rPr>
        <w:t>Tryb zwykły:</w:t>
      </w:r>
    </w:p>
    <w:p w14:paraId="6955D1AD" w14:textId="77777777" w:rsidR="00F36786" w:rsidRDefault="00F36786" w:rsidP="00F36786">
      <w:pPr>
        <w:widowControl/>
        <w:numPr>
          <w:ilvl w:val="0"/>
          <w:numId w:val="62"/>
        </w:numPr>
        <w:suppressAutoHyphens w:val="0"/>
        <w:spacing w:line="360" w:lineRule="auto"/>
        <w:jc w:val="both"/>
      </w:pPr>
      <w:r>
        <w:rPr>
          <w:rFonts w:ascii="Verdana" w:hAnsi="Verdana" w:cs="Calibri"/>
          <w:sz w:val="18"/>
          <w:szCs w:val="18"/>
        </w:rPr>
        <w:t>Gwarant obowiązany jest przystąpić do usuwania ujawnionej wady w ciągu 7 dni kalendarzowych od daty otrzymania wezwania, o którym mowa w § 4 lub daty sporządzenia Protokołu Przeglądu Gwarancyjnego. Termin usuwania wad nie może być dłuższy niż 14 dni roboczych od daty otrzymania wezwania lub daty sporządzenia Protokołu Przeglądu Gwarancyjnego.</w:t>
      </w:r>
    </w:p>
    <w:p w14:paraId="1C59C153" w14:textId="77777777" w:rsidR="00F36786" w:rsidRDefault="00F36786">
      <w:pPr>
        <w:spacing w:line="360" w:lineRule="auto"/>
        <w:jc w:val="center"/>
      </w:pPr>
      <w:r>
        <w:rPr>
          <w:rFonts w:ascii="Verdana" w:hAnsi="Verdana" w:cs="Calibri-Bold"/>
          <w:b/>
          <w:bCs/>
          <w:sz w:val="18"/>
          <w:szCs w:val="18"/>
        </w:rPr>
        <w:t>Tryb awaryjny:</w:t>
      </w:r>
    </w:p>
    <w:p w14:paraId="3A5A6113" w14:textId="77777777" w:rsidR="00F36786" w:rsidRDefault="00F36786" w:rsidP="00F36786">
      <w:pPr>
        <w:widowControl/>
        <w:numPr>
          <w:ilvl w:val="0"/>
          <w:numId w:val="62"/>
        </w:numPr>
        <w:suppressAutoHyphens w:val="0"/>
        <w:spacing w:line="360" w:lineRule="auto"/>
        <w:jc w:val="both"/>
      </w:pPr>
      <w:r>
        <w:rPr>
          <w:rFonts w:ascii="Verdana" w:hAnsi="Verdana" w:cs="Calibri"/>
          <w:sz w:val="18"/>
          <w:szCs w:val="18"/>
        </w:rPr>
        <w:t>W przypadku, kiedy ujawniona wada ogranicza lub uniemożliwia działanie części lub całości przedmiotu umowy, a także, gdy ujawniona wada może skutkować zagrożeniem dla życia lub zdrowia ludzi, zanieczyszczeniem środowiska, wystąpieniem niepowetowanej szkody dla zamawiającego lub osób trzecich, jak również w innych przypadkach nie cierpiących zwłoki (o czym zamawiający poinformuje Gwaranta w wezwaniu, o którym mowa w § 4) Gwarant zobowiązany jest:</w:t>
      </w:r>
    </w:p>
    <w:p w14:paraId="384ADA2A" w14:textId="77777777" w:rsidR="00F36786" w:rsidRDefault="00F36786" w:rsidP="00F36786">
      <w:pPr>
        <w:widowControl/>
        <w:numPr>
          <w:ilvl w:val="0"/>
          <w:numId w:val="10"/>
        </w:numPr>
        <w:suppressAutoHyphens w:val="0"/>
        <w:spacing w:line="360" w:lineRule="auto"/>
        <w:jc w:val="both"/>
      </w:pPr>
      <w:r>
        <w:rPr>
          <w:rFonts w:ascii="Verdana" w:hAnsi="Verdana" w:cs="Calibri"/>
          <w:sz w:val="18"/>
          <w:szCs w:val="18"/>
        </w:rPr>
        <w:t>przystąpić do usuwania ujawnionej wady niezwłocznie, lecz nie później niż w ciągu 48 godzin od chwili otrzymania wezwania, o którym mowa § 4, lub od chwili sporządzenia Protokołu Przeglądu Gwarancyjnego,</w:t>
      </w:r>
    </w:p>
    <w:p w14:paraId="2AA042F1" w14:textId="77777777" w:rsidR="00F36786" w:rsidRDefault="00F36786" w:rsidP="00F36786">
      <w:pPr>
        <w:widowControl/>
        <w:numPr>
          <w:ilvl w:val="0"/>
          <w:numId w:val="10"/>
        </w:numPr>
        <w:suppressAutoHyphens w:val="0"/>
        <w:spacing w:line="360" w:lineRule="auto"/>
        <w:jc w:val="both"/>
      </w:pPr>
      <w:r>
        <w:rPr>
          <w:rFonts w:ascii="Verdana" w:hAnsi="Verdana" w:cs="Calibri"/>
          <w:sz w:val="18"/>
          <w:szCs w:val="18"/>
        </w:rPr>
        <w:t>usunąć wadę w najwcześniej możliwym terminie, nie później niż w ciągu 3 dni kalendarzowych od chwili otrzymania wezwania, o którym mowa w § 4 lub daty sporządzenia Protokołu Przeglądu Gwarancyjnego.</w:t>
      </w:r>
    </w:p>
    <w:p w14:paraId="6134EE8A" w14:textId="77777777" w:rsidR="00F36786" w:rsidRDefault="00F36786">
      <w:pPr>
        <w:spacing w:line="360" w:lineRule="auto"/>
        <w:jc w:val="both"/>
      </w:pPr>
      <w:r>
        <w:rPr>
          <w:rFonts w:ascii="Verdana" w:hAnsi="Verdana" w:cs="Calibri"/>
          <w:sz w:val="18"/>
          <w:szCs w:val="18"/>
        </w:rPr>
        <w:t>3. Usunięcie wad uważa się za skuteczne z chwilą podpisania przez obie strony Protokołu</w:t>
      </w:r>
    </w:p>
    <w:p w14:paraId="46B01FEA" w14:textId="77777777" w:rsidR="00F36786" w:rsidRDefault="00F36786">
      <w:pPr>
        <w:spacing w:line="360" w:lineRule="auto"/>
        <w:jc w:val="both"/>
      </w:pPr>
      <w:r>
        <w:rPr>
          <w:rFonts w:ascii="Verdana" w:hAnsi="Verdana" w:cs="Calibri"/>
          <w:sz w:val="18"/>
          <w:szCs w:val="18"/>
        </w:rPr>
        <w:t>odbioru prac z usuwania wad.</w:t>
      </w:r>
    </w:p>
    <w:p w14:paraId="6DC5308B" w14:textId="77777777" w:rsidR="00F36786" w:rsidRDefault="00F36786">
      <w:pPr>
        <w:spacing w:line="360" w:lineRule="auto"/>
        <w:jc w:val="center"/>
      </w:pPr>
      <w:r>
        <w:rPr>
          <w:rFonts w:ascii="Verdana" w:hAnsi="Verdana" w:cs="Calibri-Bold"/>
          <w:b/>
          <w:bCs/>
          <w:sz w:val="18"/>
          <w:szCs w:val="18"/>
        </w:rPr>
        <w:t>§ 6</w:t>
      </w:r>
    </w:p>
    <w:p w14:paraId="40E42AD9" w14:textId="77777777" w:rsidR="00F36786" w:rsidRDefault="00F36786">
      <w:pPr>
        <w:spacing w:line="360" w:lineRule="auto"/>
        <w:jc w:val="center"/>
      </w:pPr>
      <w:r>
        <w:rPr>
          <w:rFonts w:ascii="Verdana" w:hAnsi="Verdana" w:cs="Calibri-Bold"/>
          <w:b/>
          <w:bCs/>
          <w:sz w:val="18"/>
          <w:szCs w:val="18"/>
        </w:rPr>
        <w:t>Komunikacja</w:t>
      </w:r>
    </w:p>
    <w:p w14:paraId="0C4CA578" w14:textId="77777777" w:rsidR="00F36786" w:rsidRDefault="00F36786" w:rsidP="00F36786">
      <w:pPr>
        <w:widowControl/>
        <w:numPr>
          <w:ilvl w:val="0"/>
          <w:numId w:val="32"/>
        </w:numPr>
        <w:suppressAutoHyphens w:val="0"/>
        <w:spacing w:line="360" w:lineRule="auto"/>
        <w:jc w:val="both"/>
      </w:pPr>
      <w:r>
        <w:rPr>
          <w:rFonts w:ascii="Verdana" w:hAnsi="Verdana" w:cs="Calibri"/>
          <w:sz w:val="18"/>
          <w:szCs w:val="18"/>
        </w:rPr>
        <w:t>Wszelka komunikacja pomiędzy stronami wymaga zachowania formy pisemnej.</w:t>
      </w:r>
    </w:p>
    <w:p w14:paraId="7374AFE0" w14:textId="77777777" w:rsidR="00F36786" w:rsidRDefault="00F36786" w:rsidP="00F36786">
      <w:pPr>
        <w:widowControl/>
        <w:numPr>
          <w:ilvl w:val="0"/>
          <w:numId w:val="32"/>
        </w:numPr>
        <w:suppressAutoHyphens w:val="0"/>
        <w:spacing w:line="360" w:lineRule="auto"/>
        <w:jc w:val="both"/>
      </w:pPr>
      <w:r>
        <w:rPr>
          <w:rFonts w:ascii="Verdana" w:hAnsi="Verdana" w:cs="Calibri"/>
          <w:sz w:val="18"/>
          <w:szCs w:val="18"/>
        </w:rPr>
        <w:t>Komunikacja za pomocą telefaksu lub poczty elektronicznej (e-mail) będzie uważana za prowadzoną w formie pisemnej, o ile treść telefaksu lub e-maila zostanie niezwłocznie potwierdzona na piśmie, tj. poprzez nadanie w dniu wysłania faksu listu potwierdzającego treść faksu lub e-mail. Data otrzymania tak potwierdzonego faksu lub e-mail będzie uważana za datę otrzymania pisma.</w:t>
      </w:r>
    </w:p>
    <w:p w14:paraId="5E8C28EC" w14:textId="77777777" w:rsidR="00F36786" w:rsidRDefault="00F36786" w:rsidP="00F36786">
      <w:pPr>
        <w:widowControl/>
        <w:numPr>
          <w:ilvl w:val="0"/>
          <w:numId w:val="32"/>
        </w:numPr>
        <w:suppressAutoHyphens w:val="0"/>
        <w:spacing w:line="360" w:lineRule="auto"/>
        <w:jc w:val="both"/>
      </w:pPr>
      <w:r>
        <w:rPr>
          <w:rFonts w:ascii="Verdana" w:hAnsi="Verdana" w:cs="Calibri"/>
          <w:sz w:val="18"/>
          <w:szCs w:val="18"/>
        </w:rPr>
        <w:t>Wszelkie pisma skierowane do Gwaranta należy wysyłać na adres: [adres Wykonawcy, nr faksu, adres e-mail] ............................</w:t>
      </w:r>
    </w:p>
    <w:p w14:paraId="420ACC03" w14:textId="77777777" w:rsidR="00F36786" w:rsidRDefault="00F36786" w:rsidP="00F36786">
      <w:pPr>
        <w:widowControl/>
        <w:numPr>
          <w:ilvl w:val="0"/>
          <w:numId w:val="32"/>
        </w:numPr>
        <w:suppressAutoHyphens w:val="0"/>
        <w:spacing w:line="360" w:lineRule="auto"/>
        <w:jc w:val="both"/>
      </w:pPr>
      <w:r>
        <w:rPr>
          <w:rFonts w:ascii="Verdana" w:hAnsi="Verdana" w:cs="Calibri"/>
          <w:sz w:val="18"/>
          <w:szCs w:val="18"/>
        </w:rPr>
        <w:t xml:space="preserve">Wszelkie pisma skierowane do zamawiającego należy wysyłać na adres: </w:t>
      </w:r>
      <w:r>
        <w:rPr>
          <w:rFonts w:ascii="Verdana" w:eastAsia="SimSun" w:hAnsi="Verdana" w:cs="Times New Roman"/>
          <w:b/>
          <w:sz w:val="18"/>
          <w:szCs w:val="18"/>
        </w:rPr>
        <w:t>Zespół Opolskich Parków Krajobrazowych (ZOPK)</w:t>
      </w:r>
      <w:r>
        <w:rPr>
          <w:rFonts w:ascii="Verdana" w:hAnsi="Verdana" w:cs="Calibri"/>
          <w:sz w:val="18"/>
          <w:szCs w:val="18"/>
        </w:rPr>
        <w:t xml:space="preserve"> </w:t>
      </w:r>
      <w:r>
        <w:rPr>
          <w:rFonts w:ascii="Verdana" w:eastAsia="SimSun" w:hAnsi="Verdana" w:cs="Times New Roman"/>
          <w:b/>
          <w:bCs/>
          <w:sz w:val="18"/>
          <w:szCs w:val="18"/>
        </w:rPr>
        <w:t>Pokrzywna 11,  48-267 Jarnołtówek.</w:t>
      </w:r>
    </w:p>
    <w:p w14:paraId="3341669B" w14:textId="77777777" w:rsidR="00F36786" w:rsidRDefault="00F36786" w:rsidP="00F36786">
      <w:pPr>
        <w:widowControl/>
        <w:numPr>
          <w:ilvl w:val="0"/>
          <w:numId w:val="32"/>
        </w:numPr>
        <w:suppressAutoHyphens w:val="0"/>
        <w:spacing w:line="360" w:lineRule="auto"/>
        <w:jc w:val="both"/>
      </w:pPr>
      <w:r>
        <w:rPr>
          <w:rFonts w:ascii="Verdana" w:hAnsi="Verdana" w:cs="Calibri"/>
          <w:sz w:val="18"/>
          <w:szCs w:val="18"/>
        </w:rPr>
        <w:lastRenderedPageBreak/>
        <w:t>O zmianach w danych teleadresowych, o których mowa w ust. 3 i 4 strony obowiązane są informować się niezwłocznie, nie później niż 7 dni od chwili zaistnienia zmian, pod rygorem uznania wysłania korespondencji pod ostatnio znany adres za skutecznie doręczoną.</w:t>
      </w:r>
    </w:p>
    <w:p w14:paraId="6F0A2824" w14:textId="77777777" w:rsidR="00F36786" w:rsidRDefault="00F36786" w:rsidP="00F36786">
      <w:pPr>
        <w:widowControl/>
        <w:numPr>
          <w:ilvl w:val="0"/>
          <w:numId w:val="32"/>
        </w:numPr>
        <w:suppressAutoHyphens w:val="0"/>
        <w:spacing w:line="360" w:lineRule="auto"/>
        <w:jc w:val="both"/>
      </w:pPr>
      <w:r>
        <w:rPr>
          <w:rFonts w:ascii="Verdana" w:eastAsia="Verdana" w:hAnsi="Verdana" w:cs="Verdana"/>
          <w:sz w:val="18"/>
          <w:szCs w:val="18"/>
        </w:rPr>
        <w:t xml:space="preserve"> </w:t>
      </w:r>
      <w:r>
        <w:rPr>
          <w:rFonts w:ascii="Verdana" w:hAnsi="Verdana" w:cs="Calibri"/>
          <w:sz w:val="18"/>
          <w:szCs w:val="18"/>
        </w:rPr>
        <w:t>Gwarant jest obowiązany w terminie 7 dni od daty złożenia wniosku o upadłość lub likwidację powiadomić na piśmie o tym fakcie zamawiającego.</w:t>
      </w:r>
    </w:p>
    <w:p w14:paraId="73B2D321" w14:textId="77777777" w:rsidR="00F36786" w:rsidRDefault="00F36786">
      <w:pPr>
        <w:widowControl/>
        <w:suppressAutoHyphens w:val="0"/>
        <w:spacing w:line="360" w:lineRule="auto"/>
        <w:ind w:left="720"/>
        <w:jc w:val="both"/>
        <w:rPr>
          <w:rFonts w:ascii="Verdana" w:hAnsi="Verdana" w:cs="Calibri"/>
          <w:sz w:val="18"/>
          <w:szCs w:val="18"/>
        </w:rPr>
      </w:pPr>
    </w:p>
    <w:p w14:paraId="2E5A821D" w14:textId="77777777" w:rsidR="00F36786" w:rsidRDefault="00F36786">
      <w:pPr>
        <w:widowControl/>
        <w:suppressAutoHyphens w:val="0"/>
        <w:spacing w:line="360" w:lineRule="auto"/>
        <w:ind w:left="720"/>
        <w:jc w:val="both"/>
        <w:rPr>
          <w:rFonts w:ascii="Verdana" w:hAnsi="Verdana" w:cs="Calibri"/>
          <w:sz w:val="18"/>
          <w:szCs w:val="18"/>
        </w:rPr>
      </w:pPr>
    </w:p>
    <w:p w14:paraId="613E6661" w14:textId="77777777" w:rsidR="00F36786" w:rsidRDefault="00F36786">
      <w:pPr>
        <w:widowControl/>
        <w:suppressAutoHyphens w:val="0"/>
        <w:spacing w:line="360" w:lineRule="auto"/>
        <w:ind w:left="720"/>
        <w:jc w:val="both"/>
        <w:rPr>
          <w:rFonts w:ascii="Verdana" w:hAnsi="Verdana" w:cs="Calibri"/>
          <w:sz w:val="18"/>
          <w:szCs w:val="18"/>
        </w:rPr>
      </w:pPr>
    </w:p>
    <w:p w14:paraId="31EA7AE5" w14:textId="77777777" w:rsidR="00F36786" w:rsidRDefault="00F36786">
      <w:pPr>
        <w:widowControl/>
        <w:suppressAutoHyphens w:val="0"/>
        <w:spacing w:line="360" w:lineRule="auto"/>
        <w:ind w:left="720"/>
        <w:jc w:val="both"/>
        <w:rPr>
          <w:rFonts w:ascii="Verdana" w:hAnsi="Verdana" w:cs="Calibri"/>
          <w:sz w:val="18"/>
          <w:szCs w:val="18"/>
        </w:rPr>
      </w:pPr>
    </w:p>
    <w:p w14:paraId="0B796D00" w14:textId="77777777" w:rsidR="00F36786" w:rsidRDefault="00F36786">
      <w:pPr>
        <w:spacing w:line="360" w:lineRule="auto"/>
        <w:jc w:val="center"/>
      </w:pPr>
      <w:r>
        <w:rPr>
          <w:rFonts w:ascii="Verdana" w:hAnsi="Verdana" w:cs="Calibri-Bold"/>
          <w:b/>
          <w:bCs/>
          <w:sz w:val="18"/>
          <w:szCs w:val="18"/>
        </w:rPr>
        <w:t>§ 7</w:t>
      </w:r>
    </w:p>
    <w:p w14:paraId="4C574941" w14:textId="77777777" w:rsidR="00F36786" w:rsidRDefault="00F36786">
      <w:pPr>
        <w:spacing w:line="360" w:lineRule="auto"/>
        <w:jc w:val="center"/>
      </w:pPr>
      <w:r>
        <w:rPr>
          <w:rFonts w:ascii="Verdana" w:hAnsi="Verdana" w:cs="Calibri-Bold"/>
          <w:b/>
          <w:bCs/>
          <w:sz w:val="18"/>
          <w:szCs w:val="18"/>
        </w:rPr>
        <w:t>Postanowienia końcowe</w:t>
      </w:r>
    </w:p>
    <w:p w14:paraId="4BA21B8E" w14:textId="77777777" w:rsidR="00F36786" w:rsidRDefault="00F36786" w:rsidP="00F36786">
      <w:pPr>
        <w:widowControl/>
        <w:numPr>
          <w:ilvl w:val="0"/>
          <w:numId w:val="14"/>
        </w:numPr>
        <w:suppressAutoHyphens w:val="0"/>
        <w:spacing w:line="360" w:lineRule="auto"/>
        <w:jc w:val="both"/>
      </w:pPr>
      <w:r>
        <w:rPr>
          <w:rFonts w:ascii="Verdana" w:hAnsi="Verdana" w:cs="Calibri"/>
          <w:sz w:val="18"/>
          <w:szCs w:val="18"/>
        </w:rPr>
        <w:t>W sprawach nieuregulowanych zastosowanie mają odpowiednie przepisy prawa polskiego,                       w szczególności Kodeksu cywilnego.</w:t>
      </w:r>
    </w:p>
    <w:p w14:paraId="2507E15E" w14:textId="77777777" w:rsidR="00F36786" w:rsidRDefault="00F36786" w:rsidP="00F36786">
      <w:pPr>
        <w:widowControl/>
        <w:numPr>
          <w:ilvl w:val="0"/>
          <w:numId w:val="14"/>
        </w:numPr>
        <w:suppressAutoHyphens w:val="0"/>
        <w:spacing w:line="360" w:lineRule="auto"/>
        <w:jc w:val="both"/>
      </w:pPr>
      <w:r>
        <w:rPr>
          <w:rFonts w:ascii="Verdana" w:hAnsi="Verdana" w:cs="Calibri"/>
          <w:sz w:val="18"/>
          <w:szCs w:val="18"/>
        </w:rPr>
        <w:t>Integralną częścią niniejszej Karty Gwarancyjnej jest Umowa oraz inne dokumenty będące jej nierozłączną częścią.</w:t>
      </w:r>
    </w:p>
    <w:p w14:paraId="3A5D9144" w14:textId="77777777" w:rsidR="00F36786" w:rsidRDefault="00F36786" w:rsidP="00F36786">
      <w:pPr>
        <w:widowControl/>
        <w:numPr>
          <w:ilvl w:val="0"/>
          <w:numId w:val="14"/>
        </w:numPr>
        <w:suppressAutoHyphens w:val="0"/>
        <w:spacing w:line="360" w:lineRule="auto"/>
        <w:jc w:val="both"/>
      </w:pPr>
      <w:r>
        <w:rPr>
          <w:rFonts w:ascii="Verdana" w:hAnsi="Verdana" w:cs="Calibri"/>
          <w:sz w:val="18"/>
          <w:szCs w:val="18"/>
        </w:rPr>
        <w:t>Wszelkie zmiany niniejszej Karty Gwarancyjnej wymagają formy pisemnej pod rygorem nieważności.</w:t>
      </w:r>
    </w:p>
    <w:p w14:paraId="329AA76F" w14:textId="77777777" w:rsidR="00F36786" w:rsidRDefault="00F36786" w:rsidP="00F36786">
      <w:pPr>
        <w:widowControl/>
        <w:numPr>
          <w:ilvl w:val="0"/>
          <w:numId w:val="14"/>
        </w:numPr>
        <w:suppressAutoHyphens w:val="0"/>
        <w:spacing w:line="360" w:lineRule="auto"/>
        <w:jc w:val="both"/>
      </w:pPr>
      <w:r>
        <w:rPr>
          <w:rFonts w:ascii="Verdana" w:hAnsi="Verdana" w:cs="Calibri"/>
          <w:sz w:val="18"/>
          <w:szCs w:val="18"/>
        </w:rPr>
        <w:t>Niniejszą Kartę Gwarancyjną sporządzono w dwóch egzemplarzach na prawach oryginału, po jednym dla każdej ze stron.</w:t>
      </w:r>
    </w:p>
    <w:p w14:paraId="72161CF8" w14:textId="77777777" w:rsidR="00F36786" w:rsidRDefault="00F36786">
      <w:pPr>
        <w:spacing w:line="360" w:lineRule="auto"/>
        <w:jc w:val="both"/>
        <w:rPr>
          <w:rFonts w:ascii="Verdana" w:hAnsi="Verdana" w:cs="Calibri"/>
          <w:sz w:val="18"/>
          <w:szCs w:val="18"/>
        </w:rPr>
      </w:pPr>
    </w:p>
    <w:p w14:paraId="55625984" w14:textId="77777777" w:rsidR="00F36786" w:rsidRDefault="00F36786">
      <w:pPr>
        <w:spacing w:line="360" w:lineRule="auto"/>
      </w:pPr>
      <w:r>
        <w:rPr>
          <w:rFonts w:ascii="Verdana" w:hAnsi="Verdana" w:cs="Calibri"/>
          <w:sz w:val="18"/>
          <w:szCs w:val="18"/>
        </w:rPr>
        <w:t>GWARANT (WYKONAWCA): …………………………………….</w:t>
      </w:r>
    </w:p>
    <w:p w14:paraId="39110DDF" w14:textId="77777777" w:rsidR="00F36786" w:rsidRDefault="00F36786">
      <w:pPr>
        <w:spacing w:line="360" w:lineRule="auto"/>
        <w:rPr>
          <w:rFonts w:ascii="Verdana" w:hAnsi="Verdana" w:cs="Times New Roman"/>
          <w:b/>
          <w:sz w:val="18"/>
          <w:szCs w:val="18"/>
        </w:rPr>
      </w:pPr>
    </w:p>
    <w:p w14:paraId="5E4DF396" w14:textId="77777777" w:rsidR="00F36786" w:rsidRDefault="00F36786">
      <w:pPr>
        <w:spacing w:line="360" w:lineRule="auto"/>
        <w:rPr>
          <w:rFonts w:ascii="Verdana" w:hAnsi="Verdana" w:cs="Times New Roman"/>
          <w:sz w:val="18"/>
          <w:szCs w:val="18"/>
        </w:rPr>
      </w:pPr>
    </w:p>
    <w:p w14:paraId="6F869795" w14:textId="77777777" w:rsidR="00F36786" w:rsidRDefault="00F36786">
      <w:pPr>
        <w:spacing w:line="360" w:lineRule="auto"/>
        <w:rPr>
          <w:rFonts w:ascii="Verdana" w:hAnsi="Verdana" w:cs="Times New Roman"/>
          <w:sz w:val="18"/>
          <w:szCs w:val="18"/>
        </w:rPr>
      </w:pPr>
    </w:p>
    <w:p w14:paraId="19722405" w14:textId="77777777" w:rsidR="00F36786" w:rsidRDefault="00F36786">
      <w:pPr>
        <w:spacing w:line="360" w:lineRule="auto"/>
        <w:rPr>
          <w:rFonts w:ascii="Verdana" w:hAnsi="Verdana" w:cs="Times New Roman"/>
          <w:sz w:val="18"/>
          <w:szCs w:val="18"/>
        </w:rPr>
      </w:pPr>
    </w:p>
    <w:p w14:paraId="4ADC9514" w14:textId="77777777" w:rsidR="00F36786" w:rsidRDefault="00F36786">
      <w:pPr>
        <w:spacing w:line="360" w:lineRule="auto"/>
        <w:rPr>
          <w:rFonts w:ascii="Verdana" w:hAnsi="Verdana" w:cs="Times New Roman"/>
          <w:sz w:val="18"/>
          <w:szCs w:val="18"/>
        </w:rPr>
      </w:pPr>
    </w:p>
    <w:p w14:paraId="0B500220" w14:textId="77777777" w:rsidR="00F36786" w:rsidRDefault="00F36786">
      <w:pPr>
        <w:spacing w:line="360" w:lineRule="auto"/>
        <w:rPr>
          <w:rFonts w:ascii="Verdana" w:hAnsi="Verdana" w:cs="Times New Roman"/>
          <w:sz w:val="18"/>
          <w:szCs w:val="18"/>
        </w:rPr>
      </w:pPr>
    </w:p>
    <w:p w14:paraId="176E41A5" w14:textId="77777777" w:rsidR="00F36786" w:rsidRDefault="00F36786">
      <w:pPr>
        <w:spacing w:line="360" w:lineRule="auto"/>
        <w:rPr>
          <w:rFonts w:ascii="Verdana" w:hAnsi="Verdana" w:cs="Times New Roman"/>
          <w:sz w:val="18"/>
          <w:szCs w:val="18"/>
        </w:rPr>
      </w:pPr>
    </w:p>
    <w:p w14:paraId="7BD91D5F" w14:textId="77777777" w:rsidR="00F36786" w:rsidRDefault="00F36786">
      <w:pPr>
        <w:spacing w:line="360" w:lineRule="auto"/>
        <w:rPr>
          <w:rFonts w:ascii="Verdana" w:hAnsi="Verdana" w:cs="Times New Roman"/>
          <w:sz w:val="18"/>
          <w:szCs w:val="18"/>
        </w:rPr>
      </w:pPr>
    </w:p>
    <w:p w14:paraId="5348BBD3" w14:textId="77777777" w:rsidR="00F36786" w:rsidRDefault="00F36786">
      <w:pPr>
        <w:spacing w:line="360" w:lineRule="auto"/>
        <w:rPr>
          <w:rFonts w:ascii="Verdana" w:hAnsi="Verdana" w:cs="Times New Roman"/>
          <w:sz w:val="18"/>
          <w:szCs w:val="18"/>
        </w:rPr>
      </w:pPr>
    </w:p>
    <w:p w14:paraId="285A604D" w14:textId="77777777" w:rsidR="00F36786" w:rsidRDefault="00F36786">
      <w:pPr>
        <w:spacing w:line="360" w:lineRule="auto"/>
        <w:rPr>
          <w:rFonts w:ascii="Verdana" w:hAnsi="Verdana" w:cs="Times New Roman"/>
          <w:sz w:val="18"/>
          <w:szCs w:val="18"/>
        </w:rPr>
      </w:pPr>
    </w:p>
    <w:p w14:paraId="2E2D2ADD" w14:textId="77777777" w:rsidR="00F36786" w:rsidRDefault="00F36786">
      <w:pPr>
        <w:spacing w:line="360" w:lineRule="auto"/>
        <w:rPr>
          <w:rFonts w:ascii="Verdana" w:hAnsi="Verdana" w:cs="Times New Roman"/>
          <w:sz w:val="18"/>
          <w:szCs w:val="18"/>
        </w:rPr>
      </w:pPr>
    </w:p>
    <w:p w14:paraId="15D21F4E" w14:textId="77777777" w:rsidR="00F36786" w:rsidRDefault="00F36786">
      <w:pPr>
        <w:spacing w:line="360" w:lineRule="auto"/>
        <w:rPr>
          <w:rFonts w:ascii="Verdana" w:hAnsi="Verdana" w:cs="Times New Roman"/>
          <w:sz w:val="18"/>
          <w:szCs w:val="18"/>
        </w:rPr>
      </w:pPr>
    </w:p>
    <w:p w14:paraId="39079D99" w14:textId="77777777" w:rsidR="00F36786" w:rsidRDefault="00F36786">
      <w:pPr>
        <w:spacing w:line="360" w:lineRule="auto"/>
        <w:rPr>
          <w:rFonts w:ascii="Verdana" w:hAnsi="Verdana" w:cs="Times New Roman"/>
          <w:sz w:val="18"/>
          <w:szCs w:val="18"/>
        </w:rPr>
      </w:pPr>
    </w:p>
    <w:p w14:paraId="7435BB23" w14:textId="77777777" w:rsidR="00F36786" w:rsidRDefault="00F36786">
      <w:pPr>
        <w:spacing w:line="360" w:lineRule="auto"/>
        <w:rPr>
          <w:rFonts w:ascii="Verdana" w:hAnsi="Verdana" w:cs="Times New Roman"/>
          <w:sz w:val="18"/>
          <w:szCs w:val="18"/>
        </w:rPr>
      </w:pPr>
    </w:p>
    <w:p w14:paraId="4C5935A2" w14:textId="77777777" w:rsidR="00F36786" w:rsidRDefault="00F36786">
      <w:pPr>
        <w:spacing w:line="360" w:lineRule="auto"/>
        <w:rPr>
          <w:rFonts w:ascii="Verdana" w:hAnsi="Verdana" w:cs="Times New Roman"/>
          <w:sz w:val="18"/>
          <w:szCs w:val="18"/>
        </w:rPr>
      </w:pPr>
    </w:p>
    <w:p w14:paraId="156B74E0" w14:textId="77777777" w:rsidR="00F36786" w:rsidRDefault="00F36786">
      <w:pPr>
        <w:spacing w:line="360" w:lineRule="auto"/>
        <w:rPr>
          <w:rFonts w:ascii="Verdana" w:hAnsi="Verdana" w:cs="Times New Roman"/>
          <w:sz w:val="18"/>
          <w:szCs w:val="18"/>
        </w:rPr>
      </w:pPr>
    </w:p>
    <w:p w14:paraId="566F73DD" w14:textId="77777777" w:rsidR="00F36786" w:rsidRDefault="00F36786">
      <w:pPr>
        <w:spacing w:line="360" w:lineRule="auto"/>
        <w:rPr>
          <w:rFonts w:ascii="Verdana" w:hAnsi="Verdana" w:cs="Times New Roman"/>
          <w:sz w:val="18"/>
          <w:szCs w:val="18"/>
        </w:rPr>
      </w:pPr>
    </w:p>
    <w:p w14:paraId="0CBCD1DC" w14:textId="77777777" w:rsidR="00F36786" w:rsidRDefault="00F36786">
      <w:pPr>
        <w:spacing w:line="360" w:lineRule="auto"/>
        <w:rPr>
          <w:rFonts w:ascii="Verdana" w:hAnsi="Verdana" w:cs="Times New Roman"/>
          <w:sz w:val="18"/>
          <w:szCs w:val="18"/>
        </w:rPr>
      </w:pPr>
    </w:p>
    <w:p w14:paraId="42CB9FF7" w14:textId="77777777" w:rsidR="00F36786" w:rsidRDefault="00F36786">
      <w:pPr>
        <w:spacing w:line="360" w:lineRule="auto"/>
        <w:rPr>
          <w:rFonts w:ascii="Verdana" w:hAnsi="Verdana" w:cs="Times New Roman"/>
          <w:sz w:val="18"/>
          <w:szCs w:val="18"/>
        </w:rPr>
      </w:pPr>
    </w:p>
    <w:p w14:paraId="18C4A5AB" w14:textId="77777777" w:rsidR="00F36786" w:rsidRDefault="00F36786">
      <w:pPr>
        <w:spacing w:line="360" w:lineRule="auto"/>
        <w:rPr>
          <w:rFonts w:ascii="Verdana" w:hAnsi="Verdana" w:cs="Times New Roman"/>
          <w:sz w:val="18"/>
          <w:szCs w:val="18"/>
        </w:rPr>
      </w:pPr>
    </w:p>
    <w:p w14:paraId="4B1449EB" w14:textId="77777777" w:rsidR="00F36786" w:rsidRDefault="00F36786">
      <w:pPr>
        <w:spacing w:line="360" w:lineRule="auto"/>
        <w:rPr>
          <w:rFonts w:ascii="Verdana" w:hAnsi="Verdana" w:cs="Times New Roman"/>
          <w:sz w:val="18"/>
          <w:szCs w:val="18"/>
        </w:rPr>
      </w:pPr>
    </w:p>
    <w:p w14:paraId="64648A12" w14:textId="77777777" w:rsidR="00F36786" w:rsidRDefault="00F36786">
      <w:pPr>
        <w:spacing w:line="360" w:lineRule="auto"/>
        <w:rPr>
          <w:rFonts w:ascii="Verdana" w:hAnsi="Verdana" w:cs="Times New Roman"/>
          <w:sz w:val="18"/>
          <w:szCs w:val="18"/>
        </w:rPr>
      </w:pPr>
    </w:p>
    <w:p w14:paraId="0011BC3E" w14:textId="77777777" w:rsidR="00F36786" w:rsidRDefault="00F36786">
      <w:pPr>
        <w:spacing w:line="360" w:lineRule="auto"/>
        <w:rPr>
          <w:rFonts w:ascii="Verdana" w:hAnsi="Verdana" w:cs="Times New Roman"/>
          <w:sz w:val="18"/>
          <w:szCs w:val="18"/>
        </w:rPr>
      </w:pPr>
    </w:p>
    <w:p w14:paraId="436F58FC" w14:textId="77777777" w:rsidR="00F36786" w:rsidRDefault="00F36786">
      <w:pPr>
        <w:spacing w:line="360" w:lineRule="auto"/>
        <w:rPr>
          <w:rFonts w:ascii="Verdana" w:hAnsi="Verdana" w:cs="Times New Roman"/>
          <w:sz w:val="18"/>
          <w:szCs w:val="18"/>
        </w:rPr>
      </w:pPr>
    </w:p>
    <w:p w14:paraId="21B599CF" w14:textId="77777777" w:rsidR="00F36786" w:rsidRDefault="00F36786">
      <w:pPr>
        <w:spacing w:line="360" w:lineRule="auto"/>
        <w:rPr>
          <w:rFonts w:ascii="Verdana" w:hAnsi="Verdana" w:cs="Times New Roman"/>
          <w:sz w:val="18"/>
          <w:szCs w:val="18"/>
        </w:rPr>
      </w:pPr>
    </w:p>
    <w:p w14:paraId="4EDA6EA5" w14:textId="77777777" w:rsidR="00F36786" w:rsidRDefault="00F36786">
      <w:pPr>
        <w:spacing w:line="360" w:lineRule="auto"/>
        <w:rPr>
          <w:rFonts w:ascii="Verdana" w:hAnsi="Verdana" w:cs="Times New Roman"/>
          <w:sz w:val="18"/>
          <w:szCs w:val="18"/>
        </w:rPr>
      </w:pPr>
    </w:p>
    <w:p w14:paraId="39E0C132" w14:textId="77777777" w:rsidR="00F36786" w:rsidRDefault="00F36786">
      <w:pPr>
        <w:spacing w:line="360" w:lineRule="auto"/>
        <w:rPr>
          <w:rFonts w:ascii="Verdana" w:hAnsi="Verdana" w:cs="Times New Roman"/>
          <w:sz w:val="18"/>
          <w:szCs w:val="18"/>
        </w:rPr>
      </w:pPr>
    </w:p>
    <w:p w14:paraId="7E607E4A" w14:textId="77777777" w:rsidR="00F36786" w:rsidRDefault="00F36786">
      <w:r>
        <w:rPr>
          <w:rFonts w:ascii="Times New Roman" w:hAnsi="Times New Roman" w:cs="Times New Roman"/>
          <w:b/>
          <w:sz w:val="24"/>
          <w:szCs w:val="24"/>
        </w:rPr>
        <w:t>OPK.KS.078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 xml:space="preserve">Załącznik nr 5 </w:t>
      </w:r>
    </w:p>
    <w:p w14:paraId="56D9E8FF" w14:textId="77777777" w:rsidR="00F36786" w:rsidRDefault="00F36786">
      <w:pPr>
        <w:rPr>
          <w:rFonts w:ascii="Times New Roman" w:hAnsi="Times New Roman" w:cs="Times New Roman"/>
          <w:b/>
          <w:sz w:val="24"/>
          <w:szCs w:val="24"/>
        </w:rPr>
      </w:pPr>
    </w:p>
    <w:p w14:paraId="00CC7241" w14:textId="77777777" w:rsidR="00F36786" w:rsidRDefault="00F36786">
      <w:pPr>
        <w:jc w:val="center"/>
      </w:pPr>
      <w:r>
        <w:rPr>
          <w:rFonts w:ascii="Times New Roman" w:hAnsi="Times New Roman" w:cs="Times New Roman"/>
          <w:b/>
          <w:sz w:val="28"/>
          <w:szCs w:val="28"/>
        </w:rPr>
        <w:t>SZCZEGÓŁOWY OPIS PRZEDMIOTU ZAMÓWIENIA</w:t>
      </w:r>
    </w:p>
    <w:p w14:paraId="3E47E581" w14:textId="77777777" w:rsidR="00F36786" w:rsidRDefault="00F36786">
      <w:pPr>
        <w:rPr>
          <w:rFonts w:ascii="Times New Roman" w:hAnsi="Times New Roman" w:cs="Times New Roman"/>
          <w:b/>
          <w:sz w:val="28"/>
          <w:szCs w:val="28"/>
        </w:rPr>
      </w:pPr>
    </w:p>
    <w:p w14:paraId="673C610D" w14:textId="77777777" w:rsidR="00F36786" w:rsidRDefault="00F36786">
      <w:r>
        <w:rPr>
          <w:rFonts w:ascii="Times New Roman" w:hAnsi="Times New Roman" w:cs="Times New Roman"/>
          <w:b/>
          <w:sz w:val="22"/>
          <w:szCs w:val="22"/>
        </w:rPr>
        <w:t>Wykaz asortymentu w postępowaniu:</w:t>
      </w:r>
    </w:p>
    <w:p w14:paraId="12641734" w14:textId="77777777" w:rsidR="00F36786" w:rsidRDefault="00F36786">
      <w:pPr>
        <w:rPr>
          <w:rFonts w:ascii="Times New Roman" w:hAnsi="Times New Roman" w:cs="Times New Roman"/>
          <w:b/>
          <w:sz w:val="22"/>
          <w:szCs w:val="22"/>
        </w:rPr>
      </w:pPr>
    </w:p>
    <w:tbl>
      <w:tblPr>
        <w:tblW w:w="0" w:type="auto"/>
        <w:tblInd w:w="-5" w:type="dxa"/>
        <w:tblLayout w:type="fixed"/>
        <w:tblLook w:val="0000" w:firstRow="0" w:lastRow="0" w:firstColumn="0" w:lastColumn="0" w:noHBand="0" w:noVBand="0"/>
      </w:tblPr>
      <w:tblGrid>
        <w:gridCol w:w="534"/>
        <w:gridCol w:w="2410"/>
        <w:gridCol w:w="4820"/>
        <w:gridCol w:w="1144"/>
      </w:tblGrid>
      <w:tr w:rsidR="00F36786" w14:paraId="6397E007" w14:textId="77777777">
        <w:trPr>
          <w:trHeight w:val="397"/>
        </w:trPr>
        <w:tc>
          <w:tcPr>
            <w:tcW w:w="534" w:type="dxa"/>
            <w:tcBorders>
              <w:top w:val="single" w:sz="4" w:space="0" w:color="000000"/>
              <w:left w:val="single" w:sz="4" w:space="0" w:color="000000"/>
              <w:bottom w:val="single" w:sz="4" w:space="0" w:color="000000"/>
            </w:tcBorders>
            <w:shd w:val="clear" w:color="auto" w:fill="auto"/>
            <w:vAlign w:val="center"/>
          </w:tcPr>
          <w:p w14:paraId="24DAD373" w14:textId="77777777" w:rsidR="00F36786" w:rsidRDefault="00F36786">
            <w:pPr>
              <w:jc w:val="center"/>
            </w:pPr>
            <w:r>
              <w:rPr>
                <w:rFonts w:ascii="Calibri" w:hAnsi="Calibri" w:cs="Calibri"/>
              </w:rPr>
              <w:t>Lp.</w:t>
            </w:r>
          </w:p>
        </w:tc>
        <w:tc>
          <w:tcPr>
            <w:tcW w:w="2410" w:type="dxa"/>
            <w:tcBorders>
              <w:top w:val="single" w:sz="4" w:space="0" w:color="000000"/>
              <w:left w:val="single" w:sz="4" w:space="0" w:color="000000"/>
              <w:bottom w:val="single" w:sz="4" w:space="0" w:color="000000"/>
            </w:tcBorders>
            <w:shd w:val="clear" w:color="auto" w:fill="auto"/>
            <w:vAlign w:val="center"/>
          </w:tcPr>
          <w:p w14:paraId="79EEA709" w14:textId="77777777" w:rsidR="00F36786" w:rsidRDefault="00F36786">
            <w:pPr>
              <w:jc w:val="center"/>
            </w:pPr>
            <w:r>
              <w:rPr>
                <w:rFonts w:ascii="Calibri" w:hAnsi="Calibri" w:cs="Calibri"/>
              </w:rPr>
              <w:t>Produkt</w:t>
            </w:r>
          </w:p>
        </w:tc>
        <w:tc>
          <w:tcPr>
            <w:tcW w:w="4820" w:type="dxa"/>
            <w:tcBorders>
              <w:top w:val="single" w:sz="4" w:space="0" w:color="000000"/>
              <w:left w:val="single" w:sz="4" w:space="0" w:color="000000"/>
              <w:bottom w:val="single" w:sz="4" w:space="0" w:color="000000"/>
            </w:tcBorders>
            <w:shd w:val="clear" w:color="auto" w:fill="auto"/>
            <w:vAlign w:val="center"/>
          </w:tcPr>
          <w:p w14:paraId="538AF051" w14:textId="77777777" w:rsidR="00F36786" w:rsidRDefault="00F36786">
            <w:pPr>
              <w:jc w:val="center"/>
            </w:pPr>
            <w:r>
              <w:rPr>
                <w:rFonts w:ascii="Calibri" w:hAnsi="Calibri" w:cs="Calibri"/>
              </w:rPr>
              <w:t>Opis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22A92" w14:textId="77777777" w:rsidR="00F36786" w:rsidRDefault="00F36786">
            <w:pPr>
              <w:jc w:val="center"/>
            </w:pPr>
            <w:r>
              <w:rPr>
                <w:rFonts w:ascii="Calibri" w:hAnsi="Calibri" w:cs="Calibri"/>
              </w:rPr>
              <w:t>Ilość sztuk</w:t>
            </w:r>
          </w:p>
        </w:tc>
      </w:tr>
      <w:tr w:rsidR="00F36786" w14:paraId="4EEC8E32" w14:textId="77777777">
        <w:tc>
          <w:tcPr>
            <w:tcW w:w="534" w:type="dxa"/>
            <w:tcBorders>
              <w:top w:val="single" w:sz="4" w:space="0" w:color="000000"/>
              <w:left w:val="single" w:sz="4" w:space="0" w:color="000000"/>
              <w:bottom w:val="single" w:sz="4" w:space="0" w:color="000000"/>
            </w:tcBorders>
            <w:shd w:val="clear" w:color="auto" w:fill="auto"/>
            <w:vAlign w:val="center"/>
          </w:tcPr>
          <w:p w14:paraId="547A6733" w14:textId="77777777" w:rsidR="00F36786" w:rsidRDefault="00F36786">
            <w:pPr>
              <w:jc w:val="center"/>
            </w:pPr>
            <w:r>
              <w:rPr>
                <w:rFonts w:ascii="Calibri" w:hAnsi="Calibri" w:cs="Calibri"/>
              </w:rPr>
              <w:t>1</w:t>
            </w:r>
          </w:p>
        </w:tc>
        <w:tc>
          <w:tcPr>
            <w:tcW w:w="2410" w:type="dxa"/>
            <w:tcBorders>
              <w:top w:val="single" w:sz="4" w:space="0" w:color="000000"/>
              <w:left w:val="single" w:sz="4" w:space="0" w:color="000000"/>
              <w:bottom w:val="single" w:sz="4" w:space="0" w:color="000000"/>
            </w:tcBorders>
            <w:shd w:val="clear" w:color="auto" w:fill="auto"/>
            <w:vAlign w:val="center"/>
          </w:tcPr>
          <w:p w14:paraId="76D5F6A0" w14:textId="77777777" w:rsidR="00F36786" w:rsidRDefault="00F36786">
            <w:r>
              <w:rPr>
                <w:rFonts w:ascii="Calibri" w:hAnsi="Calibri" w:cs="Calibri"/>
              </w:rPr>
              <w:t xml:space="preserve">Biurko </w:t>
            </w:r>
          </w:p>
        </w:tc>
        <w:tc>
          <w:tcPr>
            <w:tcW w:w="4820" w:type="dxa"/>
            <w:tcBorders>
              <w:top w:val="single" w:sz="4" w:space="0" w:color="000000"/>
              <w:left w:val="single" w:sz="4" w:space="0" w:color="000000"/>
              <w:bottom w:val="single" w:sz="4" w:space="0" w:color="000000"/>
            </w:tcBorders>
            <w:shd w:val="clear" w:color="auto" w:fill="auto"/>
            <w:vAlign w:val="center"/>
          </w:tcPr>
          <w:p w14:paraId="096355EF" w14:textId="77777777" w:rsidR="00F36786" w:rsidRDefault="00F36786">
            <w:r>
              <w:rPr>
                <w:rFonts w:ascii="Calibri" w:hAnsi="Calibri" w:cs="Calibri"/>
              </w:rPr>
              <w:t>O wymiarach 1600/800/1100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46467" w14:textId="77777777" w:rsidR="00F36786" w:rsidRDefault="00F36786">
            <w:pPr>
              <w:jc w:val="center"/>
            </w:pPr>
            <w:r>
              <w:rPr>
                <w:rFonts w:ascii="Calibri" w:hAnsi="Calibri" w:cs="Calibri"/>
              </w:rPr>
              <w:t>1</w:t>
            </w:r>
          </w:p>
        </w:tc>
      </w:tr>
      <w:tr w:rsidR="00F36786" w14:paraId="7E777AE8" w14:textId="77777777">
        <w:tc>
          <w:tcPr>
            <w:tcW w:w="534" w:type="dxa"/>
            <w:tcBorders>
              <w:top w:val="single" w:sz="4" w:space="0" w:color="000000"/>
              <w:left w:val="single" w:sz="4" w:space="0" w:color="000000"/>
              <w:bottom w:val="single" w:sz="4" w:space="0" w:color="000000"/>
            </w:tcBorders>
            <w:shd w:val="clear" w:color="auto" w:fill="auto"/>
            <w:vAlign w:val="center"/>
          </w:tcPr>
          <w:p w14:paraId="6417F8A4" w14:textId="77777777" w:rsidR="00F36786" w:rsidRDefault="00F36786">
            <w:pPr>
              <w:jc w:val="center"/>
            </w:pPr>
            <w:r>
              <w:rPr>
                <w:rFonts w:ascii="Calibri" w:hAnsi="Calibri" w:cs="Calibri"/>
              </w:rPr>
              <w:t>2</w:t>
            </w:r>
          </w:p>
        </w:tc>
        <w:tc>
          <w:tcPr>
            <w:tcW w:w="2410" w:type="dxa"/>
            <w:tcBorders>
              <w:top w:val="single" w:sz="4" w:space="0" w:color="000000"/>
              <w:left w:val="single" w:sz="4" w:space="0" w:color="000000"/>
              <w:bottom w:val="single" w:sz="4" w:space="0" w:color="000000"/>
            </w:tcBorders>
            <w:shd w:val="clear" w:color="auto" w:fill="auto"/>
            <w:vAlign w:val="center"/>
          </w:tcPr>
          <w:p w14:paraId="06AA9BAD" w14:textId="77777777" w:rsidR="00F36786" w:rsidRDefault="00F36786">
            <w:r>
              <w:rPr>
                <w:rFonts w:ascii="Calibri" w:hAnsi="Calibri" w:cs="Calibri"/>
              </w:rPr>
              <w:t xml:space="preserve">Stół </w:t>
            </w:r>
          </w:p>
        </w:tc>
        <w:tc>
          <w:tcPr>
            <w:tcW w:w="4820" w:type="dxa"/>
            <w:tcBorders>
              <w:top w:val="single" w:sz="4" w:space="0" w:color="000000"/>
              <w:left w:val="single" w:sz="4" w:space="0" w:color="000000"/>
              <w:bottom w:val="single" w:sz="4" w:space="0" w:color="000000"/>
            </w:tcBorders>
            <w:shd w:val="clear" w:color="auto" w:fill="auto"/>
            <w:vAlign w:val="center"/>
          </w:tcPr>
          <w:p w14:paraId="5A22E522" w14:textId="77777777" w:rsidR="00F36786" w:rsidRDefault="00F36786">
            <w:r>
              <w:rPr>
                <w:rFonts w:ascii="Calibri" w:hAnsi="Calibri" w:cs="Calibri"/>
              </w:rPr>
              <w:t>O wymiarach 1400/700/730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D266B" w14:textId="77777777" w:rsidR="00F36786" w:rsidRDefault="00F36786">
            <w:pPr>
              <w:jc w:val="center"/>
            </w:pPr>
            <w:r>
              <w:rPr>
                <w:rFonts w:ascii="Calibri" w:hAnsi="Calibri" w:cs="Calibri"/>
              </w:rPr>
              <w:t>12</w:t>
            </w:r>
          </w:p>
        </w:tc>
      </w:tr>
      <w:tr w:rsidR="00F36786" w14:paraId="1AD48EAD" w14:textId="77777777">
        <w:tc>
          <w:tcPr>
            <w:tcW w:w="534" w:type="dxa"/>
            <w:tcBorders>
              <w:top w:val="single" w:sz="4" w:space="0" w:color="000000"/>
              <w:left w:val="single" w:sz="4" w:space="0" w:color="000000"/>
              <w:bottom w:val="single" w:sz="4" w:space="0" w:color="000000"/>
            </w:tcBorders>
            <w:shd w:val="clear" w:color="auto" w:fill="auto"/>
            <w:vAlign w:val="center"/>
          </w:tcPr>
          <w:p w14:paraId="48B324A5" w14:textId="77777777" w:rsidR="00F36786" w:rsidRDefault="00F36786">
            <w:pPr>
              <w:jc w:val="center"/>
            </w:pPr>
            <w:r>
              <w:rPr>
                <w:rFonts w:ascii="Calibri" w:hAnsi="Calibri" w:cs="Calibri"/>
              </w:rPr>
              <w:t>3</w:t>
            </w:r>
          </w:p>
        </w:tc>
        <w:tc>
          <w:tcPr>
            <w:tcW w:w="2410" w:type="dxa"/>
            <w:tcBorders>
              <w:top w:val="single" w:sz="4" w:space="0" w:color="000000"/>
              <w:left w:val="single" w:sz="4" w:space="0" w:color="000000"/>
              <w:bottom w:val="single" w:sz="4" w:space="0" w:color="000000"/>
            </w:tcBorders>
            <w:shd w:val="clear" w:color="auto" w:fill="auto"/>
            <w:vAlign w:val="center"/>
          </w:tcPr>
          <w:p w14:paraId="1B91AC47" w14:textId="77777777" w:rsidR="00F36786" w:rsidRDefault="00F36786">
            <w:r>
              <w:rPr>
                <w:rFonts w:ascii="Calibri" w:hAnsi="Calibri" w:cs="Calibri"/>
              </w:rPr>
              <w:t>Krzesło dostawne</w:t>
            </w:r>
          </w:p>
        </w:tc>
        <w:tc>
          <w:tcPr>
            <w:tcW w:w="4820" w:type="dxa"/>
            <w:tcBorders>
              <w:top w:val="single" w:sz="4" w:space="0" w:color="000000"/>
              <w:left w:val="single" w:sz="4" w:space="0" w:color="000000"/>
              <w:bottom w:val="single" w:sz="4" w:space="0" w:color="000000"/>
            </w:tcBorders>
            <w:shd w:val="clear" w:color="auto" w:fill="auto"/>
            <w:vAlign w:val="center"/>
          </w:tcPr>
          <w:p w14:paraId="3E8AED92" w14:textId="77777777" w:rsidR="00F36786" w:rsidRDefault="00F36786">
            <w:r>
              <w:rPr>
                <w:rFonts w:ascii="Calibri" w:hAnsi="Calibri" w:cs="Calibri"/>
              </w:rPr>
              <w:t>O wymiarach 505/565/805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8C258" w14:textId="77777777" w:rsidR="00F36786" w:rsidRDefault="00F36786">
            <w:pPr>
              <w:jc w:val="center"/>
            </w:pPr>
            <w:r>
              <w:rPr>
                <w:rFonts w:ascii="Calibri" w:hAnsi="Calibri" w:cs="Calibri"/>
              </w:rPr>
              <w:t>40</w:t>
            </w:r>
          </w:p>
        </w:tc>
      </w:tr>
      <w:tr w:rsidR="00F36786" w14:paraId="6C83E513" w14:textId="77777777">
        <w:tc>
          <w:tcPr>
            <w:tcW w:w="534" w:type="dxa"/>
            <w:tcBorders>
              <w:top w:val="single" w:sz="4" w:space="0" w:color="000000"/>
              <w:left w:val="single" w:sz="4" w:space="0" w:color="000000"/>
              <w:bottom w:val="single" w:sz="4" w:space="0" w:color="000000"/>
            </w:tcBorders>
            <w:shd w:val="clear" w:color="auto" w:fill="auto"/>
            <w:vAlign w:val="center"/>
          </w:tcPr>
          <w:p w14:paraId="67723B1E" w14:textId="77777777" w:rsidR="00F36786" w:rsidRDefault="00F36786">
            <w:pPr>
              <w:jc w:val="center"/>
            </w:pPr>
            <w:r>
              <w:rPr>
                <w:rFonts w:ascii="Calibri" w:hAnsi="Calibri" w:cs="Calibri"/>
              </w:rPr>
              <w:t>4</w:t>
            </w:r>
          </w:p>
        </w:tc>
        <w:tc>
          <w:tcPr>
            <w:tcW w:w="2410" w:type="dxa"/>
            <w:tcBorders>
              <w:top w:val="single" w:sz="4" w:space="0" w:color="000000"/>
              <w:left w:val="single" w:sz="4" w:space="0" w:color="000000"/>
              <w:bottom w:val="single" w:sz="4" w:space="0" w:color="000000"/>
            </w:tcBorders>
            <w:shd w:val="clear" w:color="auto" w:fill="auto"/>
            <w:vAlign w:val="center"/>
          </w:tcPr>
          <w:p w14:paraId="2452D78D" w14:textId="77777777" w:rsidR="00F36786" w:rsidRDefault="00F36786">
            <w:r>
              <w:rPr>
                <w:rFonts w:ascii="Calibri" w:hAnsi="Calibri" w:cs="Calibri"/>
              </w:rPr>
              <w:t>Krzesło obrotowe</w:t>
            </w:r>
          </w:p>
        </w:tc>
        <w:tc>
          <w:tcPr>
            <w:tcW w:w="4820" w:type="dxa"/>
            <w:tcBorders>
              <w:top w:val="single" w:sz="4" w:space="0" w:color="000000"/>
              <w:left w:val="single" w:sz="4" w:space="0" w:color="000000"/>
              <w:bottom w:val="single" w:sz="4" w:space="0" w:color="000000"/>
            </w:tcBorders>
            <w:shd w:val="clear" w:color="auto" w:fill="auto"/>
            <w:vAlign w:val="center"/>
          </w:tcPr>
          <w:p w14:paraId="1923F40C" w14:textId="77777777" w:rsidR="00F36786" w:rsidRDefault="00F36786">
            <w:r>
              <w:rPr>
                <w:rFonts w:ascii="Calibri" w:hAnsi="Calibri" w:cs="Calibri"/>
              </w:rPr>
              <w:t>O wymiarach 700/660/1200-1460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63034" w14:textId="77777777" w:rsidR="00F36786" w:rsidRDefault="00F36786">
            <w:pPr>
              <w:jc w:val="center"/>
            </w:pPr>
            <w:r>
              <w:rPr>
                <w:rFonts w:ascii="Calibri" w:hAnsi="Calibri" w:cs="Calibri"/>
              </w:rPr>
              <w:t>1</w:t>
            </w:r>
          </w:p>
        </w:tc>
      </w:tr>
      <w:tr w:rsidR="00F36786" w14:paraId="0D80E20A" w14:textId="77777777">
        <w:tc>
          <w:tcPr>
            <w:tcW w:w="534" w:type="dxa"/>
            <w:tcBorders>
              <w:top w:val="single" w:sz="4" w:space="0" w:color="000000"/>
              <w:left w:val="single" w:sz="4" w:space="0" w:color="000000"/>
              <w:bottom w:val="single" w:sz="4" w:space="0" w:color="000000"/>
            </w:tcBorders>
            <w:shd w:val="clear" w:color="auto" w:fill="auto"/>
            <w:vAlign w:val="center"/>
          </w:tcPr>
          <w:p w14:paraId="1AF7EDDC" w14:textId="77777777" w:rsidR="00F36786" w:rsidRDefault="00F36786">
            <w:pPr>
              <w:jc w:val="center"/>
            </w:pPr>
            <w:r>
              <w:rPr>
                <w:rFonts w:ascii="Calibri" w:hAnsi="Calibri" w:cs="Calibri"/>
              </w:rPr>
              <w:t>5</w:t>
            </w:r>
          </w:p>
        </w:tc>
        <w:tc>
          <w:tcPr>
            <w:tcW w:w="2410" w:type="dxa"/>
            <w:tcBorders>
              <w:top w:val="single" w:sz="4" w:space="0" w:color="000000"/>
              <w:left w:val="single" w:sz="4" w:space="0" w:color="000000"/>
              <w:bottom w:val="single" w:sz="4" w:space="0" w:color="000000"/>
            </w:tcBorders>
            <w:shd w:val="clear" w:color="auto" w:fill="auto"/>
            <w:vAlign w:val="center"/>
          </w:tcPr>
          <w:p w14:paraId="346CD063" w14:textId="77777777" w:rsidR="00F36786" w:rsidRDefault="00F36786">
            <w:r>
              <w:rPr>
                <w:rFonts w:ascii="Calibri" w:hAnsi="Calibri" w:cs="Calibri"/>
              </w:rPr>
              <w:t>Witryna ekspozycyjna</w:t>
            </w:r>
          </w:p>
        </w:tc>
        <w:tc>
          <w:tcPr>
            <w:tcW w:w="4820" w:type="dxa"/>
            <w:tcBorders>
              <w:top w:val="single" w:sz="4" w:space="0" w:color="000000"/>
              <w:left w:val="single" w:sz="4" w:space="0" w:color="000000"/>
              <w:bottom w:val="single" w:sz="4" w:space="0" w:color="000000"/>
            </w:tcBorders>
            <w:shd w:val="clear" w:color="auto" w:fill="auto"/>
            <w:vAlign w:val="center"/>
          </w:tcPr>
          <w:p w14:paraId="4D833A09" w14:textId="77777777" w:rsidR="00F36786" w:rsidRDefault="00F36786">
            <w:r>
              <w:rPr>
                <w:rFonts w:ascii="Calibri" w:hAnsi="Calibri" w:cs="Calibri"/>
              </w:rPr>
              <w:t>O wymiarach 800/420/1940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63D77" w14:textId="77777777" w:rsidR="00F36786" w:rsidRDefault="00F36786">
            <w:pPr>
              <w:jc w:val="center"/>
            </w:pPr>
            <w:r>
              <w:rPr>
                <w:rFonts w:ascii="Calibri" w:hAnsi="Calibri" w:cs="Calibri"/>
              </w:rPr>
              <w:t>3</w:t>
            </w:r>
          </w:p>
        </w:tc>
      </w:tr>
      <w:tr w:rsidR="00F36786" w14:paraId="07ADF83B" w14:textId="77777777">
        <w:tc>
          <w:tcPr>
            <w:tcW w:w="534" w:type="dxa"/>
            <w:tcBorders>
              <w:top w:val="single" w:sz="4" w:space="0" w:color="000000"/>
              <w:left w:val="single" w:sz="4" w:space="0" w:color="000000"/>
              <w:bottom w:val="single" w:sz="4" w:space="0" w:color="000000"/>
            </w:tcBorders>
            <w:shd w:val="clear" w:color="auto" w:fill="auto"/>
            <w:vAlign w:val="center"/>
          </w:tcPr>
          <w:p w14:paraId="246C4B03" w14:textId="77777777" w:rsidR="00F36786" w:rsidRDefault="00F36786">
            <w:pPr>
              <w:jc w:val="center"/>
            </w:pPr>
            <w:r>
              <w:rPr>
                <w:rFonts w:ascii="Calibri" w:hAnsi="Calibri" w:cs="Calibri"/>
              </w:rPr>
              <w:t>6</w:t>
            </w:r>
          </w:p>
        </w:tc>
        <w:tc>
          <w:tcPr>
            <w:tcW w:w="2410" w:type="dxa"/>
            <w:tcBorders>
              <w:top w:val="single" w:sz="4" w:space="0" w:color="000000"/>
              <w:left w:val="single" w:sz="4" w:space="0" w:color="000000"/>
              <w:bottom w:val="single" w:sz="4" w:space="0" w:color="000000"/>
            </w:tcBorders>
            <w:shd w:val="clear" w:color="auto" w:fill="auto"/>
            <w:vAlign w:val="center"/>
          </w:tcPr>
          <w:p w14:paraId="69868076" w14:textId="77777777" w:rsidR="00F36786" w:rsidRDefault="00F36786">
            <w:r>
              <w:rPr>
                <w:rFonts w:ascii="Calibri" w:hAnsi="Calibri" w:cs="Calibri"/>
              </w:rPr>
              <w:t>Witryna ekspozycyjna</w:t>
            </w:r>
          </w:p>
        </w:tc>
        <w:tc>
          <w:tcPr>
            <w:tcW w:w="4820" w:type="dxa"/>
            <w:tcBorders>
              <w:top w:val="single" w:sz="4" w:space="0" w:color="000000"/>
              <w:left w:val="single" w:sz="4" w:space="0" w:color="000000"/>
              <w:bottom w:val="single" w:sz="4" w:space="0" w:color="000000"/>
            </w:tcBorders>
            <w:shd w:val="clear" w:color="auto" w:fill="auto"/>
            <w:vAlign w:val="center"/>
          </w:tcPr>
          <w:p w14:paraId="67FB2EEB" w14:textId="77777777" w:rsidR="00F36786" w:rsidRDefault="00F36786">
            <w:r>
              <w:rPr>
                <w:rFonts w:ascii="Calibri" w:hAnsi="Calibri" w:cs="Calibri"/>
              </w:rPr>
              <w:t>O wymiarach 800/420/1550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D779" w14:textId="77777777" w:rsidR="00F36786" w:rsidRDefault="00F36786">
            <w:pPr>
              <w:jc w:val="center"/>
            </w:pPr>
            <w:r>
              <w:rPr>
                <w:rFonts w:ascii="Calibri" w:hAnsi="Calibri" w:cs="Calibri"/>
              </w:rPr>
              <w:t>6</w:t>
            </w:r>
          </w:p>
        </w:tc>
      </w:tr>
      <w:tr w:rsidR="00F36786" w14:paraId="39F23E09" w14:textId="77777777">
        <w:trPr>
          <w:trHeight w:val="229"/>
        </w:trPr>
        <w:tc>
          <w:tcPr>
            <w:tcW w:w="534" w:type="dxa"/>
            <w:tcBorders>
              <w:top w:val="single" w:sz="4" w:space="0" w:color="000000"/>
              <w:left w:val="single" w:sz="4" w:space="0" w:color="000000"/>
              <w:bottom w:val="single" w:sz="4" w:space="0" w:color="000000"/>
            </w:tcBorders>
            <w:shd w:val="clear" w:color="auto" w:fill="auto"/>
            <w:vAlign w:val="center"/>
          </w:tcPr>
          <w:p w14:paraId="3818968C" w14:textId="77777777" w:rsidR="00F36786" w:rsidRDefault="00F36786">
            <w:pPr>
              <w:jc w:val="center"/>
            </w:pPr>
            <w:r>
              <w:rPr>
                <w:rFonts w:ascii="Calibri" w:hAnsi="Calibri" w:cs="Calibri"/>
              </w:rPr>
              <w:t>7</w:t>
            </w:r>
          </w:p>
        </w:tc>
        <w:tc>
          <w:tcPr>
            <w:tcW w:w="2410" w:type="dxa"/>
            <w:tcBorders>
              <w:top w:val="single" w:sz="4" w:space="0" w:color="000000"/>
              <w:left w:val="single" w:sz="4" w:space="0" w:color="000000"/>
              <w:bottom w:val="single" w:sz="4" w:space="0" w:color="000000"/>
            </w:tcBorders>
            <w:shd w:val="clear" w:color="auto" w:fill="auto"/>
            <w:vAlign w:val="center"/>
          </w:tcPr>
          <w:p w14:paraId="22544BA8" w14:textId="77777777" w:rsidR="00F36786" w:rsidRDefault="00F36786">
            <w:r>
              <w:rPr>
                <w:rFonts w:ascii="Calibri" w:hAnsi="Calibri" w:cs="Calibri"/>
              </w:rPr>
              <w:t xml:space="preserve">Szafka </w:t>
            </w:r>
          </w:p>
        </w:tc>
        <w:tc>
          <w:tcPr>
            <w:tcW w:w="4820" w:type="dxa"/>
            <w:tcBorders>
              <w:top w:val="single" w:sz="4" w:space="0" w:color="000000"/>
              <w:left w:val="single" w:sz="4" w:space="0" w:color="000000"/>
              <w:bottom w:val="single" w:sz="4" w:space="0" w:color="000000"/>
            </w:tcBorders>
            <w:shd w:val="clear" w:color="auto" w:fill="auto"/>
            <w:vAlign w:val="center"/>
          </w:tcPr>
          <w:p w14:paraId="16E73ADC" w14:textId="77777777" w:rsidR="00F36786" w:rsidRDefault="00F36786">
            <w:r>
              <w:rPr>
                <w:rFonts w:ascii="Calibri" w:hAnsi="Calibri" w:cs="Calibri"/>
              </w:rPr>
              <w:t>O wymiarach 800/420/1190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9C0B2" w14:textId="77777777" w:rsidR="00F36786" w:rsidRDefault="00F36786">
            <w:pPr>
              <w:jc w:val="center"/>
            </w:pPr>
            <w:r>
              <w:rPr>
                <w:rFonts w:ascii="Calibri" w:hAnsi="Calibri" w:cs="Calibri"/>
              </w:rPr>
              <w:t>3</w:t>
            </w:r>
          </w:p>
        </w:tc>
      </w:tr>
      <w:tr w:rsidR="00F36786" w14:paraId="25F86E28" w14:textId="77777777">
        <w:trPr>
          <w:trHeight w:val="23"/>
        </w:trPr>
        <w:tc>
          <w:tcPr>
            <w:tcW w:w="534" w:type="dxa"/>
            <w:tcBorders>
              <w:top w:val="single" w:sz="4" w:space="0" w:color="000000"/>
              <w:left w:val="single" w:sz="4" w:space="0" w:color="000000"/>
              <w:bottom w:val="single" w:sz="4" w:space="0" w:color="000000"/>
            </w:tcBorders>
            <w:shd w:val="clear" w:color="auto" w:fill="auto"/>
            <w:vAlign w:val="center"/>
          </w:tcPr>
          <w:p w14:paraId="1D42C327" w14:textId="77777777" w:rsidR="00F36786" w:rsidRDefault="00F36786">
            <w:pPr>
              <w:jc w:val="center"/>
            </w:pPr>
            <w:r>
              <w:rPr>
                <w:rFonts w:ascii="Calibri" w:hAnsi="Calibri" w:cs="Calibri"/>
              </w:rPr>
              <w:t>8</w:t>
            </w:r>
          </w:p>
        </w:tc>
        <w:tc>
          <w:tcPr>
            <w:tcW w:w="2410" w:type="dxa"/>
            <w:tcBorders>
              <w:top w:val="single" w:sz="4" w:space="0" w:color="000000"/>
              <w:left w:val="single" w:sz="4" w:space="0" w:color="000000"/>
              <w:bottom w:val="single" w:sz="4" w:space="0" w:color="000000"/>
            </w:tcBorders>
            <w:shd w:val="clear" w:color="auto" w:fill="auto"/>
            <w:vAlign w:val="center"/>
          </w:tcPr>
          <w:p w14:paraId="25456784" w14:textId="77777777" w:rsidR="00F36786" w:rsidRDefault="00F36786">
            <w:r>
              <w:rPr>
                <w:rFonts w:ascii="Calibri" w:hAnsi="Calibri" w:cs="Calibri"/>
              </w:rPr>
              <w:t>Biurko z kontenerem mobilnym, uchwytem i koszem na kable</w:t>
            </w:r>
          </w:p>
        </w:tc>
        <w:tc>
          <w:tcPr>
            <w:tcW w:w="4820" w:type="dxa"/>
            <w:tcBorders>
              <w:top w:val="single" w:sz="4" w:space="0" w:color="000000"/>
              <w:left w:val="single" w:sz="4" w:space="0" w:color="000000"/>
              <w:bottom w:val="single" w:sz="4" w:space="0" w:color="000000"/>
            </w:tcBorders>
            <w:shd w:val="clear" w:color="auto" w:fill="auto"/>
            <w:vAlign w:val="center"/>
          </w:tcPr>
          <w:p w14:paraId="72A0FD34" w14:textId="77777777" w:rsidR="00F36786" w:rsidRDefault="00F36786">
            <w:r>
              <w:rPr>
                <w:rFonts w:ascii="Calibri" w:hAnsi="Calibri" w:cs="Calibri"/>
              </w:rPr>
              <w:t>O wymiarach 1600/800/735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EB452" w14:textId="77777777" w:rsidR="00F36786" w:rsidRDefault="00F36786">
            <w:pPr>
              <w:jc w:val="center"/>
            </w:pPr>
            <w:r>
              <w:rPr>
                <w:rFonts w:ascii="Calibri" w:hAnsi="Calibri" w:cs="Calibri"/>
              </w:rPr>
              <w:t>2</w:t>
            </w:r>
          </w:p>
        </w:tc>
      </w:tr>
      <w:tr w:rsidR="00F36786" w14:paraId="70A8FBDE"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46A6A921" w14:textId="77777777" w:rsidR="00F36786" w:rsidRDefault="00F36786">
            <w:pPr>
              <w:jc w:val="center"/>
            </w:pPr>
            <w:r>
              <w:rPr>
                <w:rFonts w:ascii="Calibri" w:hAnsi="Calibri" w:cs="Calibri"/>
              </w:rPr>
              <w:t>9</w:t>
            </w:r>
          </w:p>
        </w:tc>
        <w:tc>
          <w:tcPr>
            <w:tcW w:w="2410" w:type="dxa"/>
            <w:tcBorders>
              <w:top w:val="single" w:sz="4" w:space="0" w:color="000000"/>
              <w:left w:val="single" w:sz="4" w:space="0" w:color="000000"/>
              <w:bottom w:val="single" w:sz="4" w:space="0" w:color="000000"/>
            </w:tcBorders>
            <w:shd w:val="clear" w:color="auto" w:fill="auto"/>
            <w:vAlign w:val="center"/>
          </w:tcPr>
          <w:p w14:paraId="02B34476" w14:textId="77777777" w:rsidR="00F36786" w:rsidRDefault="00F36786">
            <w:r>
              <w:rPr>
                <w:rFonts w:ascii="Calibri" w:hAnsi="Calibri" w:cs="Calibri"/>
              </w:rPr>
              <w:t xml:space="preserve">Szafa aktowa </w:t>
            </w:r>
          </w:p>
        </w:tc>
        <w:tc>
          <w:tcPr>
            <w:tcW w:w="4820" w:type="dxa"/>
            <w:tcBorders>
              <w:top w:val="single" w:sz="4" w:space="0" w:color="000000"/>
              <w:left w:val="single" w:sz="4" w:space="0" w:color="000000"/>
              <w:bottom w:val="single" w:sz="4" w:space="0" w:color="000000"/>
            </w:tcBorders>
            <w:shd w:val="clear" w:color="auto" w:fill="auto"/>
            <w:vAlign w:val="center"/>
          </w:tcPr>
          <w:p w14:paraId="325624CE" w14:textId="77777777" w:rsidR="00F36786" w:rsidRDefault="00F36786">
            <w:r>
              <w:rPr>
                <w:rFonts w:ascii="Calibri" w:hAnsi="Calibri" w:cs="Calibri"/>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C6AF" w14:textId="77777777" w:rsidR="00F36786" w:rsidRDefault="00F36786">
            <w:pPr>
              <w:jc w:val="center"/>
            </w:pPr>
            <w:r>
              <w:rPr>
                <w:rFonts w:ascii="Calibri" w:hAnsi="Calibri" w:cs="Calibri"/>
              </w:rPr>
              <w:t>1</w:t>
            </w:r>
          </w:p>
        </w:tc>
      </w:tr>
      <w:tr w:rsidR="00F36786" w14:paraId="3958C510"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DD35AC1" w14:textId="77777777" w:rsidR="00F36786" w:rsidRDefault="00F36786">
            <w:pPr>
              <w:jc w:val="center"/>
            </w:pPr>
            <w:r>
              <w:rPr>
                <w:rFonts w:ascii="Calibri" w:hAnsi="Calibri" w:cs="Calibri"/>
              </w:rPr>
              <w:t>10</w:t>
            </w:r>
          </w:p>
        </w:tc>
        <w:tc>
          <w:tcPr>
            <w:tcW w:w="2410" w:type="dxa"/>
            <w:tcBorders>
              <w:top w:val="single" w:sz="4" w:space="0" w:color="000000"/>
              <w:left w:val="single" w:sz="4" w:space="0" w:color="000000"/>
              <w:bottom w:val="single" w:sz="4" w:space="0" w:color="000000"/>
            </w:tcBorders>
            <w:shd w:val="clear" w:color="auto" w:fill="auto"/>
            <w:vAlign w:val="center"/>
          </w:tcPr>
          <w:p w14:paraId="504D4F31" w14:textId="77777777" w:rsidR="00F36786" w:rsidRDefault="00F36786">
            <w:r>
              <w:rPr>
                <w:rFonts w:ascii="Calibri" w:hAnsi="Calibri" w:cs="Calibri"/>
              </w:rPr>
              <w:t>Szafa ubraniowa</w:t>
            </w:r>
          </w:p>
        </w:tc>
        <w:tc>
          <w:tcPr>
            <w:tcW w:w="4820" w:type="dxa"/>
            <w:tcBorders>
              <w:top w:val="single" w:sz="4" w:space="0" w:color="000000"/>
              <w:left w:val="single" w:sz="4" w:space="0" w:color="000000"/>
              <w:bottom w:val="single" w:sz="4" w:space="0" w:color="000000"/>
            </w:tcBorders>
            <w:shd w:val="clear" w:color="auto" w:fill="auto"/>
            <w:vAlign w:val="center"/>
          </w:tcPr>
          <w:p w14:paraId="40E3E3AA" w14:textId="77777777" w:rsidR="00F36786" w:rsidRDefault="00F36786">
            <w:r>
              <w:rPr>
                <w:rFonts w:ascii="Calibri" w:hAnsi="Calibri" w:cs="Calibri"/>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DAEF" w14:textId="77777777" w:rsidR="00F36786" w:rsidRDefault="00F36786">
            <w:pPr>
              <w:jc w:val="center"/>
            </w:pPr>
            <w:r>
              <w:rPr>
                <w:rFonts w:ascii="Calibri" w:hAnsi="Calibri" w:cs="Calibri"/>
              </w:rPr>
              <w:t>3</w:t>
            </w:r>
          </w:p>
        </w:tc>
      </w:tr>
      <w:tr w:rsidR="00F36786" w14:paraId="3F00B1E2"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D8CC02C" w14:textId="77777777" w:rsidR="00F36786" w:rsidRDefault="00F36786">
            <w:pPr>
              <w:jc w:val="center"/>
            </w:pPr>
            <w:r>
              <w:rPr>
                <w:rFonts w:ascii="Calibri" w:hAnsi="Calibri" w:cs="Calibri"/>
              </w:rPr>
              <w:t>11</w:t>
            </w:r>
          </w:p>
        </w:tc>
        <w:tc>
          <w:tcPr>
            <w:tcW w:w="2410" w:type="dxa"/>
            <w:tcBorders>
              <w:top w:val="single" w:sz="4" w:space="0" w:color="000000"/>
              <w:left w:val="single" w:sz="4" w:space="0" w:color="000000"/>
              <w:bottom w:val="single" w:sz="4" w:space="0" w:color="000000"/>
            </w:tcBorders>
            <w:shd w:val="clear" w:color="auto" w:fill="auto"/>
            <w:vAlign w:val="center"/>
          </w:tcPr>
          <w:p w14:paraId="3BB51042" w14:textId="77777777" w:rsidR="00F36786" w:rsidRDefault="00F36786">
            <w:r>
              <w:rPr>
                <w:rFonts w:ascii="Calibri" w:hAnsi="Calibri" w:cs="Calibri"/>
              </w:rPr>
              <w:t>Szafa aktowa</w:t>
            </w:r>
          </w:p>
        </w:tc>
        <w:tc>
          <w:tcPr>
            <w:tcW w:w="4820" w:type="dxa"/>
            <w:tcBorders>
              <w:top w:val="single" w:sz="4" w:space="0" w:color="000000"/>
              <w:left w:val="single" w:sz="4" w:space="0" w:color="000000"/>
              <w:bottom w:val="single" w:sz="4" w:space="0" w:color="000000"/>
            </w:tcBorders>
            <w:shd w:val="clear" w:color="auto" w:fill="auto"/>
            <w:vAlign w:val="center"/>
          </w:tcPr>
          <w:p w14:paraId="2C3D7744" w14:textId="77777777" w:rsidR="00F36786" w:rsidRDefault="00F36786">
            <w:r>
              <w:rPr>
                <w:rFonts w:ascii="Calibri" w:hAnsi="Calibri" w:cs="Calibri"/>
              </w:rPr>
              <w:t>O wymiarach 600/420/2025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52386" w14:textId="77777777" w:rsidR="00F36786" w:rsidRDefault="00F36786">
            <w:pPr>
              <w:jc w:val="center"/>
            </w:pPr>
            <w:r>
              <w:rPr>
                <w:rFonts w:ascii="Calibri" w:hAnsi="Calibri" w:cs="Calibri"/>
              </w:rPr>
              <w:t>2</w:t>
            </w:r>
          </w:p>
        </w:tc>
      </w:tr>
      <w:tr w:rsidR="00F36786" w14:paraId="19D4DC92"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8B4FBA7" w14:textId="77777777" w:rsidR="00F36786" w:rsidRDefault="00F36786">
            <w:pPr>
              <w:jc w:val="center"/>
            </w:pPr>
            <w:r>
              <w:rPr>
                <w:rFonts w:ascii="Calibri" w:hAnsi="Calibri" w:cs="Calibri"/>
              </w:rPr>
              <w:t>12</w:t>
            </w:r>
          </w:p>
        </w:tc>
        <w:tc>
          <w:tcPr>
            <w:tcW w:w="2410" w:type="dxa"/>
            <w:tcBorders>
              <w:top w:val="single" w:sz="4" w:space="0" w:color="000000"/>
              <w:left w:val="single" w:sz="4" w:space="0" w:color="000000"/>
              <w:bottom w:val="single" w:sz="4" w:space="0" w:color="000000"/>
            </w:tcBorders>
            <w:shd w:val="clear" w:color="auto" w:fill="auto"/>
            <w:vAlign w:val="center"/>
          </w:tcPr>
          <w:p w14:paraId="7226F342" w14:textId="77777777" w:rsidR="00F36786" w:rsidRDefault="00F36786">
            <w:r>
              <w:rPr>
                <w:rFonts w:ascii="Calibri" w:hAnsi="Calibri" w:cs="Calibri"/>
              </w:rPr>
              <w:t xml:space="preserve">Szafa aktowa </w:t>
            </w:r>
          </w:p>
        </w:tc>
        <w:tc>
          <w:tcPr>
            <w:tcW w:w="4820" w:type="dxa"/>
            <w:tcBorders>
              <w:top w:val="single" w:sz="4" w:space="0" w:color="000000"/>
              <w:left w:val="single" w:sz="4" w:space="0" w:color="000000"/>
              <w:bottom w:val="single" w:sz="4" w:space="0" w:color="000000"/>
            </w:tcBorders>
            <w:shd w:val="clear" w:color="auto" w:fill="auto"/>
            <w:vAlign w:val="center"/>
          </w:tcPr>
          <w:p w14:paraId="5B4F10A7" w14:textId="77777777" w:rsidR="00F36786" w:rsidRDefault="00F36786">
            <w:r>
              <w:rPr>
                <w:rFonts w:ascii="Calibri" w:hAnsi="Calibri" w:cs="Calibri"/>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EC33E" w14:textId="77777777" w:rsidR="00F36786" w:rsidRDefault="00F36786">
            <w:pPr>
              <w:jc w:val="center"/>
            </w:pPr>
            <w:r>
              <w:rPr>
                <w:rFonts w:ascii="Calibri" w:hAnsi="Calibri" w:cs="Calibri"/>
              </w:rPr>
              <w:t>3</w:t>
            </w:r>
          </w:p>
        </w:tc>
      </w:tr>
      <w:tr w:rsidR="00F36786" w14:paraId="5EADB9E1"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61E859D" w14:textId="77777777" w:rsidR="00F36786" w:rsidRDefault="00F36786">
            <w:pPr>
              <w:jc w:val="center"/>
            </w:pPr>
            <w:r>
              <w:rPr>
                <w:rFonts w:ascii="Calibri" w:hAnsi="Calibri" w:cs="Calibri"/>
              </w:rPr>
              <w:t>13</w:t>
            </w:r>
          </w:p>
        </w:tc>
        <w:tc>
          <w:tcPr>
            <w:tcW w:w="2410" w:type="dxa"/>
            <w:tcBorders>
              <w:top w:val="single" w:sz="4" w:space="0" w:color="000000"/>
              <w:left w:val="single" w:sz="4" w:space="0" w:color="000000"/>
              <w:bottom w:val="single" w:sz="4" w:space="0" w:color="000000"/>
            </w:tcBorders>
            <w:shd w:val="clear" w:color="auto" w:fill="auto"/>
            <w:vAlign w:val="center"/>
          </w:tcPr>
          <w:p w14:paraId="2BF8A7D6" w14:textId="77777777" w:rsidR="00F36786" w:rsidRDefault="00F36786">
            <w:r>
              <w:rPr>
                <w:rFonts w:ascii="Calibri" w:hAnsi="Calibri" w:cs="Calibri"/>
              </w:rPr>
              <w:t xml:space="preserve">Szafa aktowa </w:t>
            </w:r>
          </w:p>
        </w:tc>
        <w:tc>
          <w:tcPr>
            <w:tcW w:w="4820" w:type="dxa"/>
            <w:tcBorders>
              <w:top w:val="single" w:sz="4" w:space="0" w:color="000000"/>
              <w:left w:val="single" w:sz="4" w:space="0" w:color="000000"/>
              <w:bottom w:val="single" w:sz="4" w:space="0" w:color="000000"/>
            </w:tcBorders>
            <w:shd w:val="clear" w:color="auto" w:fill="auto"/>
            <w:vAlign w:val="center"/>
          </w:tcPr>
          <w:p w14:paraId="7D4B8160" w14:textId="77777777" w:rsidR="00F36786" w:rsidRDefault="00F36786">
            <w:r>
              <w:rPr>
                <w:rFonts w:ascii="Calibri" w:hAnsi="Calibri" w:cs="Calibri"/>
              </w:rPr>
              <w:t>O wymiarach 800/420/1275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F2866" w14:textId="77777777" w:rsidR="00F36786" w:rsidRDefault="00F36786">
            <w:pPr>
              <w:jc w:val="center"/>
            </w:pPr>
            <w:r>
              <w:rPr>
                <w:rFonts w:ascii="Calibri" w:hAnsi="Calibri" w:cs="Calibri"/>
              </w:rPr>
              <w:t>1</w:t>
            </w:r>
          </w:p>
        </w:tc>
      </w:tr>
      <w:tr w:rsidR="00F36786" w14:paraId="6A2D9C4B"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49C0CAFF" w14:textId="77777777" w:rsidR="00F36786" w:rsidRDefault="00F36786">
            <w:pPr>
              <w:jc w:val="center"/>
            </w:pPr>
            <w:r>
              <w:rPr>
                <w:rFonts w:ascii="Calibri" w:hAnsi="Calibri" w:cs="Calibri"/>
              </w:rPr>
              <w:t>14</w:t>
            </w:r>
          </w:p>
        </w:tc>
        <w:tc>
          <w:tcPr>
            <w:tcW w:w="2410" w:type="dxa"/>
            <w:tcBorders>
              <w:top w:val="single" w:sz="4" w:space="0" w:color="000000"/>
              <w:left w:val="single" w:sz="4" w:space="0" w:color="000000"/>
              <w:bottom w:val="single" w:sz="4" w:space="0" w:color="000000"/>
            </w:tcBorders>
            <w:shd w:val="clear" w:color="auto" w:fill="auto"/>
            <w:vAlign w:val="center"/>
          </w:tcPr>
          <w:p w14:paraId="043885D0" w14:textId="77777777" w:rsidR="00F36786" w:rsidRDefault="00F36786">
            <w:r>
              <w:rPr>
                <w:rFonts w:ascii="Calibri" w:hAnsi="Calibri" w:cs="Calibri"/>
              </w:rPr>
              <w:t>Krzesło obrotowe</w:t>
            </w:r>
          </w:p>
        </w:tc>
        <w:tc>
          <w:tcPr>
            <w:tcW w:w="4820" w:type="dxa"/>
            <w:tcBorders>
              <w:top w:val="single" w:sz="4" w:space="0" w:color="000000"/>
              <w:left w:val="single" w:sz="4" w:space="0" w:color="000000"/>
              <w:bottom w:val="single" w:sz="4" w:space="0" w:color="000000"/>
            </w:tcBorders>
            <w:shd w:val="clear" w:color="auto" w:fill="auto"/>
            <w:vAlign w:val="center"/>
          </w:tcPr>
          <w:p w14:paraId="077222A1" w14:textId="77777777" w:rsidR="00F36786" w:rsidRDefault="00F36786">
            <w:r>
              <w:rPr>
                <w:rFonts w:ascii="Calibri" w:hAnsi="Calibri" w:cs="Calibri"/>
              </w:rPr>
              <w:t>O wymiarach 700/660/970-1100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73874" w14:textId="77777777" w:rsidR="00F36786" w:rsidRDefault="00F36786">
            <w:pPr>
              <w:jc w:val="center"/>
            </w:pPr>
            <w:r>
              <w:rPr>
                <w:rFonts w:ascii="Calibri" w:hAnsi="Calibri" w:cs="Calibri"/>
              </w:rPr>
              <w:t>4</w:t>
            </w:r>
          </w:p>
        </w:tc>
      </w:tr>
      <w:tr w:rsidR="00F36786" w14:paraId="562E2ADC"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72D1E77F" w14:textId="77777777" w:rsidR="00F36786" w:rsidRDefault="00F36786">
            <w:pPr>
              <w:jc w:val="center"/>
            </w:pPr>
            <w:r>
              <w:rPr>
                <w:rFonts w:ascii="Calibri" w:hAnsi="Calibri" w:cs="Calibri"/>
              </w:rPr>
              <w:t>15</w:t>
            </w:r>
          </w:p>
        </w:tc>
        <w:tc>
          <w:tcPr>
            <w:tcW w:w="2410" w:type="dxa"/>
            <w:tcBorders>
              <w:top w:val="single" w:sz="4" w:space="0" w:color="000000"/>
              <w:left w:val="single" w:sz="4" w:space="0" w:color="000000"/>
              <w:bottom w:val="single" w:sz="4" w:space="0" w:color="000000"/>
            </w:tcBorders>
            <w:shd w:val="clear" w:color="auto" w:fill="auto"/>
            <w:vAlign w:val="center"/>
          </w:tcPr>
          <w:p w14:paraId="79AAF5CF" w14:textId="77777777" w:rsidR="00F36786" w:rsidRDefault="00F36786">
            <w:r>
              <w:rPr>
                <w:rFonts w:ascii="Calibri" w:hAnsi="Calibri" w:cs="Calibri"/>
              </w:rPr>
              <w:t>Biurko do sekretariatu z kontenerem mobilnym, uchwytem i koszem na kable</w:t>
            </w:r>
          </w:p>
        </w:tc>
        <w:tc>
          <w:tcPr>
            <w:tcW w:w="4820" w:type="dxa"/>
            <w:tcBorders>
              <w:top w:val="single" w:sz="4" w:space="0" w:color="000000"/>
              <w:left w:val="single" w:sz="4" w:space="0" w:color="000000"/>
              <w:bottom w:val="single" w:sz="4" w:space="0" w:color="000000"/>
            </w:tcBorders>
            <w:shd w:val="clear" w:color="auto" w:fill="auto"/>
            <w:vAlign w:val="center"/>
          </w:tcPr>
          <w:p w14:paraId="2EA4FE03" w14:textId="77777777" w:rsidR="00F36786" w:rsidRDefault="00F36786">
            <w:r>
              <w:rPr>
                <w:rFonts w:ascii="Calibri" w:hAnsi="Calibri" w:cs="Calibri"/>
              </w:rPr>
              <w:t>O wymiarach 2380/1580/1085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17DA7" w14:textId="77777777" w:rsidR="00F36786" w:rsidRDefault="00F36786">
            <w:pPr>
              <w:jc w:val="center"/>
            </w:pPr>
            <w:r>
              <w:rPr>
                <w:rFonts w:ascii="Calibri" w:hAnsi="Calibri" w:cs="Calibri"/>
              </w:rPr>
              <w:t>1</w:t>
            </w:r>
          </w:p>
        </w:tc>
      </w:tr>
      <w:tr w:rsidR="00F36786" w14:paraId="712C959F"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442F26CB" w14:textId="77777777" w:rsidR="00F36786" w:rsidRDefault="00F36786">
            <w:pPr>
              <w:jc w:val="center"/>
            </w:pPr>
            <w:r>
              <w:rPr>
                <w:rFonts w:ascii="Calibri" w:hAnsi="Calibri" w:cs="Calibri"/>
              </w:rPr>
              <w:t>16</w:t>
            </w:r>
          </w:p>
        </w:tc>
        <w:tc>
          <w:tcPr>
            <w:tcW w:w="2410" w:type="dxa"/>
            <w:tcBorders>
              <w:top w:val="single" w:sz="4" w:space="0" w:color="000000"/>
              <w:left w:val="single" w:sz="4" w:space="0" w:color="000000"/>
              <w:bottom w:val="single" w:sz="4" w:space="0" w:color="000000"/>
            </w:tcBorders>
            <w:shd w:val="clear" w:color="auto" w:fill="auto"/>
            <w:vAlign w:val="center"/>
          </w:tcPr>
          <w:p w14:paraId="5FF010A9" w14:textId="77777777" w:rsidR="00F36786" w:rsidRDefault="00F36786">
            <w:r>
              <w:rPr>
                <w:rFonts w:ascii="Calibri" w:hAnsi="Calibri" w:cs="Calibri"/>
              </w:rPr>
              <w:t xml:space="preserve">Szafa aktowa </w:t>
            </w:r>
          </w:p>
        </w:tc>
        <w:tc>
          <w:tcPr>
            <w:tcW w:w="4820" w:type="dxa"/>
            <w:tcBorders>
              <w:top w:val="single" w:sz="4" w:space="0" w:color="000000"/>
              <w:left w:val="single" w:sz="4" w:space="0" w:color="000000"/>
              <w:bottom w:val="single" w:sz="4" w:space="0" w:color="000000"/>
            </w:tcBorders>
            <w:shd w:val="clear" w:color="auto" w:fill="auto"/>
            <w:vAlign w:val="center"/>
          </w:tcPr>
          <w:p w14:paraId="17BC1836" w14:textId="77777777" w:rsidR="00F36786" w:rsidRDefault="00F36786">
            <w:r>
              <w:rPr>
                <w:rFonts w:ascii="Calibri" w:hAnsi="Calibri" w:cs="Calibri"/>
              </w:rPr>
              <w:t>O wymiarach 800/400/735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989EA" w14:textId="77777777" w:rsidR="00F36786" w:rsidRDefault="00F36786">
            <w:pPr>
              <w:jc w:val="center"/>
            </w:pPr>
            <w:r>
              <w:rPr>
                <w:rFonts w:ascii="Calibri" w:hAnsi="Calibri" w:cs="Calibri"/>
              </w:rPr>
              <w:t>2</w:t>
            </w:r>
          </w:p>
        </w:tc>
      </w:tr>
      <w:tr w:rsidR="00F36786" w14:paraId="178CA3A6"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5674D6C4" w14:textId="77777777" w:rsidR="00F36786" w:rsidRDefault="00F36786">
            <w:pPr>
              <w:jc w:val="center"/>
            </w:pPr>
            <w:r>
              <w:rPr>
                <w:rFonts w:ascii="Calibri" w:hAnsi="Calibri" w:cs="Calibri"/>
              </w:rPr>
              <w:t>17</w:t>
            </w:r>
          </w:p>
        </w:tc>
        <w:tc>
          <w:tcPr>
            <w:tcW w:w="2410" w:type="dxa"/>
            <w:tcBorders>
              <w:top w:val="single" w:sz="4" w:space="0" w:color="000000"/>
              <w:left w:val="single" w:sz="4" w:space="0" w:color="000000"/>
              <w:bottom w:val="single" w:sz="4" w:space="0" w:color="000000"/>
            </w:tcBorders>
            <w:shd w:val="clear" w:color="auto" w:fill="auto"/>
            <w:vAlign w:val="center"/>
          </w:tcPr>
          <w:p w14:paraId="5B600D85" w14:textId="77777777" w:rsidR="00F36786" w:rsidRDefault="00F36786">
            <w:r>
              <w:rPr>
                <w:rFonts w:ascii="Calibri" w:hAnsi="Calibri" w:cs="Calibri"/>
              </w:rPr>
              <w:t xml:space="preserve">Szafa aktowa </w:t>
            </w:r>
          </w:p>
        </w:tc>
        <w:tc>
          <w:tcPr>
            <w:tcW w:w="4820" w:type="dxa"/>
            <w:tcBorders>
              <w:top w:val="single" w:sz="4" w:space="0" w:color="000000"/>
              <w:left w:val="single" w:sz="4" w:space="0" w:color="000000"/>
              <w:bottom w:val="single" w:sz="4" w:space="0" w:color="000000"/>
            </w:tcBorders>
            <w:shd w:val="clear" w:color="auto" w:fill="auto"/>
            <w:vAlign w:val="center"/>
          </w:tcPr>
          <w:p w14:paraId="0EF38BE0" w14:textId="77777777" w:rsidR="00F36786" w:rsidRDefault="00F36786">
            <w:r>
              <w:rPr>
                <w:rFonts w:ascii="Calibri" w:hAnsi="Calibri" w:cs="Calibri"/>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9BAB6" w14:textId="77777777" w:rsidR="00F36786" w:rsidRDefault="00F36786">
            <w:pPr>
              <w:jc w:val="center"/>
            </w:pPr>
            <w:r>
              <w:rPr>
                <w:rFonts w:ascii="Calibri" w:hAnsi="Calibri" w:cs="Calibri"/>
              </w:rPr>
              <w:t>1</w:t>
            </w:r>
          </w:p>
        </w:tc>
      </w:tr>
      <w:tr w:rsidR="00F36786" w14:paraId="22899590"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096ECE61" w14:textId="77777777" w:rsidR="00F36786" w:rsidRDefault="00F36786">
            <w:pPr>
              <w:jc w:val="center"/>
            </w:pPr>
            <w:r>
              <w:rPr>
                <w:rFonts w:ascii="Calibri" w:hAnsi="Calibri" w:cs="Calibri"/>
              </w:rPr>
              <w:t>18</w:t>
            </w:r>
          </w:p>
        </w:tc>
        <w:tc>
          <w:tcPr>
            <w:tcW w:w="2410" w:type="dxa"/>
            <w:tcBorders>
              <w:top w:val="single" w:sz="4" w:space="0" w:color="000000"/>
              <w:left w:val="single" w:sz="4" w:space="0" w:color="000000"/>
              <w:bottom w:val="single" w:sz="4" w:space="0" w:color="000000"/>
            </w:tcBorders>
            <w:shd w:val="clear" w:color="auto" w:fill="auto"/>
            <w:vAlign w:val="center"/>
          </w:tcPr>
          <w:p w14:paraId="7AF0261E" w14:textId="77777777" w:rsidR="00F36786" w:rsidRDefault="00F36786">
            <w:r>
              <w:rPr>
                <w:rFonts w:ascii="Calibri" w:hAnsi="Calibri" w:cs="Calibri"/>
              </w:rPr>
              <w:t xml:space="preserve">Witryna ekspozycyjna </w:t>
            </w:r>
          </w:p>
        </w:tc>
        <w:tc>
          <w:tcPr>
            <w:tcW w:w="4820" w:type="dxa"/>
            <w:tcBorders>
              <w:top w:val="single" w:sz="4" w:space="0" w:color="000000"/>
              <w:left w:val="single" w:sz="4" w:space="0" w:color="000000"/>
              <w:bottom w:val="single" w:sz="4" w:space="0" w:color="000000"/>
            </w:tcBorders>
            <w:shd w:val="clear" w:color="auto" w:fill="auto"/>
            <w:vAlign w:val="center"/>
          </w:tcPr>
          <w:p w14:paraId="69F346A8" w14:textId="77777777" w:rsidR="00F36786" w:rsidRDefault="00F36786">
            <w:r>
              <w:rPr>
                <w:rFonts w:ascii="Calibri" w:hAnsi="Calibri" w:cs="Calibri"/>
              </w:rPr>
              <w:t>O wymiarach 800/420/2025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A7B51" w14:textId="77777777" w:rsidR="00F36786" w:rsidRDefault="00F36786">
            <w:pPr>
              <w:jc w:val="center"/>
            </w:pPr>
            <w:r>
              <w:rPr>
                <w:rFonts w:ascii="Calibri" w:hAnsi="Calibri" w:cs="Calibri"/>
              </w:rPr>
              <w:t>1</w:t>
            </w:r>
          </w:p>
        </w:tc>
      </w:tr>
      <w:tr w:rsidR="00F36786" w14:paraId="1A840F2E"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33B8590" w14:textId="77777777" w:rsidR="00F36786" w:rsidRDefault="00F36786">
            <w:pPr>
              <w:jc w:val="center"/>
            </w:pPr>
            <w:r>
              <w:rPr>
                <w:rFonts w:ascii="Calibri" w:hAnsi="Calibri" w:cs="Calibri"/>
              </w:rPr>
              <w:t>19</w:t>
            </w:r>
          </w:p>
        </w:tc>
        <w:tc>
          <w:tcPr>
            <w:tcW w:w="2410" w:type="dxa"/>
            <w:tcBorders>
              <w:top w:val="single" w:sz="4" w:space="0" w:color="000000"/>
              <w:left w:val="single" w:sz="4" w:space="0" w:color="000000"/>
              <w:bottom w:val="single" w:sz="4" w:space="0" w:color="000000"/>
            </w:tcBorders>
            <w:shd w:val="clear" w:color="auto" w:fill="auto"/>
            <w:vAlign w:val="center"/>
          </w:tcPr>
          <w:p w14:paraId="6D7FAD64" w14:textId="77777777" w:rsidR="00F36786" w:rsidRDefault="00F36786">
            <w:r>
              <w:rPr>
                <w:rFonts w:ascii="Calibri" w:hAnsi="Calibri" w:cs="Calibri"/>
              </w:rPr>
              <w:t>Sofa biurowa</w:t>
            </w:r>
          </w:p>
        </w:tc>
        <w:tc>
          <w:tcPr>
            <w:tcW w:w="4820" w:type="dxa"/>
            <w:tcBorders>
              <w:top w:val="single" w:sz="4" w:space="0" w:color="000000"/>
              <w:left w:val="single" w:sz="4" w:space="0" w:color="000000"/>
              <w:bottom w:val="single" w:sz="4" w:space="0" w:color="000000"/>
            </w:tcBorders>
            <w:shd w:val="clear" w:color="auto" w:fill="auto"/>
            <w:vAlign w:val="center"/>
          </w:tcPr>
          <w:p w14:paraId="562BCB7D" w14:textId="77777777" w:rsidR="00F36786" w:rsidRDefault="00F36786">
            <w:r>
              <w:rPr>
                <w:rFonts w:ascii="Calibri" w:hAnsi="Calibri" w:cs="Calibri"/>
              </w:rPr>
              <w:t>O wymiarach 1860/620/760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A657B" w14:textId="77777777" w:rsidR="00F36786" w:rsidRDefault="00F36786">
            <w:pPr>
              <w:jc w:val="center"/>
            </w:pPr>
            <w:r>
              <w:rPr>
                <w:rFonts w:ascii="Calibri" w:hAnsi="Calibri" w:cs="Calibri"/>
              </w:rPr>
              <w:t>2</w:t>
            </w:r>
          </w:p>
        </w:tc>
      </w:tr>
      <w:tr w:rsidR="00F36786" w14:paraId="2F4DE606"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574715FA" w14:textId="77777777" w:rsidR="00F36786" w:rsidRDefault="00F36786">
            <w:pPr>
              <w:jc w:val="center"/>
            </w:pPr>
            <w:r>
              <w:rPr>
                <w:rFonts w:ascii="Calibri" w:hAnsi="Calibri" w:cs="Calibri"/>
              </w:rPr>
              <w:t>20</w:t>
            </w:r>
          </w:p>
        </w:tc>
        <w:tc>
          <w:tcPr>
            <w:tcW w:w="2410" w:type="dxa"/>
            <w:tcBorders>
              <w:top w:val="single" w:sz="4" w:space="0" w:color="000000"/>
              <w:left w:val="single" w:sz="4" w:space="0" w:color="000000"/>
              <w:bottom w:val="single" w:sz="4" w:space="0" w:color="000000"/>
            </w:tcBorders>
            <w:shd w:val="clear" w:color="auto" w:fill="auto"/>
            <w:vAlign w:val="center"/>
          </w:tcPr>
          <w:p w14:paraId="5D22EF7C" w14:textId="77777777" w:rsidR="00F36786" w:rsidRDefault="00F36786">
            <w:r>
              <w:rPr>
                <w:rFonts w:ascii="Calibri" w:hAnsi="Calibri" w:cs="Calibri"/>
              </w:rPr>
              <w:t xml:space="preserve">Stół </w:t>
            </w:r>
          </w:p>
        </w:tc>
        <w:tc>
          <w:tcPr>
            <w:tcW w:w="4820" w:type="dxa"/>
            <w:tcBorders>
              <w:top w:val="single" w:sz="4" w:space="0" w:color="000000"/>
              <w:left w:val="single" w:sz="4" w:space="0" w:color="000000"/>
              <w:bottom w:val="single" w:sz="4" w:space="0" w:color="000000"/>
            </w:tcBorders>
            <w:shd w:val="clear" w:color="auto" w:fill="auto"/>
            <w:vAlign w:val="center"/>
          </w:tcPr>
          <w:p w14:paraId="204A55D2" w14:textId="77777777" w:rsidR="00F36786" w:rsidRDefault="00F36786">
            <w:r>
              <w:rPr>
                <w:rFonts w:ascii="Calibri" w:hAnsi="Calibri" w:cs="Calibri"/>
              </w:rPr>
              <w:t>O wymiarach 652/505/670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10BC" w14:textId="77777777" w:rsidR="00F36786" w:rsidRDefault="00F36786">
            <w:pPr>
              <w:jc w:val="center"/>
            </w:pPr>
            <w:r>
              <w:rPr>
                <w:rFonts w:ascii="Calibri" w:hAnsi="Calibri" w:cs="Calibri"/>
              </w:rPr>
              <w:t>2</w:t>
            </w:r>
          </w:p>
        </w:tc>
      </w:tr>
      <w:tr w:rsidR="00F36786" w14:paraId="35264FA6"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5A7E32F8" w14:textId="77777777" w:rsidR="00F36786" w:rsidRDefault="00F36786">
            <w:pPr>
              <w:jc w:val="center"/>
            </w:pPr>
            <w:r>
              <w:rPr>
                <w:rFonts w:ascii="Calibri" w:hAnsi="Calibri" w:cs="Calibri"/>
              </w:rPr>
              <w:t>21</w:t>
            </w:r>
          </w:p>
        </w:tc>
        <w:tc>
          <w:tcPr>
            <w:tcW w:w="2410" w:type="dxa"/>
            <w:tcBorders>
              <w:top w:val="single" w:sz="4" w:space="0" w:color="000000"/>
              <w:left w:val="single" w:sz="4" w:space="0" w:color="000000"/>
              <w:bottom w:val="single" w:sz="4" w:space="0" w:color="000000"/>
            </w:tcBorders>
            <w:shd w:val="clear" w:color="auto" w:fill="auto"/>
            <w:vAlign w:val="center"/>
          </w:tcPr>
          <w:p w14:paraId="3676362D" w14:textId="77777777" w:rsidR="00F36786" w:rsidRDefault="00F36786">
            <w:r>
              <w:rPr>
                <w:rFonts w:ascii="Calibri" w:hAnsi="Calibri" w:cs="Calibri"/>
              </w:rPr>
              <w:t>Biurko z kontenerem mobilnym, uchwytem i koszem na kable</w:t>
            </w:r>
          </w:p>
        </w:tc>
        <w:tc>
          <w:tcPr>
            <w:tcW w:w="4820" w:type="dxa"/>
            <w:tcBorders>
              <w:top w:val="single" w:sz="4" w:space="0" w:color="000000"/>
              <w:left w:val="single" w:sz="4" w:space="0" w:color="000000"/>
              <w:bottom w:val="single" w:sz="4" w:space="0" w:color="000000"/>
            </w:tcBorders>
            <w:shd w:val="clear" w:color="auto" w:fill="auto"/>
            <w:vAlign w:val="center"/>
          </w:tcPr>
          <w:p w14:paraId="70092D45" w14:textId="77777777" w:rsidR="00F36786" w:rsidRDefault="00F36786">
            <w:r>
              <w:rPr>
                <w:rFonts w:ascii="Calibri" w:hAnsi="Calibri" w:cs="Calibri"/>
              </w:rPr>
              <w:t>O wymiarach 1600/800/735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A9080" w14:textId="77777777" w:rsidR="00F36786" w:rsidRDefault="00F36786">
            <w:pPr>
              <w:jc w:val="center"/>
            </w:pPr>
            <w:r>
              <w:rPr>
                <w:rFonts w:ascii="Calibri" w:hAnsi="Calibri" w:cs="Calibri"/>
              </w:rPr>
              <w:t>1</w:t>
            </w:r>
          </w:p>
        </w:tc>
      </w:tr>
      <w:tr w:rsidR="00F36786" w14:paraId="0E875067"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19CA6248" w14:textId="77777777" w:rsidR="00F36786" w:rsidRDefault="00F36786">
            <w:pPr>
              <w:jc w:val="center"/>
            </w:pPr>
            <w:r>
              <w:rPr>
                <w:rFonts w:ascii="Calibri" w:hAnsi="Calibri" w:cs="Calibri"/>
              </w:rPr>
              <w:t>22</w:t>
            </w:r>
          </w:p>
        </w:tc>
        <w:tc>
          <w:tcPr>
            <w:tcW w:w="2410" w:type="dxa"/>
            <w:tcBorders>
              <w:top w:val="single" w:sz="4" w:space="0" w:color="000000"/>
              <w:left w:val="single" w:sz="4" w:space="0" w:color="000000"/>
              <w:bottom w:val="single" w:sz="4" w:space="0" w:color="000000"/>
            </w:tcBorders>
            <w:shd w:val="clear" w:color="auto" w:fill="auto"/>
            <w:vAlign w:val="center"/>
          </w:tcPr>
          <w:p w14:paraId="042928DF" w14:textId="77777777" w:rsidR="00F36786" w:rsidRDefault="00F36786">
            <w:r>
              <w:rPr>
                <w:rFonts w:ascii="Calibri" w:hAnsi="Calibri" w:cs="Calibri"/>
              </w:rPr>
              <w:t>Szafa aktowa</w:t>
            </w:r>
          </w:p>
        </w:tc>
        <w:tc>
          <w:tcPr>
            <w:tcW w:w="4820" w:type="dxa"/>
            <w:tcBorders>
              <w:top w:val="single" w:sz="4" w:space="0" w:color="000000"/>
              <w:left w:val="single" w:sz="4" w:space="0" w:color="000000"/>
              <w:bottom w:val="single" w:sz="4" w:space="0" w:color="000000"/>
            </w:tcBorders>
            <w:shd w:val="clear" w:color="auto" w:fill="auto"/>
            <w:vAlign w:val="center"/>
          </w:tcPr>
          <w:p w14:paraId="3A1195C7" w14:textId="77777777" w:rsidR="00F36786" w:rsidRDefault="00F36786">
            <w:r>
              <w:rPr>
                <w:rFonts w:ascii="Calibri" w:hAnsi="Calibri" w:cs="Calibri"/>
              </w:rPr>
              <w:t>O wymiarach 1200/420/915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BD7EC" w14:textId="77777777" w:rsidR="00F36786" w:rsidRDefault="00F36786">
            <w:pPr>
              <w:jc w:val="center"/>
            </w:pPr>
            <w:r>
              <w:rPr>
                <w:rFonts w:ascii="Calibri" w:hAnsi="Calibri" w:cs="Calibri"/>
              </w:rPr>
              <w:t>1</w:t>
            </w:r>
          </w:p>
        </w:tc>
      </w:tr>
      <w:tr w:rsidR="00F36786" w14:paraId="709BC6F4"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782446D2" w14:textId="77777777" w:rsidR="00F36786" w:rsidRDefault="00F36786">
            <w:pPr>
              <w:jc w:val="center"/>
            </w:pPr>
            <w:r>
              <w:rPr>
                <w:rFonts w:ascii="Calibri" w:hAnsi="Calibri" w:cs="Calibri"/>
              </w:rPr>
              <w:t>23</w:t>
            </w:r>
          </w:p>
        </w:tc>
        <w:tc>
          <w:tcPr>
            <w:tcW w:w="2410" w:type="dxa"/>
            <w:tcBorders>
              <w:top w:val="single" w:sz="4" w:space="0" w:color="000000"/>
              <w:left w:val="single" w:sz="4" w:space="0" w:color="000000"/>
              <w:bottom w:val="single" w:sz="4" w:space="0" w:color="000000"/>
            </w:tcBorders>
            <w:shd w:val="clear" w:color="auto" w:fill="auto"/>
            <w:vAlign w:val="center"/>
          </w:tcPr>
          <w:p w14:paraId="22BDEA77" w14:textId="77777777" w:rsidR="00F36786" w:rsidRDefault="00F36786">
            <w:r>
              <w:rPr>
                <w:rFonts w:ascii="Calibri" w:hAnsi="Calibri" w:cs="Calibri"/>
              </w:rPr>
              <w:t>Stół</w:t>
            </w:r>
          </w:p>
        </w:tc>
        <w:tc>
          <w:tcPr>
            <w:tcW w:w="4820" w:type="dxa"/>
            <w:tcBorders>
              <w:top w:val="single" w:sz="4" w:space="0" w:color="000000"/>
              <w:left w:val="single" w:sz="4" w:space="0" w:color="000000"/>
              <w:bottom w:val="single" w:sz="4" w:space="0" w:color="000000"/>
            </w:tcBorders>
            <w:shd w:val="clear" w:color="auto" w:fill="auto"/>
            <w:vAlign w:val="center"/>
          </w:tcPr>
          <w:p w14:paraId="6AD89A97" w14:textId="77777777" w:rsidR="00F36786" w:rsidRDefault="00F36786">
            <w:r>
              <w:rPr>
                <w:rFonts w:ascii="Calibri" w:hAnsi="Calibri" w:cs="Calibri"/>
              </w:rPr>
              <w:t>O wymiarach 1400/800/735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F7803" w14:textId="77777777" w:rsidR="00F36786" w:rsidRDefault="00F36786">
            <w:pPr>
              <w:jc w:val="center"/>
            </w:pPr>
            <w:r>
              <w:rPr>
                <w:rFonts w:ascii="Calibri" w:hAnsi="Calibri" w:cs="Calibri"/>
              </w:rPr>
              <w:t>1</w:t>
            </w:r>
          </w:p>
        </w:tc>
      </w:tr>
      <w:tr w:rsidR="00F36786" w14:paraId="086782EA"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232C83DD" w14:textId="77777777" w:rsidR="00F36786" w:rsidRDefault="00F36786">
            <w:pPr>
              <w:jc w:val="center"/>
            </w:pPr>
            <w:r>
              <w:rPr>
                <w:rFonts w:ascii="Calibri" w:hAnsi="Calibri" w:cs="Calibri"/>
              </w:rPr>
              <w:t>24</w:t>
            </w:r>
          </w:p>
        </w:tc>
        <w:tc>
          <w:tcPr>
            <w:tcW w:w="2410" w:type="dxa"/>
            <w:tcBorders>
              <w:top w:val="single" w:sz="4" w:space="0" w:color="000000"/>
              <w:left w:val="single" w:sz="4" w:space="0" w:color="000000"/>
              <w:bottom w:val="single" w:sz="4" w:space="0" w:color="000000"/>
            </w:tcBorders>
            <w:shd w:val="clear" w:color="auto" w:fill="auto"/>
            <w:vAlign w:val="center"/>
          </w:tcPr>
          <w:p w14:paraId="7DCB8D9F" w14:textId="77777777" w:rsidR="00F36786" w:rsidRDefault="00F36786">
            <w:r>
              <w:rPr>
                <w:rFonts w:ascii="Calibri" w:hAnsi="Calibri" w:cs="Calibri"/>
              </w:rPr>
              <w:t>Sofa biurowa</w:t>
            </w:r>
          </w:p>
        </w:tc>
        <w:tc>
          <w:tcPr>
            <w:tcW w:w="4820" w:type="dxa"/>
            <w:tcBorders>
              <w:top w:val="single" w:sz="4" w:space="0" w:color="000000"/>
              <w:left w:val="single" w:sz="4" w:space="0" w:color="000000"/>
              <w:bottom w:val="single" w:sz="4" w:space="0" w:color="000000"/>
            </w:tcBorders>
            <w:shd w:val="clear" w:color="auto" w:fill="auto"/>
            <w:vAlign w:val="center"/>
          </w:tcPr>
          <w:p w14:paraId="050512E3" w14:textId="77777777" w:rsidR="00F36786" w:rsidRDefault="00F36786">
            <w:r>
              <w:rPr>
                <w:rFonts w:ascii="Calibri" w:hAnsi="Calibri" w:cs="Calibri"/>
              </w:rPr>
              <w:t>O wymiarach 670/600/870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24756" w14:textId="77777777" w:rsidR="00F36786" w:rsidRDefault="00F36786">
            <w:pPr>
              <w:jc w:val="center"/>
            </w:pPr>
            <w:r>
              <w:rPr>
                <w:rFonts w:ascii="Calibri" w:hAnsi="Calibri" w:cs="Calibri"/>
              </w:rPr>
              <w:t>4</w:t>
            </w:r>
          </w:p>
        </w:tc>
      </w:tr>
      <w:tr w:rsidR="00F36786" w14:paraId="7CDA53E6" w14:textId="77777777">
        <w:trPr>
          <w:trHeight w:val="176"/>
        </w:trPr>
        <w:tc>
          <w:tcPr>
            <w:tcW w:w="534" w:type="dxa"/>
            <w:tcBorders>
              <w:top w:val="single" w:sz="4" w:space="0" w:color="000000"/>
              <w:left w:val="single" w:sz="4" w:space="0" w:color="000000"/>
              <w:bottom w:val="single" w:sz="4" w:space="0" w:color="000000"/>
            </w:tcBorders>
            <w:shd w:val="clear" w:color="auto" w:fill="auto"/>
            <w:vAlign w:val="center"/>
          </w:tcPr>
          <w:p w14:paraId="0616083A" w14:textId="77777777" w:rsidR="00F36786" w:rsidRDefault="00F36786">
            <w:pPr>
              <w:jc w:val="center"/>
            </w:pPr>
            <w:r>
              <w:rPr>
                <w:rFonts w:ascii="Calibri" w:hAnsi="Calibri" w:cs="Calibri"/>
              </w:rPr>
              <w:t>25</w:t>
            </w:r>
          </w:p>
        </w:tc>
        <w:tc>
          <w:tcPr>
            <w:tcW w:w="2410" w:type="dxa"/>
            <w:tcBorders>
              <w:top w:val="single" w:sz="4" w:space="0" w:color="000000"/>
              <w:left w:val="single" w:sz="4" w:space="0" w:color="000000"/>
              <w:bottom w:val="single" w:sz="4" w:space="0" w:color="000000"/>
            </w:tcBorders>
            <w:shd w:val="clear" w:color="auto" w:fill="auto"/>
            <w:vAlign w:val="center"/>
          </w:tcPr>
          <w:p w14:paraId="16465BE9" w14:textId="77777777" w:rsidR="00F36786" w:rsidRDefault="00F36786">
            <w:r>
              <w:rPr>
                <w:rFonts w:ascii="Calibri" w:hAnsi="Calibri" w:cs="Calibri"/>
              </w:rPr>
              <w:t>Witryna wisząca (gablota)</w:t>
            </w:r>
          </w:p>
        </w:tc>
        <w:tc>
          <w:tcPr>
            <w:tcW w:w="4820" w:type="dxa"/>
            <w:tcBorders>
              <w:top w:val="single" w:sz="4" w:space="0" w:color="000000"/>
              <w:left w:val="single" w:sz="4" w:space="0" w:color="000000"/>
              <w:bottom w:val="single" w:sz="4" w:space="0" w:color="000000"/>
            </w:tcBorders>
            <w:shd w:val="clear" w:color="auto" w:fill="auto"/>
            <w:vAlign w:val="center"/>
          </w:tcPr>
          <w:p w14:paraId="2440AE05" w14:textId="77777777" w:rsidR="00F36786" w:rsidRDefault="00F36786">
            <w:r>
              <w:rPr>
                <w:rFonts w:ascii="Calibri" w:hAnsi="Calibri" w:cs="Calibri"/>
              </w:rPr>
              <w:t>O wymiarach 900/65/800 [szer./gł./wys.]</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0CE61" w14:textId="77777777" w:rsidR="00F36786" w:rsidRDefault="00F36786">
            <w:pPr>
              <w:jc w:val="center"/>
            </w:pPr>
            <w:r>
              <w:rPr>
                <w:rFonts w:ascii="Calibri" w:hAnsi="Calibri" w:cs="Calibri"/>
              </w:rPr>
              <w:t>3</w:t>
            </w:r>
          </w:p>
        </w:tc>
      </w:tr>
    </w:tbl>
    <w:p w14:paraId="5ED197A3" w14:textId="77777777" w:rsidR="00F36786" w:rsidRDefault="00F36786">
      <w:pPr>
        <w:rPr>
          <w:rFonts w:ascii="Calibri" w:hAnsi="Calibri" w:cs="Calibri"/>
        </w:rPr>
      </w:pPr>
    </w:p>
    <w:p w14:paraId="29B33670" w14:textId="77777777" w:rsidR="00F36786" w:rsidRDefault="00F36786">
      <w:pPr>
        <w:rPr>
          <w:rFonts w:ascii="Calibri" w:hAnsi="Calibri" w:cs="Calibri"/>
        </w:rPr>
      </w:pPr>
    </w:p>
    <w:p w14:paraId="5B3C2194" w14:textId="77777777" w:rsidR="00F36786" w:rsidRDefault="00F36786">
      <w:pPr>
        <w:rPr>
          <w:rFonts w:ascii="Calibri" w:hAnsi="Calibri" w:cs="Calibri"/>
        </w:rPr>
      </w:pPr>
    </w:p>
    <w:p w14:paraId="2CE12221" w14:textId="77777777" w:rsidR="00F36786" w:rsidRDefault="00F36786">
      <w:pPr>
        <w:rPr>
          <w:rFonts w:ascii="Calibri" w:hAnsi="Calibri" w:cs="Calibri"/>
        </w:rPr>
      </w:pPr>
    </w:p>
    <w:p w14:paraId="53E70D06" w14:textId="77777777" w:rsidR="00F36786" w:rsidRDefault="00F36786">
      <w:pPr>
        <w:rPr>
          <w:rFonts w:ascii="Calibri" w:hAnsi="Calibri" w:cs="Calibri"/>
        </w:rPr>
      </w:pPr>
    </w:p>
    <w:p w14:paraId="61EB927E" w14:textId="77777777" w:rsidR="00F36786" w:rsidRDefault="00F36786">
      <w:pPr>
        <w:rPr>
          <w:rFonts w:ascii="Calibri" w:hAnsi="Calibri" w:cs="Calibri"/>
        </w:rPr>
      </w:pPr>
    </w:p>
    <w:p w14:paraId="255FDA85" w14:textId="77777777" w:rsidR="00F36786" w:rsidRDefault="00F36786">
      <w:pPr>
        <w:rPr>
          <w:rFonts w:ascii="Calibri" w:hAnsi="Calibri" w:cs="Calibri"/>
        </w:rPr>
      </w:pPr>
    </w:p>
    <w:p w14:paraId="694EE59F" w14:textId="77777777" w:rsidR="00F36786" w:rsidRDefault="00F36786">
      <w:pPr>
        <w:rPr>
          <w:rFonts w:ascii="Calibri" w:hAnsi="Calibri" w:cs="Calibri"/>
        </w:rPr>
      </w:pPr>
    </w:p>
    <w:p w14:paraId="12CC05A4" w14:textId="77777777" w:rsidR="00F36786" w:rsidRDefault="00F36786">
      <w:pPr>
        <w:rPr>
          <w:rFonts w:ascii="Calibri" w:hAnsi="Calibri" w:cs="Calibri"/>
        </w:rPr>
      </w:pPr>
    </w:p>
    <w:p w14:paraId="3801283D" w14:textId="77777777" w:rsidR="00F36786" w:rsidRDefault="00F36786">
      <w:pPr>
        <w:rPr>
          <w:rFonts w:ascii="Calibri" w:hAnsi="Calibri" w:cs="Calibri"/>
        </w:rPr>
      </w:pPr>
    </w:p>
    <w:p w14:paraId="1F7186D3" w14:textId="77777777" w:rsidR="00F36786" w:rsidRDefault="00F36786">
      <w:pPr>
        <w:rPr>
          <w:rFonts w:ascii="Calibri" w:hAnsi="Calibri" w:cs="Calibri"/>
        </w:rPr>
      </w:pPr>
    </w:p>
    <w:p w14:paraId="614E1E3F" w14:textId="77777777" w:rsidR="00F36786" w:rsidRDefault="00F36786">
      <w:pPr>
        <w:rPr>
          <w:rFonts w:ascii="Calibri" w:hAnsi="Calibri" w:cs="Calibri"/>
        </w:rPr>
      </w:pPr>
    </w:p>
    <w:p w14:paraId="0CEB4FAD" w14:textId="77777777" w:rsidR="00F36786" w:rsidRDefault="00F36786">
      <w:pPr>
        <w:rPr>
          <w:rFonts w:ascii="Calibri" w:hAnsi="Calibri" w:cs="Calibri"/>
        </w:rPr>
      </w:pPr>
    </w:p>
    <w:p w14:paraId="3A5C4BD5" w14:textId="77777777" w:rsidR="00F36786" w:rsidRDefault="00F36786">
      <w:pPr>
        <w:sectPr w:rsidR="00F36786">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600" w:charSpace="36864"/>
        </w:sectPr>
      </w:pPr>
    </w:p>
    <w:p w14:paraId="01D5F5C3" w14:textId="77777777" w:rsidR="00F36786" w:rsidRDefault="00F36786">
      <w:pPr>
        <w:suppressAutoHyphens w:val="0"/>
      </w:pPr>
      <w:r>
        <w:rPr>
          <w:rFonts w:ascii="Calibri" w:eastAsia="Calibri" w:hAnsi="Calibri" w:cs="Calibri"/>
          <w:b/>
          <w:color w:val="000000"/>
          <w:sz w:val="22"/>
          <w:szCs w:val="22"/>
          <w:shd w:val="clear" w:color="auto" w:fill="B2B2B2"/>
        </w:rPr>
        <w:t>UWAGI OGÓLNE:</w:t>
      </w:r>
    </w:p>
    <w:p w14:paraId="0841E2FB" w14:textId="77777777" w:rsidR="00F36786" w:rsidRDefault="00F36786">
      <w:pPr>
        <w:widowControl/>
        <w:numPr>
          <w:ilvl w:val="0"/>
          <w:numId w:val="5"/>
        </w:numPr>
        <w:tabs>
          <w:tab w:val="left" w:pos="720"/>
        </w:tabs>
        <w:suppressAutoHyphens w:val="0"/>
        <w:autoSpaceDE/>
        <w:spacing w:after="200" w:line="276" w:lineRule="auto"/>
        <w:ind w:left="720" w:hanging="360"/>
        <w:jc w:val="both"/>
      </w:pPr>
      <w:r>
        <w:rPr>
          <w:rFonts w:ascii="Calibri" w:hAnsi="Calibri" w:cs="Calibri"/>
          <w:sz w:val="22"/>
          <w:szCs w:val="22"/>
        </w:rPr>
        <w:t xml:space="preserve">Wszystkie wskazane w szczegółowym opisie przedmiotu zamówienia normy, patenty </w:t>
      </w:r>
      <w:r>
        <w:rPr>
          <w:rFonts w:ascii="Calibri" w:hAnsi="Calibri" w:cs="Calibri"/>
          <w:sz w:val="22"/>
          <w:szCs w:val="22"/>
        </w:rPr>
        <w:br/>
        <w:t xml:space="preserve">i miejsce pochodzenia, są uzasadnione specyfiką przedmiotu zamówienia i mają na celu wskazanie jedynie jakości i parametrów przedmiotu zamówienia z uwagi na brak innych dostatecznie dokładnych określeń, które pozwalałyby opisać przedmiot zamówienia w tej części w sposób jednoznaczny i wyczerpujący. Zamawiający dopuszcza składanie ofert </w:t>
      </w:r>
      <w:r>
        <w:rPr>
          <w:rFonts w:ascii="Calibri" w:hAnsi="Calibri" w:cs="Calibri"/>
          <w:sz w:val="22"/>
          <w:szCs w:val="22"/>
        </w:rPr>
        <w:br/>
        <w:t xml:space="preserve">z rozwiązaniem równoważnym, które przedstawiają przedmiot zamówienia o cechach odpowiadającym cechom lub lepszych od cech wskazanych w opisie przedmiotu zamówienia lecz z zastosowaniem materiałów o parametrach lepszych niż wskazane przez zamawiającego </w:t>
      </w:r>
      <w:r>
        <w:rPr>
          <w:rFonts w:ascii="Calibri" w:hAnsi="Calibri" w:cs="Calibri"/>
          <w:sz w:val="22"/>
          <w:szCs w:val="22"/>
        </w:rPr>
        <w:br/>
        <w:t>w opisie rozwiązania równoważnego. Ciężar wykazania zaoferowanego rozwiązania równoważnego spoczywa na Wykonawcy, który na potwierdzenie może złożyć wraz z ofertą odpowiednie dokumenty.</w:t>
      </w:r>
    </w:p>
    <w:p w14:paraId="62AD5FF2" w14:textId="77777777" w:rsidR="00F36786" w:rsidRDefault="00F36786">
      <w:pPr>
        <w:widowControl/>
        <w:numPr>
          <w:ilvl w:val="0"/>
          <w:numId w:val="5"/>
        </w:numPr>
        <w:tabs>
          <w:tab w:val="left" w:pos="720"/>
        </w:tabs>
        <w:suppressAutoHyphens w:val="0"/>
        <w:autoSpaceDE/>
        <w:spacing w:after="200" w:line="276" w:lineRule="auto"/>
        <w:ind w:left="720" w:hanging="360"/>
        <w:jc w:val="both"/>
      </w:pPr>
      <w:r>
        <w:rPr>
          <w:rFonts w:ascii="Calibri" w:hAnsi="Calibri" w:cs="Calibri"/>
          <w:sz w:val="22"/>
          <w:szCs w:val="22"/>
        </w:rPr>
        <w:t>Dla należytego wykonania przedmiotu zamówienia, wszystkie wymiary mebli należy zweryfikować podczas wizji lokalnej obiektu przed rozpoczęciem wykonywania poszczególnych elementów wyposażenia meblowego.</w:t>
      </w:r>
    </w:p>
    <w:p w14:paraId="3046B08E" w14:textId="77777777" w:rsidR="00F36786" w:rsidRDefault="00F36786">
      <w:pPr>
        <w:suppressAutoHyphens w:val="0"/>
        <w:spacing w:line="276" w:lineRule="auto"/>
        <w:ind w:left="708"/>
        <w:jc w:val="both"/>
      </w:pPr>
      <w:r>
        <w:rPr>
          <w:rFonts w:ascii="Calibri" w:hAnsi="Calibri" w:cs="Calibri"/>
          <w:sz w:val="22"/>
          <w:szCs w:val="22"/>
        </w:rPr>
        <w:t>Wizja lokalna powinna być dokonana ze szczegółowym pomiarem pomieszczeń przeznaczonych na montaż mebli. Wykonawca jest zobowiązany do uwzględniania w planie rozmieszczenia mebli ewentualnych zmian wymiarowych, wynikających z konieczności dostosowania mebli do poszczególnych pomieszczeń w obiekcie.</w:t>
      </w:r>
    </w:p>
    <w:p w14:paraId="22F0067D" w14:textId="77777777" w:rsidR="00F36786" w:rsidRDefault="00F36786">
      <w:pPr>
        <w:suppressAutoHyphens w:val="0"/>
        <w:spacing w:line="276" w:lineRule="auto"/>
        <w:ind w:left="708"/>
        <w:jc w:val="both"/>
      </w:pPr>
      <w:r>
        <w:rPr>
          <w:rFonts w:ascii="Calibri" w:hAnsi="Calibri" w:cs="Calibri"/>
          <w:sz w:val="22"/>
          <w:szCs w:val="22"/>
        </w:rPr>
        <w:t>W razie niedokonania, pominięcia lub niedokładności jakiegokolwiek pomiaru, wszelkie błędy obciążać będą Wykonawcę.</w:t>
      </w:r>
    </w:p>
    <w:p w14:paraId="6D35A726" w14:textId="77777777" w:rsidR="00F36786" w:rsidRDefault="00F36786">
      <w:pPr>
        <w:suppressAutoHyphens w:val="0"/>
        <w:spacing w:line="276" w:lineRule="auto"/>
        <w:jc w:val="both"/>
        <w:rPr>
          <w:rFonts w:ascii="Calibri" w:hAnsi="Calibri" w:cs="Calibri"/>
          <w:sz w:val="22"/>
          <w:szCs w:val="22"/>
        </w:rPr>
      </w:pPr>
    </w:p>
    <w:p w14:paraId="3E5A506B" w14:textId="77777777" w:rsidR="00F36786" w:rsidRDefault="00F36786">
      <w:pPr>
        <w:widowControl/>
        <w:numPr>
          <w:ilvl w:val="0"/>
          <w:numId w:val="5"/>
        </w:numPr>
        <w:tabs>
          <w:tab w:val="left" w:pos="720"/>
        </w:tabs>
        <w:suppressAutoHyphens w:val="0"/>
        <w:autoSpaceDE/>
        <w:spacing w:after="200" w:line="276" w:lineRule="auto"/>
        <w:ind w:left="720" w:hanging="360"/>
        <w:jc w:val="both"/>
      </w:pPr>
      <w:r>
        <w:rPr>
          <w:rFonts w:ascii="Calibri" w:hAnsi="Calibri" w:cs="Calibri"/>
          <w:sz w:val="22"/>
          <w:szCs w:val="22"/>
        </w:rPr>
        <w:t>Zamawiający na każdym etapie realizacji dostawy jest uprawniony do weryfikacji dostarczanych mebli i w przypadku stwierdzenia niezgodności, może wstrzymać całą dostawę i nakazać natychmiastową jej wymianę na koszt i odpowiedzialność Wykonawcy.</w:t>
      </w:r>
    </w:p>
    <w:p w14:paraId="29CBFD34" w14:textId="77777777" w:rsidR="00F36786" w:rsidRDefault="00F36786">
      <w:pPr>
        <w:widowControl/>
        <w:numPr>
          <w:ilvl w:val="0"/>
          <w:numId w:val="5"/>
        </w:numPr>
        <w:tabs>
          <w:tab w:val="left" w:pos="720"/>
        </w:tabs>
        <w:suppressAutoHyphens w:val="0"/>
        <w:autoSpaceDE/>
        <w:spacing w:after="200" w:line="276" w:lineRule="auto"/>
        <w:ind w:left="720" w:hanging="360"/>
        <w:jc w:val="both"/>
      </w:pPr>
      <w:r>
        <w:rPr>
          <w:rFonts w:ascii="Calibri" w:eastAsia="Calibri" w:hAnsi="Calibri" w:cs="Calibri"/>
          <w:sz w:val="22"/>
          <w:szCs w:val="22"/>
        </w:rPr>
        <w:t>Wszelkie zamieszczone w Szczegółowym opisie przedmiotu zamówienia rysunki, schematy stanowią poglądowe rozwiązania.</w:t>
      </w:r>
    </w:p>
    <w:p w14:paraId="11BD6FB0" w14:textId="77777777" w:rsidR="00F36786" w:rsidRDefault="00F36786">
      <w:pPr>
        <w:widowControl/>
        <w:numPr>
          <w:ilvl w:val="0"/>
          <w:numId w:val="5"/>
        </w:numPr>
        <w:tabs>
          <w:tab w:val="left" w:pos="720"/>
        </w:tabs>
        <w:suppressAutoHyphens w:val="0"/>
        <w:autoSpaceDE/>
        <w:spacing w:after="200" w:line="276" w:lineRule="auto"/>
        <w:ind w:left="720" w:hanging="360"/>
        <w:jc w:val="both"/>
      </w:pPr>
      <w:r>
        <w:rPr>
          <w:rFonts w:ascii="Calibri" w:hAnsi="Calibri" w:cs="Calibri"/>
          <w:sz w:val="22"/>
          <w:szCs w:val="22"/>
        </w:rPr>
        <w:t>Zamawiający dopuszcza tolerancję wymiarów mebli określonych w Szczegółowym opisie przedmiotu zamówienia w zakresie +/- 5% (z wyłączeniem podanych grubości oraz przekrojów materiałów, gdzie wymiary te określa się jako minimalne) chyba, że w treści opisu podany jest inny dopuszczalny zakres tolerancji.</w:t>
      </w:r>
    </w:p>
    <w:p w14:paraId="2B726477" w14:textId="77777777" w:rsidR="00F36786" w:rsidRDefault="00F36786">
      <w:pPr>
        <w:widowControl/>
        <w:numPr>
          <w:ilvl w:val="0"/>
          <w:numId w:val="5"/>
        </w:numPr>
        <w:tabs>
          <w:tab w:val="left" w:pos="720"/>
        </w:tabs>
        <w:autoSpaceDE/>
        <w:spacing w:after="120" w:line="276" w:lineRule="auto"/>
        <w:ind w:left="720" w:hanging="360"/>
        <w:jc w:val="both"/>
      </w:pPr>
      <w:r>
        <w:rPr>
          <w:rFonts w:ascii="Calibri" w:hAnsi="Calibri" w:cs="Calibri"/>
          <w:b/>
          <w:sz w:val="22"/>
          <w:szCs w:val="22"/>
        </w:rPr>
        <w:lastRenderedPageBreak/>
        <w:t xml:space="preserve">Wykonawca, w ramach przedmiotu zamówienia jest zobowiązany w pierwszej kolejności (w terminie do 10 dni od podpisania umowy) do przygotowania wizualizacji/projektu wykonania zamówienia. </w:t>
      </w:r>
    </w:p>
    <w:p w14:paraId="5E85058A" w14:textId="77777777" w:rsidR="00F36786" w:rsidRDefault="00F36786">
      <w:pPr>
        <w:widowControl/>
        <w:numPr>
          <w:ilvl w:val="0"/>
          <w:numId w:val="5"/>
        </w:numPr>
        <w:tabs>
          <w:tab w:val="left" w:pos="720"/>
        </w:tabs>
        <w:suppressAutoHyphens w:val="0"/>
        <w:autoSpaceDE/>
        <w:spacing w:after="200" w:line="276" w:lineRule="auto"/>
        <w:ind w:left="720" w:hanging="360"/>
        <w:jc w:val="both"/>
      </w:pPr>
      <w:r>
        <w:rPr>
          <w:rFonts w:ascii="Calibri" w:eastAsia="Calibri" w:hAnsi="Calibri" w:cs="Calibri"/>
          <w:sz w:val="22"/>
          <w:szCs w:val="22"/>
        </w:rPr>
        <w:t xml:space="preserve">Katalogi/foldery, próbki oraz niezbędne dokumenty potwierdzające spełnienie przez wyrób odpowiednich norm i wymagań, będą wymagane do przedłożenia wraz </w:t>
      </w:r>
      <w:r>
        <w:rPr>
          <w:rFonts w:ascii="Calibri" w:eastAsia="Calibri" w:hAnsi="Calibri" w:cs="Calibri"/>
          <w:sz w:val="22"/>
          <w:szCs w:val="22"/>
        </w:rPr>
        <w:br/>
        <w:t>z wizualizacją/projektem w terminie do 10 dni od podpisania umowy.</w:t>
      </w:r>
    </w:p>
    <w:p w14:paraId="303276F2" w14:textId="7DB63B4F" w:rsidR="00F36786" w:rsidRDefault="00F36786">
      <w:pPr>
        <w:widowControl/>
        <w:numPr>
          <w:ilvl w:val="0"/>
          <w:numId w:val="5"/>
        </w:numPr>
        <w:tabs>
          <w:tab w:val="left" w:pos="720"/>
        </w:tabs>
        <w:suppressAutoHyphens w:val="0"/>
        <w:autoSpaceDE/>
        <w:spacing w:line="276" w:lineRule="auto"/>
        <w:ind w:left="720" w:hanging="360"/>
        <w:jc w:val="both"/>
      </w:pPr>
      <w:r>
        <w:rPr>
          <w:rFonts w:ascii="Calibri" w:eastAsia="Calibri-Bold" w:hAnsi="Calibri" w:cs="Calibri"/>
          <w:sz w:val="22"/>
          <w:szCs w:val="22"/>
        </w:rPr>
        <w:t xml:space="preserve">Zamawiający dla zachowania ciągłości zamówień oraz z uwagi na ekonomiczny interes </w:t>
      </w:r>
      <w:r>
        <w:rPr>
          <w:rFonts w:ascii="Calibri" w:hAnsi="Calibri" w:cs="Calibri"/>
          <w:sz w:val="22"/>
          <w:szCs w:val="22"/>
        </w:rPr>
        <w:t>Zamawiającego w przyszłości wymaga, aby wszystkie produkty takie jak biurka, kontenery, szafy, dostawki do biurek, uchwyty na stację dokującą komputerów i nadstawki na szafy pochodziły z produkcji seryjnej, typowej dla danego producenta. Zamawiający wymaga przedstawienia wraz z wizualizacją/</w:t>
      </w:r>
      <w:r>
        <w:rPr>
          <w:rFonts w:ascii="Calibri" w:eastAsia="Calibri" w:hAnsi="Calibri" w:cs="Calibri"/>
          <w:sz w:val="22"/>
          <w:szCs w:val="22"/>
        </w:rPr>
        <w:t>projektem</w:t>
      </w:r>
      <w:r>
        <w:rPr>
          <w:rFonts w:ascii="Calibri" w:hAnsi="Calibri" w:cs="Calibri"/>
          <w:sz w:val="22"/>
          <w:szCs w:val="22"/>
        </w:rPr>
        <w:t>:</w:t>
      </w:r>
    </w:p>
    <w:p w14:paraId="1B09E667" w14:textId="77777777" w:rsidR="00F36786" w:rsidRDefault="00F36786" w:rsidP="00F36786">
      <w:pPr>
        <w:pStyle w:val="Akapitzlist"/>
        <w:numPr>
          <w:ilvl w:val="0"/>
          <w:numId w:val="27"/>
        </w:numPr>
        <w:suppressAutoHyphens/>
        <w:spacing w:after="0"/>
        <w:jc w:val="both"/>
      </w:pPr>
      <w:r>
        <w:rPr>
          <w:rFonts w:cs="Calibri"/>
        </w:rPr>
        <w:t>Zestawienia tabelarycznego oferowanego asortymentu: z wyszczególnieniem producenta,</w:t>
      </w:r>
    </w:p>
    <w:p w14:paraId="65D8B1A4" w14:textId="77777777" w:rsidR="00F36786" w:rsidRDefault="00F36786" w:rsidP="00F36786">
      <w:pPr>
        <w:pStyle w:val="Akapitzlist"/>
        <w:numPr>
          <w:ilvl w:val="0"/>
          <w:numId w:val="27"/>
        </w:numPr>
        <w:suppressAutoHyphens/>
        <w:spacing w:after="0"/>
        <w:jc w:val="both"/>
      </w:pPr>
      <w:r>
        <w:rPr>
          <w:rFonts w:cs="Calibri"/>
        </w:rPr>
        <w:t>Symbolu katalogowego oraz odpowiedniej pozycji w przedmiocie zamówienia,</w:t>
      </w:r>
    </w:p>
    <w:p w14:paraId="4523D192" w14:textId="77777777" w:rsidR="00F36786" w:rsidRDefault="00F36786" w:rsidP="00F36786">
      <w:pPr>
        <w:pStyle w:val="Akapitzlist"/>
        <w:numPr>
          <w:ilvl w:val="0"/>
          <w:numId w:val="27"/>
        </w:numPr>
        <w:suppressAutoHyphens/>
        <w:spacing w:after="0"/>
        <w:jc w:val="both"/>
      </w:pPr>
      <w:r>
        <w:rPr>
          <w:rFonts w:cs="Calibri"/>
        </w:rPr>
        <w:t xml:space="preserve">Załączenia kart katalogowych poszczególnych produktów z odpowiednią referencją </w:t>
      </w:r>
      <w:r>
        <w:rPr>
          <w:rFonts w:cs="Calibri"/>
        </w:rPr>
        <w:br/>
        <w:t>w zestawieniu.</w:t>
      </w:r>
    </w:p>
    <w:p w14:paraId="0A2BA496" w14:textId="77777777" w:rsidR="00F36786" w:rsidRDefault="00F36786">
      <w:pPr>
        <w:pStyle w:val="WW-Akapitzlist1"/>
        <w:suppressAutoHyphens w:val="0"/>
        <w:ind w:left="360"/>
        <w:jc w:val="both"/>
        <w:rPr>
          <w:rFonts w:eastAsia="Calibri-Bold" w:cs="Calibri"/>
          <w:b/>
          <w:bCs/>
          <w:shd w:val="clear" w:color="auto" w:fill="CCCCCC"/>
        </w:rPr>
      </w:pPr>
    </w:p>
    <w:p w14:paraId="4755BA1A" w14:textId="77777777" w:rsidR="0096178E" w:rsidRPr="000D6329" w:rsidRDefault="0096178E" w:rsidP="000D6329">
      <w:pPr>
        <w:shd w:val="clear" w:color="auto" w:fill="FFFFFF" w:themeFill="background1"/>
        <w:jc w:val="both"/>
        <w:rPr>
          <w:rFonts w:ascii="Calibri" w:eastAsia="Lucida Sans Unicode" w:hAnsi="Calibri" w:cs="Calibri"/>
          <w:color w:val="000000"/>
        </w:rPr>
      </w:pPr>
      <w:r w:rsidRPr="000D6329">
        <w:rPr>
          <w:rFonts w:ascii="Calibri" w:eastAsia="Calibri-Bold" w:hAnsi="Calibri" w:cs="Calibri"/>
          <w:b/>
          <w:bCs/>
          <w:shd w:val="clear" w:color="auto" w:fill="CCCCCC"/>
        </w:rPr>
        <w:t xml:space="preserve">WYKAZ OŚWIADCZEŃ LUB DOKUMENTÓW wymaganych na etapie realizacji umowy. </w:t>
      </w:r>
    </w:p>
    <w:p w14:paraId="3ED14658" w14:textId="77777777" w:rsidR="00F36786" w:rsidRDefault="00F36786" w:rsidP="0096178E">
      <w:pPr>
        <w:pStyle w:val="Akapitzlist"/>
        <w:widowControl w:val="0"/>
        <w:numPr>
          <w:ilvl w:val="0"/>
          <w:numId w:val="6"/>
        </w:numPr>
        <w:tabs>
          <w:tab w:val="clear" w:pos="720"/>
          <w:tab w:val="num" w:pos="426"/>
        </w:tabs>
        <w:suppressAutoHyphens/>
        <w:spacing w:after="0"/>
        <w:ind w:left="426"/>
        <w:jc w:val="both"/>
      </w:pPr>
      <w:r w:rsidRPr="000D6329">
        <w:rPr>
          <w:rFonts w:cs="Calibri"/>
          <w:bCs/>
          <w:shd w:val="clear" w:color="auto" w:fill="FFFFFF"/>
        </w:rPr>
        <w:t>Aktualny certyfikat wdrożonego systemy Zarządzania Jakością ISO 9001</w:t>
      </w:r>
      <w:r>
        <w:rPr>
          <w:rFonts w:cs="Calibri"/>
          <w:bCs/>
          <w:shd w:val="clear" w:color="auto" w:fill="FFFFFF"/>
        </w:rPr>
        <w:t>:2015 producentów produktów pozycji 1-24,</w:t>
      </w:r>
    </w:p>
    <w:p w14:paraId="7D848212" w14:textId="77777777" w:rsidR="00F36786" w:rsidRDefault="00F36786" w:rsidP="0096178E">
      <w:pPr>
        <w:pStyle w:val="Akapitzlist"/>
        <w:widowControl w:val="0"/>
        <w:numPr>
          <w:ilvl w:val="0"/>
          <w:numId w:val="6"/>
        </w:numPr>
        <w:tabs>
          <w:tab w:val="clear" w:pos="720"/>
          <w:tab w:val="num" w:pos="426"/>
        </w:tabs>
        <w:suppressAutoHyphens/>
        <w:spacing w:after="0"/>
        <w:ind w:left="426"/>
        <w:jc w:val="both"/>
      </w:pPr>
      <w:r>
        <w:rPr>
          <w:rFonts w:cs="Calibri"/>
        </w:rPr>
        <w:t xml:space="preserve">W pozycjach 3, 4, 14, 19 i 24 wymaga się dostarczenia oświadczenia producenta, że w danej partii siedzisk zastosuje piankę o właściwościach </w:t>
      </w:r>
      <w:proofErr w:type="spellStart"/>
      <w:r>
        <w:rPr>
          <w:rFonts w:cs="Calibri"/>
        </w:rPr>
        <w:t>trudnozapalnych</w:t>
      </w:r>
      <w:proofErr w:type="spellEnd"/>
      <w:r>
        <w:rPr>
          <w:rFonts w:cs="Calibri"/>
        </w:rPr>
        <w:t>,</w:t>
      </w:r>
    </w:p>
    <w:p w14:paraId="5F7EE027" w14:textId="77777777" w:rsidR="00F36786" w:rsidRDefault="00F36786" w:rsidP="0096178E">
      <w:pPr>
        <w:pStyle w:val="Akapitzlist"/>
        <w:widowControl w:val="0"/>
        <w:numPr>
          <w:ilvl w:val="0"/>
          <w:numId w:val="6"/>
        </w:numPr>
        <w:tabs>
          <w:tab w:val="clear" w:pos="720"/>
          <w:tab w:val="num" w:pos="426"/>
        </w:tabs>
        <w:suppressAutoHyphens/>
        <w:spacing w:after="0"/>
        <w:ind w:left="426"/>
        <w:jc w:val="both"/>
      </w:pPr>
      <w:r>
        <w:rPr>
          <w:rFonts w:cs="Calibri"/>
        </w:rPr>
        <w:t>W przypadku pozycji 3 dodatkowo Zamawiający wymaga wyników badań zgodności z normą: PN-16139-2013_07, PN-EN 1022-2007, PN-EN 1728-2012 w zakresie wymagań wytrzymałościowych i bezpiecznych rozwiązań konstrukcyjnych,</w:t>
      </w:r>
    </w:p>
    <w:p w14:paraId="216A1C80" w14:textId="77777777" w:rsidR="00F36786" w:rsidRDefault="00F36786" w:rsidP="0096178E">
      <w:pPr>
        <w:pStyle w:val="Akapitzlist"/>
        <w:widowControl w:val="0"/>
        <w:numPr>
          <w:ilvl w:val="0"/>
          <w:numId w:val="6"/>
        </w:numPr>
        <w:tabs>
          <w:tab w:val="clear" w:pos="720"/>
          <w:tab w:val="num" w:pos="426"/>
        </w:tabs>
        <w:suppressAutoHyphens/>
        <w:spacing w:after="0"/>
        <w:ind w:left="426"/>
        <w:jc w:val="both"/>
      </w:pPr>
      <w:r>
        <w:rPr>
          <w:rFonts w:cs="Calibri"/>
        </w:rPr>
        <w:t xml:space="preserve">W pozycji 3 wymaga się raportu  z badania potwierdzający odporność tapicerki krzeseł na ścieranie wg cykli </w:t>
      </w:r>
      <w:proofErr w:type="spellStart"/>
      <w:r>
        <w:rPr>
          <w:rFonts w:cs="Calibri"/>
        </w:rPr>
        <w:t>Martindale</w:t>
      </w:r>
      <w:proofErr w:type="spellEnd"/>
      <w:r>
        <w:rPr>
          <w:rFonts w:cs="Calibri"/>
        </w:rPr>
        <w:t xml:space="preserve"> zgodnie z normą PL-EN ISO 12947-2, oraz odporność koloru na działanie światła,</w:t>
      </w:r>
    </w:p>
    <w:p w14:paraId="7ED4164A" w14:textId="77777777" w:rsidR="00F36786" w:rsidRDefault="00F36786" w:rsidP="0096178E">
      <w:pPr>
        <w:pStyle w:val="Akapitzlist"/>
        <w:widowControl w:val="0"/>
        <w:numPr>
          <w:ilvl w:val="0"/>
          <w:numId w:val="6"/>
        </w:numPr>
        <w:tabs>
          <w:tab w:val="clear" w:pos="720"/>
          <w:tab w:val="num" w:pos="426"/>
        </w:tabs>
        <w:suppressAutoHyphens/>
        <w:spacing w:after="0"/>
        <w:ind w:left="426"/>
        <w:jc w:val="both"/>
        <w:rPr>
          <w:rFonts w:cs="Calibri"/>
          <w:bCs/>
          <w:shd w:val="clear" w:color="auto" w:fill="FFFFFF"/>
        </w:rPr>
      </w:pPr>
      <w:r>
        <w:rPr>
          <w:rFonts w:cs="Calibri"/>
        </w:rPr>
        <w:t xml:space="preserve">W pozycjach 4, 14 i 24 wymaga się raportu z badania potwierdzający odporność tapicerki krzeseł na ścieranie wg cykli </w:t>
      </w:r>
      <w:proofErr w:type="spellStart"/>
      <w:r>
        <w:rPr>
          <w:rFonts w:cs="Calibri"/>
        </w:rPr>
        <w:t>Martindale</w:t>
      </w:r>
      <w:proofErr w:type="spellEnd"/>
      <w:r>
        <w:rPr>
          <w:rFonts w:cs="Calibri"/>
        </w:rPr>
        <w:t xml:space="preserve"> zgodnie z normą PL-EN ISO 12947-2, oraz odporność koloru na działanie światła wg normy BS EN ISO 105:1999 B02,</w:t>
      </w:r>
    </w:p>
    <w:p w14:paraId="29681324" w14:textId="77777777" w:rsidR="00F36786" w:rsidRDefault="00F36786" w:rsidP="0096178E">
      <w:pPr>
        <w:numPr>
          <w:ilvl w:val="0"/>
          <w:numId w:val="6"/>
        </w:numPr>
        <w:tabs>
          <w:tab w:val="clear" w:pos="720"/>
          <w:tab w:val="num" w:pos="426"/>
        </w:tabs>
        <w:autoSpaceDE/>
        <w:spacing w:line="276" w:lineRule="auto"/>
        <w:ind w:left="426" w:hanging="426"/>
        <w:jc w:val="both"/>
      </w:pPr>
      <w:r>
        <w:rPr>
          <w:rFonts w:ascii="Calibri" w:hAnsi="Calibri" w:cs="Calibri"/>
          <w:bCs/>
          <w:sz w:val="22"/>
          <w:szCs w:val="22"/>
          <w:shd w:val="clear" w:color="auto" w:fill="FFFFFF"/>
        </w:rPr>
        <w:t xml:space="preserve">Zamawiający wymaga aby oferowane blaty stołów, lady recepcyjne spełniany normy </w:t>
      </w:r>
      <w:r>
        <w:rPr>
          <w:rFonts w:ascii="Calibri" w:hAnsi="Calibri" w:cs="Calibri"/>
          <w:sz w:val="22"/>
          <w:szCs w:val="22"/>
        </w:rPr>
        <w:t>higieniczności E1,</w:t>
      </w:r>
    </w:p>
    <w:p w14:paraId="18B3021B" w14:textId="77777777" w:rsidR="00F36786" w:rsidRDefault="00F36786" w:rsidP="0096178E">
      <w:pPr>
        <w:numPr>
          <w:ilvl w:val="0"/>
          <w:numId w:val="6"/>
        </w:numPr>
        <w:tabs>
          <w:tab w:val="clear" w:pos="720"/>
          <w:tab w:val="num" w:pos="426"/>
        </w:tabs>
        <w:autoSpaceDE/>
        <w:spacing w:line="276" w:lineRule="auto"/>
        <w:ind w:left="426" w:hanging="426"/>
        <w:jc w:val="both"/>
      </w:pPr>
      <w:r>
        <w:rPr>
          <w:rFonts w:ascii="Calibri" w:hAnsi="Calibri" w:cs="Calibri"/>
          <w:bCs/>
          <w:sz w:val="22"/>
          <w:szCs w:val="22"/>
          <w:shd w:val="clear" w:color="auto" w:fill="FFFFFF"/>
        </w:rPr>
        <w:t xml:space="preserve">Dokument potwierdzający użycie wymaganego rodzaju płyty wiórowej 3 warstwowej </w:t>
      </w:r>
      <w:r>
        <w:rPr>
          <w:rFonts w:ascii="Calibri" w:hAnsi="Calibri" w:cs="Calibri"/>
          <w:bCs/>
          <w:sz w:val="22"/>
          <w:szCs w:val="22"/>
          <w:shd w:val="clear" w:color="auto" w:fill="FFFFFF"/>
        </w:rPr>
        <w:br/>
        <w:t>o strukturze ziarnistej o matowo-połyskowych elementach powierzchni,</w:t>
      </w:r>
    </w:p>
    <w:p w14:paraId="266477DD" w14:textId="77777777" w:rsidR="00F36786" w:rsidRDefault="00F36786" w:rsidP="0096178E">
      <w:pPr>
        <w:numPr>
          <w:ilvl w:val="0"/>
          <w:numId w:val="6"/>
        </w:numPr>
        <w:tabs>
          <w:tab w:val="clear" w:pos="720"/>
          <w:tab w:val="num" w:pos="426"/>
        </w:tabs>
        <w:autoSpaceDE/>
        <w:spacing w:line="276" w:lineRule="auto"/>
        <w:ind w:left="426" w:hanging="426"/>
        <w:jc w:val="both"/>
      </w:pPr>
      <w:r>
        <w:rPr>
          <w:rFonts w:ascii="Calibri" w:hAnsi="Calibri" w:cs="Calibri"/>
          <w:bCs/>
          <w:sz w:val="22"/>
          <w:szCs w:val="22"/>
          <w:shd w:val="clear" w:color="auto" w:fill="FFFFFF"/>
        </w:rPr>
        <w:t xml:space="preserve">Próbki materiałów w szczególności uchwyty do szaf, nóżki oraz płyt dostarczone muszą być </w:t>
      </w:r>
      <w:r>
        <w:rPr>
          <w:rFonts w:ascii="Calibri" w:hAnsi="Calibri" w:cs="Calibri"/>
          <w:bCs/>
          <w:sz w:val="22"/>
          <w:szCs w:val="22"/>
          <w:shd w:val="clear" w:color="auto" w:fill="FFFFFF"/>
        </w:rPr>
        <w:br/>
        <w:t>w przeciągu 5 dni roboczych od wezwania przez Zamawiającego.</w:t>
      </w:r>
    </w:p>
    <w:p w14:paraId="775719A5" w14:textId="77777777" w:rsidR="00F36786" w:rsidRDefault="00F36786">
      <w:pPr>
        <w:ind w:left="426"/>
        <w:jc w:val="both"/>
        <w:rPr>
          <w:rFonts w:ascii="Calibri" w:hAnsi="Calibri" w:cs="Calibri"/>
          <w:bCs/>
          <w:sz w:val="22"/>
          <w:szCs w:val="22"/>
          <w:shd w:val="clear" w:color="auto" w:fill="FF3300"/>
        </w:rPr>
      </w:pPr>
    </w:p>
    <w:p w14:paraId="637FD044" w14:textId="77777777" w:rsidR="00F36786" w:rsidRPr="000D6329" w:rsidRDefault="00F36786" w:rsidP="000D6329">
      <w:pPr>
        <w:spacing w:line="360" w:lineRule="auto"/>
      </w:pPr>
      <w:r w:rsidRPr="000D6329">
        <w:rPr>
          <w:rFonts w:ascii="Calibri" w:hAnsi="Calibri" w:cs="Calibri"/>
          <w:sz w:val="22"/>
          <w:szCs w:val="22"/>
        </w:rPr>
        <w:t xml:space="preserve">Wszystkie wyżej wymienione dokumenty wraz z podaniem nazwy, symbolu oraz producenta, muszą być dostarczone wraz </w:t>
      </w:r>
      <w:r w:rsidRPr="000D6329">
        <w:rPr>
          <w:rFonts w:ascii="Calibri" w:eastAsia="Calibri" w:hAnsi="Calibri" w:cs="Calibri"/>
          <w:sz w:val="22"/>
          <w:szCs w:val="22"/>
        </w:rPr>
        <w:t>z wizualizacją/projektem w terminie do 10 dni od podpisania umowy</w:t>
      </w:r>
      <w:r w:rsidRPr="000D6329">
        <w:rPr>
          <w:rFonts w:ascii="Calibri" w:hAnsi="Calibri" w:cs="Calibri"/>
          <w:sz w:val="22"/>
          <w:szCs w:val="22"/>
        </w:rPr>
        <w:t>.</w:t>
      </w:r>
    </w:p>
    <w:p w14:paraId="3965AE53" w14:textId="77777777" w:rsidR="00F36786" w:rsidRDefault="00F36786">
      <w:pPr>
        <w:rPr>
          <w:rFonts w:ascii="Calibri" w:hAnsi="Calibri" w:cs="Calibri"/>
          <w:sz w:val="22"/>
          <w:szCs w:val="22"/>
          <w:u w:val="single"/>
        </w:rPr>
      </w:pPr>
    </w:p>
    <w:p w14:paraId="0CDD7608" w14:textId="77777777" w:rsidR="00F36786" w:rsidRDefault="00F36786">
      <w:pPr>
        <w:rPr>
          <w:rFonts w:ascii="Calibri" w:hAnsi="Calibri" w:cs="Calibri"/>
          <w:sz w:val="22"/>
          <w:szCs w:val="22"/>
          <w:u w:val="single"/>
        </w:rPr>
      </w:pPr>
    </w:p>
    <w:p w14:paraId="2705B626" w14:textId="77777777" w:rsidR="00F36786" w:rsidRDefault="00F36786">
      <w:pPr>
        <w:rPr>
          <w:rFonts w:ascii="Calibri" w:hAnsi="Calibri" w:cs="Calibri"/>
          <w:sz w:val="22"/>
          <w:szCs w:val="22"/>
          <w:u w:val="single"/>
        </w:rPr>
      </w:pPr>
    </w:p>
    <w:p w14:paraId="21298DD9" w14:textId="77777777" w:rsidR="00F36786" w:rsidRDefault="00F36786">
      <w:pPr>
        <w:rPr>
          <w:rFonts w:ascii="Calibri" w:hAnsi="Calibri" w:cs="Calibri"/>
          <w:sz w:val="22"/>
          <w:szCs w:val="22"/>
          <w:u w:val="single"/>
        </w:rPr>
      </w:pPr>
    </w:p>
    <w:p w14:paraId="52338098" w14:textId="01C0D4AE" w:rsidR="00114CC0" w:rsidRDefault="00114CC0">
      <w:pPr>
        <w:rPr>
          <w:rFonts w:ascii="Calibri" w:hAnsi="Calibri" w:cs="Calibri"/>
          <w:sz w:val="22"/>
          <w:szCs w:val="22"/>
          <w:u w:val="single"/>
        </w:rPr>
      </w:pPr>
    </w:p>
    <w:p w14:paraId="5DABB9D4" w14:textId="2004D0B6" w:rsidR="00CC4B7C" w:rsidRDefault="00CC4B7C">
      <w:pPr>
        <w:rPr>
          <w:rFonts w:ascii="Calibri" w:hAnsi="Calibri" w:cs="Calibri"/>
          <w:sz w:val="22"/>
          <w:szCs w:val="22"/>
          <w:u w:val="single"/>
        </w:rPr>
      </w:pPr>
    </w:p>
    <w:p w14:paraId="73C7A6AA" w14:textId="4D51ABB6" w:rsidR="00CC4B7C" w:rsidRDefault="00CC4B7C">
      <w:pPr>
        <w:rPr>
          <w:rFonts w:ascii="Calibri" w:hAnsi="Calibri" w:cs="Calibri"/>
          <w:sz w:val="22"/>
          <w:szCs w:val="22"/>
          <w:u w:val="single"/>
        </w:rPr>
      </w:pPr>
    </w:p>
    <w:p w14:paraId="51354AF2" w14:textId="77777777" w:rsidR="00CC4B7C" w:rsidRDefault="00CC4B7C">
      <w:pPr>
        <w:rPr>
          <w:rFonts w:ascii="Calibri" w:hAnsi="Calibri" w:cs="Calibri"/>
          <w:sz w:val="22"/>
          <w:szCs w:val="22"/>
          <w:u w:val="single"/>
        </w:rPr>
      </w:pPr>
    </w:p>
    <w:p w14:paraId="1CD91AFE" w14:textId="77777777" w:rsidR="00114CC0" w:rsidRDefault="00114CC0">
      <w:pPr>
        <w:rPr>
          <w:rFonts w:ascii="Calibri" w:hAnsi="Calibri" w:cs="Calibri"/>
          <w:sz w:val="22"/>
          <w:szCs w:val="22"/>
          <w:u w:val="single"/>
        </w:rPr>
      </w:pPr>
    </w:p>
    <w:p w14:paraId="4FED3899" w14:textId="77777777" w:rsidR="00114CC0" w:rsidRDefault="00114CC0">
      <w:pPr>
        <w:rPr>
          <w:rFonts w:ascii="Calibri" w:hAnsi="Calibri" w:cs="Calibri"/>
          <w:sz w:val="22"/>
          <w:szCs w:val="22"/>
          <w:u w:val="single"/>
        </w:rPr>
      </w:pPr>
    </w:p>
    <w:p w14:paraId="5AA11382" w14:textId="77777777" w:rsidR="00114CC0" w:rsidRDefault="00114CC0">
      <w:pPr>
        <w:rPr>
          <w:rFonts w:ascii="Calibri" w:hAnsi="Calibri" w:cs="Calibri"/>
          <w:sz w:val="22"/>
          <w:szCs w:val="22"/>
          <w:u w:val="single"/>
        </w:rPr>
      </w:pPr>
    </w:p>
    <w:p w14:paraId="70763877" w14:textId="77777777" w:rsidR="00114CC0" w:rsidRDefault="00114CC0">
      <w:pPr>
        <w:rPr>
          <w:rFonts w:ascii="Calibri" w:hAnsi="Calibri" w:cs="Calibri"/>
          <w:sz w:val="22"/>
          <w:szCs w:val="22"/>
          <w:u w:val="single"/>
        </w:rPr>
      </w:pPr>
    </w:p>
    <w:p w14:paraId="6A5A99EF" w14:textId="77777777" w:rsidR="00F36786" w:rsidRPr="00120B4B" w:rsidRDefault="00F36786" w:rsidP="00114CC0">
      <w:pPr>
        <w:pStyle w:val="Akapitzlist"/>
        <w:ind w:left="0"/>
        <w:jc w:val="center"/>
        <w:rPr>
          <w:sz w:val="28"/>
          <w:szCs w:val="28"/>
        </w:rPr>
      </w:pPr>
      <w:r w:rsidRPr="00120B4B">
        <w:rPr>
          <w:rFonts w:eastAsia="Lucida Sans Unicode" w:cs="Calibri"/>
          <w:b/>
          <w:bCs/>
          <w:color w:val="000000"/>
          <w:sz w:val="28"/>
          <w:szCs w:val="28"/>
          <w:shd w:val="clear" w:color="auto" w:fill="B2B2B2"/>
        </w:rPr>
        <w:t>SZCZEGÓŁOWY OPIS PRZEDMIOTU ZAMÓWIENIA</w:t>
      </w:r>
    </w:p>
    <w:p w14:paraId="30D059AA" w14:textId="77777777" w:rsidR="00F36786" w:rsidRDefault="00F36786">
      <w:pPr>
        <w:pStyle w:val="Akapitzlist"/>
        <w:ind w:left="0"/>
        <w:jc w:val="both"/>
        <w:rPr>
          <w:rFonts w:eastAsia="Lucida Sans Unicode" w:cs="Calibri"/>
          <w:b/>
          <w:bCs/>
          <w:color w:val="000000"/>
          <w:shd w:val="clear" w:color="auto" w:fill="B2B2B2"/>
        </w:rPr>
      </w:pPr>
    </w:p>
    <w:p w14:paraId="440CA18E" w14:textId="77777777" w:rsidR="00F36786" w:rsidRDefault="00F36786" w:rsidP="00F36786">
      <w:pPr>
        <w:pStyle w:val="Akapitzlist"/>
        <w:numPr>
          <w:ilvl w:val="0"/>
          <w:numId w:val="25"/>
        </w:numPr>
        <w:suppressAutoHyphens/>
        <w:spacing w:after="0"/>
        <w:jc w:val="both"/>
      </w:pPr>
      <w:r>
        <w:rPr>
          <w:rFonts w:cs="Calibri"/>
          <w:b/>
        </w:rPr>
        <w:t>Biurko (wysokie) o wymiarach 1600/800/1100 mm [szer./gł./wys.]</w:t>
      </w:r>
    </w:p>
    <w:p w14:paraId="339E9369" w14:textId="77777777" w:rsidR="00F36786" w:rsidRDefault="00F36786" w:rsidP="00F36786">
      <w:pPr>
        <w:pStyle w:val="Akapitzlist"/>
        <w:numPr>
          <w:ilvl w:val="0"/>
          <w:numId w:val="67"/>
        </w:numPr>
        <w:suppressAutoHyphens/>
        <w:spacing w:after="0"/>
        <w:jc w:val="both"/>
      </w:pPr>
      <w:r>
        <w:t xml:space="preserve">Panel przedni z płyty trójwarstwowej dwustronnie </w:t>
      </w:r>
      <w:proofErr w:type="spellStart"/>
      <w:r>
        <w:t>melaminowanej</w:t>
      </w:r>
      <w:proofErr w:type="spellEnd"/>
      <w:r>
        <w:t xml:space="preserve"> o grubości min. 18 mm; </w:t>
      </w:r>
      <w:r>
        <w:br/>
        <w:t xml:space="preserve">w klasie higieniczności E1, natomiast blat i nogi wykonany z płyty trójwarstwowej dwustronnie </w:t>
      </w:r>
      <w:proofErr w:type="spellStart"/>
      <w:r>
        <w:t>melaminowanej</w:t>
      </w:r>
      <w:proofErr w:type="spellEnd"/>
      <w:r>
        <w:t xml:space="preserve"> o grubości 25 mm,</w:t>
      </w:r>
    </w:p>
    <w:p w14:paraId="658A0047"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w:t>
      </w:r>
    </w:p>
    <w:p w14:paraId="7A399B86"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Przelot kablowy Ø80 +/- 5% po prawej stronie; cześć przednia lady wychodząca ponad blat min. 100 mm,</w:t>
      </w:r>
    </w:p>
    <w:p w14:paraId="0F106DED" w14:textId="77777777" w:rsidR="00F36786" w:rsidRDefault="00F36786" w:rsidP="00415CA5">
      <w:pPr>
        <w:pStyle w:val="WW-Akapitzlist1"/>
        <w:numPr>
          <w:ilvl w:val="0"/>
          <w:numId w:val="4"/>
        </w:numPr>
        <w:tabs>
          <w:tab w:val="clear" w:pos="1440"/>
          <w:tab w:val="left" w:pos="0"/>
          <w:tab w:val="num" w:pos="709"/>
        </w:tabs>
        <w:spacing w:after="240"/>
        <w:ind w:left="714" w:hanging="357"/>
        <w:jc w:val="both"/>
      </w:pPr>
      <w:r>
        <w:rPr>
          <w:rFonts w:cs="Calibri"/>
        </w:rPr>
        <w:t>kolor popiel (U-112 PE lub zbliżony), logo na froncie (części przedniej lady)</w:t>
      </w:r>
      <w:r>
        <w:rPr>
          <w:rFonts w:cs="Calibri"/>
          <w:b/>
        </w:rPr>
        <w:t xml:space="preserve"> </w:t>
      </w:r>
    </w:p>
    <w:p w14:paraId="0455D586" w14:textId="77777777" w:rsidR="00F36786" w:rsidRDefault="00F36786" w:rsidP="00415CA5">
      <w:pPr>
        <w:pStyle w:val="WW-Akapitzlist1"/>
        <w:numPr>
          <w:ilvl w:val="0"/>
          <w:numId w:val="37"/>
        </w:numPr>
        <w:tabs>
          <w:tab w:val="num" w:pos="709"/>
        </w:tabs>
        <w:spacing w:after="0"/>
        <w:jc w:val="both"/>
      </w:pPr>
      <w:r>
        <w:rPr>
          <w:rFonts w:cs="Calibri"/>
          <w:b/>
        </w:rPr>
        <w:t>Stół o wymiarach 1400/700/730 mm [szer./gł./wys.]</w:t>
      </w:r>
    </w:p>
    <w:p w14:paraId="6BED2089" w14:textId="77777777" w:rsidR="00F36786" w:rsidRDefault="00F36786" w:rsidP="00415CA5">
      <w:pPr>
        <w:pStyle w:val="WW-Akapitzlist1"/>
        <w:numPr>
          <w:ilvl w:val="0"/>
          <w:numId w:val="4"/>
        </w:numPr>
        <w:tabs>
          <w:tab w:val="clear" w:pos="1440"/>
          <w:tab w:val="left" w:pos="0"/>
          <w:tab w:val="num" w:pos="709"/>
        </w:tabs>
        <w:spacing w:after="0"/>
        <w:ind w:left="714" w:hanging="357"/>
        <w:jc w:val="both"/>
      </w:pPr>
      <w:r>
        <w:rPr>
          <w:rFonts w:cs="Calibri"/>
        </w:rPr>
        <w:t xml:space="preserve">Blaty stołów wykonane z płyty trójwarstwowej dwustronnie </w:t>
      </w:r>
      <w:proofErr w:type="spellStart"/>
      <w:r>
        <w:rPr>
          <w:rFonts w:cs="Calibri"/>
        </w:rPr>
        <w:t>melaminowanej</w:t>
      </w:r>
      <w:proofErr w:type="spellEnd"/>
      <w:r>
        <w:rPr>
          <w:rFonts w:cs="Calibri"/>
        </w:rPr>
        <w:t>; o grubości min. 25mm; w klasie higieniczności E1,</w:t>
      </w:r>
    </w:p>
    <w:p w14:paraId="03062414" w14:textId="77777777" w:rsidR="00F36786" w:rsidRDefault="00F36786" w:rsidP="00415CA5">
      <w:pPr>
        <w:pStyle w:val="WW-Akapitzlist1"/>
        <w:numPr>
          <w:ilvl w:val="0"/>
          <w:numId w:val="4"/>
        </w:numPr>
        <w:tabs>
          <w:tab w:val="clear" w:pos="1440"/>
          <w:tab w:val="left" w:pos="0"/>
          <w:tab w:val="num" w:pos="709"/>
        </w:tabs>
        <w:spacing w:after="0"/>
        <w:ind w:left="714" w:hanging="357"/>
        <w:jc w:val="both"/>
      </w:pPr>
      <w:r>
        <w:rPr>
          <w:rFonts w:cs="Calibri"/>
        </w:rPr>
        <w:t>Krawędzie boczne wykończone obrzeżem PCV o grubości min. 2 mm,</w:t>
      </w:r>
    </w:p>
    <w:p w14:paraId="1DA2D3EE" w14:textId="77777777" w:rsidR="00F36786" w:rsidRDefault="00F36786" w:rsidP="00415CA5">
      <w:pPr>
        <w:pStyle w:val="WW-Akapitzlist1"/>
        <w:numPr>
          <w:ilvl w:val="0"/>
          <w:numId w:val="4"/>
        </w:numPr>
        <w:tabs>
          <w:tab w:val="clear" w:pos="1440"/>
          <w:tab w:val="left" w:pos="0"/>
          <w:tab w:val="num" w:pos="709"/>
        </w:tabs>
        <w:spacing w:after="0"/>
        <w:ind w:left="714" w:hanging="357"/>
        <w:jc w:val="both"/>
      </w:pPr>
      <w:r>
        <w:rPr>
          <w:rFonts w:cs="Calibri"/>
        </w:rPr>
        <w:t>W blacie biurka od lewej strony zamontowane są mufki do przykręcania stelaż,</w:t>
      </w:r>
    </w:p>
    <w:p w14:paraId="0AA921F1" w14:textId="77777777" w:rsidR="00F36786" w:rsidRDefault="00F36786" w:rsidP="00415CA5">
      <w:pPr>
        <w:pStyle w:val="WW-Akapitzlist1"/>
        <w:numPr>
          <w:ilvl w:val="0"/>
          <w:numId w:val="4"/>
        </w:numPr>
        <w:tabs>
          <w:tab w:val="clear" w:pos="1440"/>
          <w:tab w:val="left" w:pos="0"/>
          <w:tab w:val="num" w:pos="709"/>
        </w:tabs>
        <w:spacing w:after="0"/>
        <w:ind w:left="714" w:hanging="357"/>
        <w:jc w:val="both"/>
      </w:pPr>
      <w:r>
        <w:rPr>
          <w:rFonts w:cs="Calibri"/>
        </w:rPr>
        <w:t>Stelaż metalowy składany, składający się z dwóch nóg i mechanizmu składającego, nogi wyposażone są w regulowane stopki, po złożeniu możliwość sztaplowania stołów w stosy,</w:t>
      </w:r>
    </w:p>
    <w:p w14:paraId="1587C1D1" w14:textId="77777777" w:rsidR="00F36786" w:rsidRDefault="00F36786" w:rsidP="00415CA5">
      <w:pPr>
        <w:pStyle w:val="WW-Akapitzlist1"/>
        <w:numPr>
          <w:ilvl w:val="0"/>
          <w:numId w:val="4"/>
        </w:numPr>
        <w:tabs>
          <w:tab w:val="clear" w:pos="1440"/>
          <w:tab w:val="left" w:pos="0"/>
          <w:tab w:val="num" w:pos="709"/>
        </w:tabs>
        <w:spacing w:after="0"/>
        <w:ind w:left="714" w:hanging="357"/>
        <w:jc w:val="both"/>
      </w:pPr>
      <w:r>
        <w:rPr>
          <w:rFonts w:cs="Calibri"/>
        </w:rPr>
        <w:t>Nogi chromowane zamontowane do plastikowych dystansów, które służą jako dystans do sztaplowania,</w:t>
      </w:r>
    </w:p>
    <w:p w14:paraId="1423294C" w14:textId="77777777" w:rsidR="00F36786" w:rsidRDefault="00F36786" w:rsidP="00415CA5">
      <w:pPr>
        <w:pStyle w:val="Akapitzlist"/>
        <w:numPr>
          <w:ilvl w:val="0"/>
          <w:numId w:val="4"/>
        </w:numPr>
        <w:tabs>
          <w:tab w:val="clear" w:pos="1440"/>
          <w:tab w:val="left" w:pos="0"/>
          <w:tab w:val="num" w:pos="709"/>
        </w:tabs>
        <w:suppressAutoHyphens/>
        <w:spacing w:after="0"/>
        <w:ind w:left="720" w:hanging="360"/>
        <w:jc w:val="both"/>
      </w:pPr>
      <w:r>
        <w:t>Kolor popiel (U-112 PE lub zbliżony),</w:t>
      </w:r>
    </w:p>
    <w:p w14:paraId="23F40F32" w14:textId="22BE89EC" w:rsidR="00F36786" w:rsidRDefault="00415CA5">
      <w:pPr>
        <w:pStyle w:val="WW-Akapitzlist1"/>
        <w:spacing w:after="0"/>
        <w:ind w:left="0"/>
        <w:jc w:val="center"/>
        <w:rPr>
          <w:rFonts w:cs="Calibri"/>
        </w:rPr>
      </w:pPr>
      <w:r>
        <w:rPr>
          <w:rFonts w:cs="Calibri"/>
          <w:noProof/>
          <w:lang w:eastAsia="pl-PL"/>
        </w:rPr>
        <w:drawing>
          <wp:inline distT="0" distB="0" distL="0" distR="0" wp14:anchorId="30C482CB" wp14:editId="0908695B">
            <wp:extent cx="2190750" cy="1171575"/>
            <wp:effectExtent l="0" t="0" r="0" b="9525"/>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1171575"/>
                    </a:xfrm>
                    <a:prstGeom prst="rect">
                      <a:avLst/>
                    </a:prstGeom>
                    <a:solidFill>
                      <a:srgbClr val="FFFFFF"/>
                    </a:solidFill>
                    <a:ln>
                      <a:noFill/>
                    </a:ln>
                  </pic:spPr>
                </pic:pic>
              </a:graphicData>
            </a:graphic>
          </wp:inline>
        </w:drawing>
      </w:r>
    </w:p>
    <w:p w14:paraId="64F7A8AF" w14:textId="77777777" w:rsidR="00F36786" w:rsidRDefault="00F36786">
      <w:pPr>
        <w:pStyle w:val="WW-Akapitzlist1"/>
        <w:ind w:left="0"/>
        <w:jc w:val="center"/>
      </w:pPr>
      <w:r>
        <w:rPr>
          <w:rFonts w:cs="Calibri"/>
        </w:rPr>
        <w:t>Rysunek poglądowy</w:t>
      </w:r>
    </w:p>
    <w:p w14:paraId="0C0F3245" w14:textId="77777777" w:rsidR="00F36786" w:rsidRDefault="00F36786" w:rsidP="00F36786">
      <w:pPr>
        <w:pStyle w:val="Akapitzlist"/>
        <w:numPr>
          <w:ilvl w:val="0"/>
          <w:numId w:val="37"/>
        </w:numPr>
        <w:suppressAutoHyphens/>
        <w:spacing w:after="0"/>
      </w:pPr>
      <w:r>
        <w:rPr>
          <w:b/>
          <w:bCs/>
        </w:rPr>
        <w:t>Krzesło dostawne o wymiarach 505/565/805 mm [szer./gł./wys.]</w:t>
      </w:r>
    </w:p>
    <w:p w14:paraId="3E083BBC" w14:textId="77777777" w:rsidR="00F36786" w:rsidRDefault="00F36786" w:rsidP="00F36786">
      <w:pPr>
        <w:pStyle w:val="Akapitzlist"/>
        <w:numPr>
          <w:ilvl w:val="0"/>
          <w:numId w:val="63"/>
        </w:numPr>
        <w:tabs>
          <w:tab w:val="left" w:pos="709"/>
        </w:tabs>
        <w:ind w:left="709" w:hanging="283"/>
        <w:jc w:val="both"/>
      </w:pPr>
      <w:r>
        <w:rPr>
          <w:rFonts w:cs="Calibri"/>
        </w:rPr>
        <w:t>Krzesło stacjonarne na 4 nogach bez podłokietników z funkcją sztaplowania 4 szt.</w:t>
      </w:r>
    </w:p>
    <w:p w14:paraId="5CE87DC0" w14:textId="77777777" w:rsidR="00F36786" w:rsidRDefault="00F36786" w:rsidP="00F36786">
      <w:pPr>
        <w:pStyle w:val="Akapitzlist"/>
        <w:numPr>
          <w:ilvl w:val="0"/>
          <w:numId w:val="63"/>
        </w:numPr>
        <w:tabs>
          <w:tab w:val="left" w:pos="709"/>
        </w:tabs>
        <w:spacing w:after="0"/>
        <w:ind w:left="709" w:hanging="283"/>
        <w:jc w:val="both"/>
      </w:pPr>
      <w:r>
        <w:rPr>
          <w:rFonts w:cs="Calibri"/>
          <w:lang w:val="pl-PL"/>
        </w:rPr>
        <w:t xml:space="preserve">O </w:t>
      </w:r>
      <w:r>
        <w:rPr>
          <w:rFonts w:cs="Calibri"/>
        </w:rPr>
        <w:t>wymaganych wymiarach:</w:t>
      </w:r>
    </w:p>
    <w:p w14:paraId="5E2D2283" w14:textId="77777777" w:rsidR="00F36786" w:rsidRDefault="00F36786">
      <w:pPr>
        <w:ind w:left="708"/>
        <w:jc w:val="both"/>
      </w:pPr>
      <w:r>
        <w:rPr>
          <w:rFonts w:ascii="Calibri" w:hAnsi="Calibri" w:cs="Calibri"/>
          <w:sz w:val="22"/>
          <w:szCs w:val="22"/>
        </w:rPr>
        <w:t>Szerokość siedziska 450 mm</w:t>
      </w:r>
    </w:p>
    <w:p w14:paraId="0491EDC9" w14:textId="77777777" w:rsidR="00F36786" w:rsidRDefault="00F36786">
      <w:pPr>
        <w:ind w:left="708"/>
        <w:jc w:val="both"/>
      </w:pPr>
      <w:r>
        <w:rPr>
          <w:rFonts w:ascii="Calibri" w:hAnsi="Calibri" w:cs="Calibri"/>
          <w:sz w:val="22"/>
          <w:szCs w:val="22"/>
        </w:rPr>
        <w:t>Szerokość oparcia 490 mm</w:t>
      </w:r>
    </w:p>
    <w:p w14:paraId="6D5BE499" w14:textId="77777777" w:rsidR="00F36786" w:rsidRDefault="00F36786">
      <w:pPr>
        <w:ind w:left="708"/>
        <w:jc w:val="both"/>
      </w:pPr>
      <w:r>
        <w:rPr>
          <w:rFonts w:ascii="Calibri" w:hAnsi="Calibri" w:cs="Calibri"/>
          <w:sz w:val="22"/>
          <w:szCs w:val="22"/>
        </w:rPr>
        <w:t>Wysokość krzesła 805 mm</w:t>
      </w:r>
    </w:p>
    <w:p w14:paraId="795DC4B4" w14:textId="77777777" w:rsidR="00F36786" w:rsidRDefault="00F36786">
      <w:pPr>
        <w:ind w:left="708"/>
        <w:jc w:val="both"/>
      </w:pPr>
      <w:r>
        <w:rPr>
          <w:rFonts w:ascii="Calibri" w:hAnsi="Calibri" w:cs="Calibri"/>
          <w:sz w:val="22"/>
          <w:szCs w:val="22"/>
        </w:rPr>
        <w:t>Głębokość siedziska 430 mm</w:t>
      </w:r>
    </w:p>
    <w:p w14:paraId="1D5028CD" w14:textId="77777777" w:rsidR="00F36786" w:rsidRDefault="00F36786">
      <w:pPr>
        <w:ind w:left="708"/>
        <w:jc w:val="both"/>
      </w:pPr>
      <w:r>
        <w:rPr>
          <w:rFonts w:ascii="Calibri" w:hAnsi="Calibri" w:cs="Calibri"/>
          <w:sz w:val="22"/>
          <w:szCs w:val="22"/>
        </w:rPr>
        <w:t>Wysokość siedziska 440 mm</w:t>
      </w:r>
    </w:p>
    <w:p w14:paraId="2739FA3F" w14:textId="77777777" w:rsidR="00F36786" w:rsidRDefault="00F36786">
      <w:pPr>
        <w:ind w:left="708"/>
        <w:jc w:val="both"/>
      </w:pPr>
      <w:r>
        <w:rPr>
          <w:rFonts w:ascii="Calibri" w:hAnsi="Calibri" w:cs="Calibri"/>
          <w:sz w:val="22"/>
          <w:szCs w:val="22"/>
        </w:rPr>
        <w:t>Wysokość oparcia 365 mm</w:t>
      </w:r>
    </w:p>
    <w:p w14:paraId="7641F815" w14:textId="77777777" w:rsidR="00F36786" w:rsidRDefault="00F36786">
      <w:pPr>
        <w:ind w:left="708"/>
        <w:jc w:val="both"/>
        <w:rPr>
          <w:rFonts w:ascii="Calibri" w:hAnsi="Calibri" w:cs="Calibri"/>
          <w:sz w:val="22"/>
          <w:szCs w:val="22"/>
        </w:rPr>
      </w:pPr>
    </w:p>
    <w:p w14:paraId="5BD73C7B" w14:textId="77777777" w:rsidR="00F36786" w:rsidRDefault="00F36786">
      <w:r>
        <w:rPr>
          <w:rFonts w:ascii="Calibri" w:hAnsi="Calibri" w:cs="Calibri"/>
          <w:sz w:val="22"/>
          <w:szCs w:val="22"/>
        </w:rPr>
        <w:lastRenderedPageBreak/>
        <w:t>Krzesło powinno posiadać:</w:t>
      </w:r>
    </w:p>
    <w:p w14:paraId="6B382874" w14:textId="77777777" w:rsidR="00F36786" w:rsidRDefault="00F36786" w:rsidP="00F36786">
      <w:pPr>
        <w:pStyle w:val="Akapitzlist"/>
        <w:numPr>
          <w:ilvl w:val="0"/>
          <w:numId w:val="35"/>
        </w:numPr>
        <w:suppressAutoHyphens/>
        <w:spacing w:after="0"/>
        <w:jc w:val="both"/>
      </w:pPr>
      <w:r>
        <w:t xml:space="preserve">Siedzisko i oparcie wykonane na bazie sklejki bukowo-brzozowej o grubości 10 mm, oparcie </w:t>
      </w:r>
      <w:r>
        <w:br/>
        <w:t xml:space="preserve">o kształcie zbliżonym do prostokąta </w:t>
      </w:r>
      <w:proofErr w:type="spellStart"/>
      <w:r>
        <w:t>wyoblone</w:t>
      </w:r>
      <w:proofErr w:type="spellEnd"/>
      <w:r>
        <w:t xml:space="preserve"> w dwóch płaszczyznach,</w:t>
      </w:r>
    </w:p>
    <w:p w14:paraId="6474C7F3" w14:textId="77777777" w:rsidR="00F36786" w:rsidRDefault="00F36786" w:rsidP="00F36786">
      <w:pPr>
        <w:pStyle w:val="Akapitzlist"/>
        <w:numPr>
          <w:ilvl w:val="0"/>
          <w:numId w:val="35"/>
        </w:numPr>
        <w:suppressAutoHyphens/>
        <w:spacing w:after="0"/>
        <w:jc w:val="both"/>
      </w:pPr>
      <w:r>
        <w:t>Siedzisko wraz z oparciem stanowią dwa osobne elementy w całości tapicerowane, a między oparciem, a siedziskiem szczelina o wysokości 60 mm w najwęższym miejscu, nie dopuszcza się jakichkolwiek maskownic plastikowych na oparciu i pod siedziskiem,</w:t>
      </w:r>
    </w:p>
    <w:p w14:paraId="6F279F00" w14:textId="77777777" w:rsidR="00F36786" w:rsidRDefault="00F36786" w:rsidP="00F36786">
      <w:pPr>
        <w:pStyle w:val="Akapitzlist"/>
        <w:numPr>
          <w:ilvl w:val="0"/>
          <w:numId w:val="35"/>
        </w:numPr>
        <w:suppressAutoHyphens/>
        <w:spacing w:after="0"/>
        <w:jc w:val="both"/>
      </w:pPr>
      <w:r>
        <w:t xml:space="preserve">Siedzisko i oparcie wykonane na bazie pianki ciętej o właściwościach </w:t>
      </w:r>
      <w:proofErr w:type="spellStart"/>
      <w:r>
        <w:t>trudnozapalnych</w:t>
      </w:r>
      <w:proofErr w:type="spellEnd"/>
      <w:r>
        <w:t>,</w:t>
      </w:r>
    </w:p>
    <w:p w14:paraId="5E0BA827" w14:textId="77777777" w:rsidR="00F36786" w:rsidRDefault="00F36786" w:rsidP="00F36786">
      <w:pPr>
        <w:pStyle w:val="Akapitzlist"/>
        <w:numPr>
          <w:ilvl w:val="0"/>
          <w:numId w:val="35"/>
        </w:numPr>
        <w:suppressAutoHyphens/>
        <w:spacing w:after="0"/>
        <w:jc w:val="both"/>
      </w:pPr>
      <w:r>
        <w:t xml:space="preserve">Siedzisko posiada z przodu wyraźne </w:t>
      </w:r>
      <w:proofErr w:type="spellStart"/>
      <w:r>
        <w:t>wyoblenie</w:t>
      </w:r>
      <w:proofErr w:type="spellEnd"/>
      <w:r>
        <w:t xml:space="preserve"> ku dołowi zapobiegające uciskowi na nogi siedzącego, </w:t>
      </w:r>
    </w:p>
    <w:p w14:paraId="003EC267" w14:textId="77777777" w:rsidR="00F36786" w:rsidRDefault="00F36786" w:rsidP="00F36786">
      <w:pPr>
        <w:pStyle w:val="Akapitzlist"/>
        <w:numPr>
          <w:ilvl w:val="0"/>
          <w:numId w:val="35"/>
        </w:numPr>
        <w:suppressAutoHyphens/>
        <w:spacing w:after="0"/>
        <w:jc w:val="both"/>
      </w:pPr>
      <w:r>
        <w:t>Stelaż  wykonany ze stalowej  rury o średnicy 22x2 mm malowanej proszkowo na kolor aluminium, oparcie mocowane do stelaża na przelot rury w tylnej części za pomocą czterech śrub widocznych na stelażu, oparcie posiada metalowe okucia do mocowania ze stelażem, nie posiada widocznych śrub od frontu, natomiast siedzisko posiada metalowe okucia do mocowania ze stelażem i jest mocowane do stelaża na przelot rury,</w:t>
      </w:r>
    </w:p>
    <w:p w14:paraId="02B4A1EB" w14:textId="77777777" w:rsidR="00F36786" w:rsidRDefault="00F36786" w:rsidP="00F36786">
      <w:pPr>
        <w:pStyle w:val="Akapitzlist"/>
        <w:numPr>
          <w:ilvl w:val="0"/>
          <w:numId w:val="35"/>
        </w:numPr>
        <w:suppressAutoHyphens/>
        <w:spacing w:after="0"/>
        <w:jc w:val="both"/>
      </w:pPr>
      <w:r>
        <w:t xml:space="preserve">Pomiędzy siedziskiem i stelażem znajdują się plastikowe podkładki siodłowe płaskie od strony siedziska i </w:t>
      </w:r>
      <w:proofErr w:type="spellStart"/>
      <w:r>
        <w:t>wyoblone</w:t>
      </w:r>
      <w:proofErr w:type="spellEnd"/>
      <w:r>
        <w:t xml:space="preserve"> na kształt rury po jej stronie,</w:t>
      </w:r>
    </w:p>
    <w:p w14:paraId="66B46633" w14:textId="77777777" w:rsidR="00F36786" w:rsidRDefault="00F36786" w:rsidP="00F36786">
      <w:pPr>
        <w:pStyle w:val="Akapitzlist"/>
        <w:numPr>
          <w:ilvl w:val="0"/>
          <w:numId w:val="35"/>
        </w:numPr>
        <w:suppressAutoHyphens/>
        <w:spacing w:after="0"/>
        <w:jc w:val="both"/>
      </w:pPr>
      <w:r>
        <w:t>Tylne nogi ustawione pod kątem do podłoża zaślepione plastikowymi stopkami,</w:t>
      </w:r>
    </w:p>
    <w:p w14:paraId="31C192BA" w14:textId="77777777" w:rsidR="00F36786" w:rsidRDefault="00F36786" w:rsidP="00F36786">
      <w:pPr>
        <w:pStyle w:val="Akapitzlist"/>
        <w:numPr>
          <w:ilvl w:val="0"/>
          <w:numId w:val="35"/>
        </w:numPr>
        <w:suppressAutoHyphens/>
        <w:spacing w:after="0"/>
        <w:jc w:val="both"/>
      </w:pPr>
      <w:r>
        <w:t>Krzesło dostawione do ściany zachowuje do niej dystans od oparcia wynoszący 20 mm,</w:t>
      </w:r>
    </w:p>
    <w:p w14:paraId="6A26A5CF" w14:textId="77777777" w:rsidR="00F36786" w:rsidRDefault="00F36786" w:rsidP="00F36786">
      <w:pPr>
        <w:pStyle w:val="Akapitzlist"/>
        <w:numPr>
          <w:ilvl w:val="0"/>
          <w:numId w:val="35"/>
        </w:numPr>
        <w:suppressAutoHyphens/>
        <w:spacing w:after="0"/>
        <w:jc w:val="both"/>
      </w:pPr>
      <w:r>
        <w:t>Krzesło tapicerowane  tkaniną zmywalną o udokumentowanych parametrach nie gorszych niż, ścieralność: 300.000 cykli, trudnopalność (BS EN 1021:1, BS EN 1021:2), odporność na światło minimum 5, gramatura 650 g/m2, skład: powłoka zewnętrzna 100% winyl, nośnik 100% poliester, właściwości zmywalne w tym łagodnymi środkami chemicznymi oraz środkami dezynfekującymi potwierdzone oświadczeniem producenta krzeseł, duża odporność na różnice temperatury, odporność na urynę i krew, właściwości bakteriostatyczne.</w:t>
      </w:r>
    </w:p>
    <w:p w14:paraId="67B3F7E6" w14:textId="77777777" w:rsidR="00F36786" w:rsidRDefault="00F36786">
      <w:pPr>
        <w:ind w:left="360"/>
      </w:pPr>
      <w:r>
        <w:rPr>
          <w:rFonts w:ascii="Calibri" w:hAnsi="Calibri" w:cs="Calibri"/>
          <w:sz w:val="22"/>
          <w:szCs w:val="22"/>
        </w:rPr>
        <w:t>Rysunek poglądowy:</w:t>
      </w:r>
    </w:p>
    <w:p w14:paraId="7E3A1C80" w14:textId="2CEA1146" w:rsidR="00F36786" w:rsidRDefault="00415CA5">
      <w:pPr>
        <w:rPr>
          <w:rFonts w:ascii="Calibri" w:hAnsi="Calibri" w:cs="Calibri"/>
          <w:sz w:val="22"/>
          <w:szCs w:val="22"/>
          <w:lang w:eastAsia="pl-PL"/>
        </w:rPr>
      </w:pPr>
      <w:r>
        <w:rPr>
          <w:noProof/>
          <w:lang w:eastAsia="pl-PL"/>
        </w:rPr>
        <w:drawing>
          <wp:anchor distT="0" distB="0" distL="0" distR="0" simplePos="0" relativeHeight="251657216" behindDoc="0" locked="0" layoutInCell="1" allowOverlap="1" wp14:anchorId="354F12F3" wp14:editId="3793672E">
            <wp:simplePos x="0" y="0"/>
            <wp:positionH relativeFrom="column">
              <wp:posOffset>1700530</wp:posOffset>
            </wp:positionH>
            <wp:positionV relativeFrom="paragraph">
              <wp:posOffset>264160</wp:posOffset>
            </wp:positionV>
            <wp:extent cx="2571115" cy="1852930"/>
            <wp:effectExtent l="0" t="0" r="635" b="0"/>
            <wp:wrapTopAndBottom/>
            <wp:docPr id="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115" cy="1852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6645490" w14:textId="77777777" w:rsidR="00F36786" w:rsidRDefault="00F36786">
      <w:pPr>
        <w:rPr>
          <w:rFonts w:ascii="Calibri" w:eastAsia="Lucida Sans Unicode" w:hAnsi="Calibri" w:cs="Calibri"/>
          <w:shd w:val="clear" w:color="auto" w:fill="FFFFFF"/>
        </w:rPr>
      </w:pPr>
    </w:p>
    <w:p w14:paraId="220CC7BF" w14:textId="77777777" w:rsidR="00F36786" w:rsidRDefault="00F36786" w:rsidP="00F36786">
      <w:pPr>
        <w:widowControl/>
        <w:numPr>
          <w:ilvl w:val="0"/>
          <w:numId w:val="37"/>
        </w:numPr>
        <w:autoSpaceDE/>
        <w:spacing w:before="240" w:line="276" w:lineRule="auto"/>
        <w:jc w:val="both"/>
      </w:pPr>
      <w:r>
        <w:rPr>
          <w:rFonts w:ascii="Calibri" w:hAnsi="Calibri" w:cs="Calibri"/>
          <w:b/>
          <w:sz w:val="22"/>
          <w:szCs w:val="22"/>
        </w:rPr>
        <w:t>Krzesło obrotowe wysokie o wymiarach 700/660/1200-1460 mm [szer./gł./wys.]</w:t>
      </w:r>
    </w:p>
    <w:p w14:paraId="5F579D09" w14:textId="77777777" w:rsidR="00F36786" w:rsidRDefault="00F36786" w:rsidP="00F36786">
      <w:pPr>
        <w:pStyle w:val="Akapitzlist"/>
        <w:numPr>
          <w:ilvl w:val="0"/>
          <w:numId w:val="21"/>
        </w:numPr>
        <w:tabs>
          <w:tab w:val="left" w:pos="851"/>
        </w:tabs>
        <w:ind w:left="851" w:hanging="425"/>
        <w:jc w:val="both"/>
      </w:pPr>
      <w:r>
        <w:rPr>
          <w:rFonts w:cs="Calibri"/>
        </w:rPr>
        <w:t>Podstawa pięcioramienna, wykonana z poliamidu, czarna. Kółka wyposażone w hamulec odwrotny zapobiegający „odjeżdżaniu” krzesła pod obciążeniem,</w:t>
      </w:r>
    </w:p>
    <w:p w14:paraId="3F305A61" w14:textId="77777777" w:rsidR="00F36786" w:rsidRDefault="00F36786" w:rsidP="00F36786">
      <w:pPr>
        <w:pStyle w:val="Akapitzlist"/>
        <w:numPr>
          <w:ilvl w:val="0"/>
          <w:numId w:val="21"/>
        </w:numPr>
        <w:tabs>
          <w:tab w:val="left" w:pos="851"/>
        </w:tabs>
        <w:ind w:left="851" w:hanging="425"/>
        <w:jc w:val="both"/>
      </w:pPr>
      <w:r>
        <w:rPr>
          <w:rFonts w:cs="Calibri"/>
        </w:rPr>
        <w:t>Amortyzator gazowy zapewniający płynną regulację wysokości siedziska,</w:t>
      </w:r>
    </w:p>
    <w:p w14:paraId="3D081B99" w14:textId="77777777" w:rsidR="00F36786" w:rsidRDefault="00F36786" w:rsidP="00F36786">
      <w:pPr>
        <w:pStyle w:val="Akapitzlist"/>
        <w:numPr>
          <w:ilvl w:val="0"/>
          <w:numId w:val="21"/>
        </w:numPr>
        <w:tabs>
          <w:tab w:val="left" w:pos="851"/>
        </w:tabs>
        <w:ind w:left="851" w:hanging="425"/>
        <w:jc w:val="both"/>
      </w:pPr>
      <w:r>
        <w:rPr>
          <w:rFonts w:cs="Calibri"/>
        </w:rPr>
        <w:t xml:space="preserve">Nowoczesny mechanizm SYNCHRO umożliwiający synchroniczne odchylanie oparcia </w:t>
      </w:r>
      <w:r>
        <w:rPr>
          <w:rFonts w:cs="Calibri"/>
        </w:rPr>
        <w:br/>
        <w:t xml:space="preserve">i siedziska z regulacją sprężystości odchylania w zależności od ciężaru siedzącego. Mechanizm wyposażony w system ANTI SHOCK zapobiegający uderzeniu oparcia w plecy </w:t>
      </w:r>
      <w:r>
        <w:rPr>
          <w:rFonts w:cs="Calibri"/>
        </w:rPr>
        <w:lastRenderedPageBreak/>
        <w:t>siedzącego po zwolnieniu blokady mechanizmu. Możliwość blokowania mechanizmu tylko w pozycji prostopadłej,</w:t>
      </w:r>
    </w:p>
    <w:p w14:paraId="7B1786AF" w14:textId="77777777" w:rsidR="00F36786" w:rsidRDefault="00F36786" w:rsidP="00F36786">
      <w:pPr>
        <w:pStyle w:val="Akapitzlist"/>
        <w:numPr>
          <w:ilvl w:val="0"/>
          <w:numId w:val="21"/>
        </w:numPr>
        <w:tabs>
          <w:tab w:val="left" w:pos="851"/>
        </w:tabs>
        <w:ind w:left="851" w:hanging="425"/>
        <w:jc w:val="both"/>
      </w:pPr>
      <w:r>
        <w:rPr>
          <w:rFonts w:cs="Calibri"/>
        </w:rPr>
        <w:t>Ergonomicznie wyprofilowane siedzisko krzesła z maskownicą z tworzywa w kolorze czarnym, wyściełane pianką PU, trudnopalną wylewaną w formach o gęstości 70 kg/m3,</w:t>
      </w:r>
    </w:p>
    <w:p w14:paraId="5096DA10" w14:textId="77777777" w:rsidR="00F36786" w:rsidRDefault="00F36786" w:rsidP="00F36786">
      <w:pPr>
        <w:pStyle w:val="Akapitzlist"/>
        <w:numPr>
          <w:ilvl w:val="0"/>
          <w:numId w:val="21"/>
        </w:numPr>
        <w:tabs>
          <w:tab w:val="left" w:pos="851"/>
        </w:tabs>
        <w:ind w:left="851" w:hanging="425"/>
        <w:jc w:val="both"/>
      </w:pPr>
      <w:r>
        <w:rPr>
          <w:rFonts w:cs="Calibri"/>
        </w:rPr>
        <w:t>Trudnopalność pianki siedziska zgodna z normą EN 1021-1 i 1021-2,</w:t>
      </w:r>
    </w:p>
    <w:p w14:paraId="463886A2" w14:textId="77777777" w:rsidR="00F36786" w:rsidRDefault="00F36786" w:rsidP="00F36786">
      <w:pPr>
        <w:pStyle w:val="Akapitzlist"/>
        <w:numPr>
          <w:ilvl w:val="0"/>
          <w:numId w:val="21"/>
        </w:numPr>
        <w:tabs>
          <w:tab w:val="left" w:pos="851"/>
        </w:tabs>
        <w:ind w:left="851" w:hanging="425"/>
        <w:jc w:val="both"/>
      </w:pPr>
      <w:r>
        <w:rPr>
          <w:rFonts w:cs="Calibri"/>
        </w:rPr>
        <w:t>Oparcie krzesła wykonane jako rama z tworzywa sztucznego w kolorze czarnym na której rozciągnięta jest transparentna siatka w kolorze czarnym, zapewniająca maksymalny komfort poprzez możliwość dopasowania do pleców użytkownika, swobodną cyrkulację powietrza, wyraźnie wyprofilowane do naturalnego kształtu kręgosłupa w części podtrzymującej odcinek krzyżowo-lędźwiowy,</w:t>
      </w:r>
    </w:p>
    <w:p w14:paraId="0191C122" w14:textId="77777777" w:rsidR="00F36786" w:rsidRDefault="00F36786" w:rsidP="00F36786">
      <w:pPr>
        <w:pStyle w:val="Akapitzlist"/>
        <w:numPr>
          <w:ilvl w:val="0"/>
          <w:numId w:val="21"/>
        </w:numPr>
        <w:tabs>
          <w:tab w:val="left" w:pos="851"/>
        </w:tabs>
        <w:ind w:left="851" w:hanging="425"/>
        <w:jc w:val="both"/>
      </w:pPr>
      <w:r>
        <w:rPr>
          <w:rFonts w:cs="Calibri"/>
        </w:rPr>
        <w:t>Podłokietniki krzesła regulowane na wysokość, czarne, z miękką nakładką wykonaną PU,</w:t>
      </w:r>
    </w:p>
    <w:p w14:paraId="4FAAE561" w14:textId="77777777" w:rsidR="00F36786" w:rsidRDefault="00F36786" w:rsidP="00F36786">
      <w:pPr>
        <w:pStyle w:val="Akapitzlist"/>
        <w:numPr>
          <w:ilvl w:val="0"/>
          <w:numId w:val="21"/>
        </w:numPr>
        <w:tabs>
          <w:tab w:val="left" w:pos="851"/>
        </w:tabs>
        <w:ind w:left="851" w:hanging="425"/>
        <w:jc w:val="both"/>
      </w:pPr>
      <w:r>
        <w:rPr>
          <w:rFonts w:cs="Calibri"/>
        </w:rPr>
        <w:t xml:space="preserve">Krzesło tapicerowane tkaniną o składzie 100% poliester z recyklingu (tkanina X-TREME), gramatura min. 310 g/m2, odporność na ścieranie min. 100000 cykli </w:t>
      </w:r>
      <w:proofErr w:type="spellStart"/>
      <w:r>
        <w:rPr>
          <w:rFonts w:cs="Calibri"/>
        </w:rPr>
        <w:t>Martinadale’a</w:t>
      </w:r>
      <w:proofErr w:type="spellEnd"/>
      <w:r>
        <w:rPr>
          <w:rFonts w:cs="Calibri"/>
        </w:rPr>
        <w:t xml:space="preserve">, </w:t>
      </w:r>
      <w:proofErr w:type="spellStart"/>
      <w:r>
        <w:rPr>
          <w:rFonts w:cs="Calibri"/>
        </w:rPr>
        <w:t>pilling</w:t>
      </w:r>
      <w:proofErr w:type="spellEnd"/>
      <w:r>
        <w:rPr>
          <w:rFonts w:cs="Calibri"/>
        </w:rPr>
        <w:t xml:space="preserve"> 5 trudnopalność EN1021-1, EN 1021-2 oraz BS5852, odporność na światło 6 (EN ISO 105-B02). Inwestor nie dopuszcza tkaniny o innym składzie gatunkowym, kolorystyka zieleń YS077,</w:t>
      </w:r>
    </w:p>
    <w:p w14:paraId="6A2EA4A3" w14:textId="77777777" w:rsidR="00F36786" w:rsidRDefault="00F36786" w:rsidP="00F36786">
      <w:pPr>
        <w:pStyle w:val="Akapitzlist"/>
        <w:numPr>
          <w:ilvl w:val="0"/>
          <w:numId w:val="21"/>
        </w:numPr>
        <w:tabs>
          <w:tab w:val="left" w:pos="851"/>
        </w:tabs>
        <w:ind w:left="851" w:hanging="425"/>
        <w:jc w:val="both"/>
      </w:pPr>
      <w:r>
        <w:rPr>
          <w:rFonts w:cs="Calibri"/>
        </w:rPr>
        <w:t xml:space="preserve">Wymagany protokół oceny ergonomicznej w zakresie zgodności z PN EN 1335-1 oraz rozporządzeniem </w:t>
      </w:r>
      <w:proofErr w:type="spellStart"/>
      <w:r>
        <w:rPr>
          <w:rFonts w:cs="Calibri"/>
        </w:rPr>
        <w:t>MPiPS</w:t>
      </w:r>
      <w:proofErr w:type="spellEnd"/>
      <w:r>
        <w:rPr>
          <w:rFonts w:cs="Calibri"/>
        </w:rPr>
        <w:t xml:space="preserve"> z dnia 1.12.1998 (DZ.U. Nr 148, poz. 973),</w:t>
      </w:r>
    </w:p>
    <w:p w14:paraId="1A6EE3D3" w14:textId="77777777" w:rsidR="00F36786" w:rsidRDefault="00F36786" w:rsidP="00F36786">
      <w:pPr>
        <w:pStyle w:val="Akapitzlist"/>
        <w:numPr>
          <w:ilvl w:val="0"/>
          <w:numId w:val="21"/>
        </w:numPr>
        <w:tabs>
          <w:tab w:val="left" w:pos="851"/>
        </w:tabs>
        <w:ind w:left="851" w:hanging="425"/>
        <w:jc w:val="both"/>
      </w:pPr>
      <w:r>
        <w:rPr>
          <w:rFonts w:cs="Calibri"/>
        </w:rPr>
        <w:t>Wymagany certyfikat zgodność produktu z normą PN-EN 1335-2:2009, PN-EN 1335-3:2009,</w:t>
      </w:r>
    </w:p>
    <w:p w14:paraId="2B26CAA1" w14:textId="77777777" w:rsidR="00F36786" w:rsidRDefault="00F36786" w:rsidP="00F36786">
      <w:pPr>
        <w:pStyle w:val="Akapitzlist"/>
        <w:numPr>
          <w:ilvl w:val="0"/>
          <w:numId w:val="21"/>
        </w:numPr>
        <w:tabs>
          <w:tab w:val="left" w:pos="851"/>
        </w:tabs>
        <w:ind w:left="851" w:hanging="425"/>
        <w:jc w:val="both"/>
      </w:pPr>
      <w:r>
        <w:rPr>
          <w:rFonts w:cs="Calibri"/>
        </w:rPr>
        <w:t>Wymagany okres 5 letniej gwarancji producenta, potwierdzony ramowymi warunkami gwarancji dołączonymi do oferty,</w:t>
      </w:r>
    </w:p>
    <w:p w14:paraId="0A384614" w14:textId="77777777" w:rsidR="00F36786" w:rsidRDefault="00F36786" w:rsidP="00F36786">
      <w:pPr>
        <w:pStyle w:val="Akapitzlist"/>
        <w:numPr>
          <w:ilvl w:val="0"/>
          <w:numId w:val="21"/>
        </w:numPr>
        <w:tabs>
          <w:tab w:val="left" w:pos="851"/>
        </w:tabs>
        <w:ind w:left="851" w:hanging="425"/>
        <w:jc w:val="both"/>
      </w:pPr>
      <w:r>
        <w:rPr>
          <w:rFonts w:cs="Calibri"/>
        </w:rPr>
        <w:t>Producent posiada certyfikat ISO 9001:2015 oraz ISO 14001:2015 w zakresie stosowania: projektowanie, produkcja, sprzedaż i serwis mebli biurowych oraz ich komponentów,</w:t>
      </w:r>
    </w:p>
    <w:p w14:paraId="2BE51A99" w14:textId="77777777" w:rsidR="00F36786" w:rsidRDefault="00F36786">
      <w:pPr>
        <w:jc w:val="both"/>
      </w:pPr>
      <w:r>
        <w:rPr>
          <w:rFonts w:ascii="Calibri" w:hAnsi="Calibri" w:cs="Calibri"/>
          <w:sz w:val="22"/>
          <w:szCs w:val="22"/>
        </w:rPr>
        <w:t xml:space="preserve">Wszystkie wymienione atesty i certyfikaty, wraz z podaniem nazwy, symbolu oraz producenta oferowanych krzeseł, muszą być dostarczone wraz </w:t>
      </w:r>
      <w:r>
        <w:rPr>
          <w:rFonts w:ascii="Calibri" w:eastAsia="Calibri" w:hAnsi="Calibri" w:cs="Calibri"/>
          <w:sz w:val="22"/>
          <w:szCs w:val="22"/>
        </w:rPr>
        <w:t>z wizualizacją/projektem w terminie do 10 dni od podpisania umowy</w:t>
      </w:r>
      <w:r>
        <w:rPr>
          <w:rFonts w:ascii="Calibri" w:hAnsi="Calibri" w:cs="Calibri"/>
          <w:sz w:val="22"/>
          <w:szCs w:val="22"/>
        </w:rPr>
        <w:t>.</w:t>
      </w:r>
    </w:p>
    <w:p w14:paraId="0F3A354E" w14:textId="2C19A68A" w:rsidR="00F36786" w:rsidRDefault="00415CA5">
      <w:pPr>
        <w:jc w:val="both"/>
      </w:pPr>
      <w:r>
        <w:rPr>
          <w:rFonts w:ascii="Calibri" w:hAnsi="Calibri" w:cs="Calibri"/>
          <w:noProof/>
          <w:sz w:val="22"/>
          <w:szCs w:val="22"/>
          <w:lang w:eastAsia="pl-PL"/>
        </w:rPr>
        <w:drawing>
          <wp:anchor distT="0" distB="0" distL="114935" distR="114935" simplePos="0" relativeHeight="251658240" behindDoc="1" locked="0" layoutInCell="1" allowOverlap="1" wp14:anchorId="3596C580" wp14:editId="11029BA4">
            <wp:simplePos x="0" y="0"/>
            <wp:positionH relativeFrom="column">
              <wp:posOffset>3541395</wp:posOffset>
            </wp:positionH>
            <wp:positionV relativeFrom="paragraph">
              <wp:posOffset>288290</wp:posOffset>
            </wp:positionV>
            <wp:extent cx="1482725" cy="2057400"/>
            <wp:effectExtent l="0" t="0" r="3175" b="0"/>
            <wp:wrapNone/>
            <wp:docPr id="1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2725" cy="20574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36786">
        <w:rPr>
          <w:rFonts w:ascii="Calibri" w:hAnsi="Calibri" w:cs="Calibri"/>
          <w:sz w:val="22"/>
          <w:szCs w:val="22"/>
        </w:rPr>
        <w:t>Rysunki poglądowe:</w:t>
      </w:r>
    </w:p>
    <w:p w14:paraId="471B9D05" w14:textId="2EB854C9" w:rsidR="00F36786" w:rsidRDefault="00415CA5">
      <w:pPr>
        <w:pStyle w:val="Tekstpodstawowywcity"/>
        <w:spacing w:line="276" w:lineRule="auto"/>
        <w:ind w:left="360"/>
        <w:jc w:val="both"/>
        <w:rPr>
          <w:rFonts w:ascii="Calibri" w:hAnsi="Calibri" w:cs="Calibri"/>
          <w:bCs/>
          <w:sz w:val="22"/>
          <w:szCs w:val="22"/>
        </w:rPr>
      </w:pPr>
      <w:r>
        <w:rPr>
          <w:rFonts w:ascii="Calibri" w:hAnsi="Calibri" w:cs="Calibri"/>
          <w:noProof/>
          <w:sz w:val="22"/>
          <w:szCs w:val="22"/>
          <w:lang w:eastAsia="pl-PL"/>
        </w:rPr>
        <w:drawing>
          <wp:inline distT="0" distB="0" distL="0" distR="0" wp14:anchorId="7DDA8221" wp14:editId="0DC737E7">
            <wp:extent cx="2743200" cy="214312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143125"/>
                    </a:xfrm>
                    <a:prstGeom prst="rect">
                      <a:avLst/>
                    </a:prstGeom>
                    <a:solidFill>
                      <a:srgbClr val="FFFFFF"/>
                    </a:solidFill>
                    <a:ln>
                      <a:noFill/>
                    </a:ln>
                  </pic:spPr>
                </pic:pic>
              </a:graphicData>
            </a:graphic>
          </wp:inline>
        </w:drawing>
      </w:r>
    </w:p>
    <w:p w14:paraId="09639EB0" w14:textId="77777777" w:rsidR="00F36786" w:rsidRDefault="00F36786">
      <w:pPr>
        <w:pStyle w:val="Tekstpodstawowywcity"/>
        <w:spacing w:line="276" w:lineRule="auto"/>
        <w:ind w:left="0"/>
        <w:jc w:val="both"/>
        <w:rPr>
          <w:rFonts w:ascii="Calibri" w:hAnsi="Calibri" w:cs="Calibri"/>
          <w:bCs/>
          <w:sz w:val="22"/>
          <w:szCs w:val="22"/>
        </w:rPr>
      </w:pPr>
    </w:p>
    <w:p w14:paraId="4DCB7F8F" w14:textId="77777777" w:rsidR="00F36786" w:rsidRDefault="00F36786" w:rsidP="00F36786">
      <w:pPr>
        <w:pStyle w:val="Zawartotabeli"/>
        <w:widowControl/>
        <w:numPr>
          <w:ilvl w:val="0"/>
          <w:numId w:val="37"/>
        </w:numPr>
        <w:autoSpaceDE/>
        <w:spacing w:before="240" w:line="276" w:lineRule="auto"/>
      </w:pPr>
      <w:r>
        <w:rPr>
          <w:rFonts w:ascii="Calibri" w:hAnsi="Calibri" w:cs="Calibri"/>
          <w:b/>
          <w:sz w:val="22"/>
          <w:szCs w:val="22"/>
        </w:rPr>
        <w:t>Witryna ekspozycyjna o wymiarach 800/420/1940mm [szer./gł./wys.]</w:t>
      </w:r>
    </w:p>
    <w:p w14:paraId="12E95E94" w14:textId="77777777" w:rsidR="00F36786" w:rsidRDefault="00F36786">
      <w:pPr>
        <w:pStyle w:val="WW-Akapitzlist1"/>
        <w:numPr>
          <w:ilvl w:val="0"/>
          <w:numId w:val="4"/>
        </w:numPr>
        <w:tabs>
          <w:tab w:val="left" w:pos="0"/>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dodatkowo na frontach struktura płyty imitująca naturalne usłojenie drewna. Struktura powierzchni: -liniowa i żywa struktura ziarnista </w:t>
      </w:r>
      <w:r>
        <w:rPr>
          <w:rFonts w:cs="Calibri"/>
        </w:rPr>
        <w:br/>
        <w:t xml:space="preserve">o matowo-połyskowych elementach. Zamawiający nie dopuszcza płyty ze strukturą porów </w:t>
      </w:r>
      <w:r>
        <w:rPr>
          <w:rFonts w:cs="Calibri"/>
        </w:rPr>
        <w:br/>
        <w:t xml:space="preserve">z połyskiem lub strukturą porów matowych, korpus szaf, plecy </w:t>
      </w:r>
    </w:p>
    <w:p w14:paraId="1DDE0E2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lastRenderedPageBreak/>
        <w:t xml:space="preserve">Wieniec  górny i dolny wykonany z płyty o grubości min. 25 mm, wykonany z płyty trójwarstwowej dwustronnie </w:t>
      </w:r>
      <w:proofErr w:type="spellStart"/>
      <w:r>
        <w:rPr>
          <w:rFonts w:cs="Calibri"/>
        </w:rPr>
        <w:t>melaminowanej</w:t>
      </w:r>
      <w:proofErr w:type="spellEnd"/>
      <w:r>
        <w:rPr>
          <w:rFonts w:cs="Calibri"/>
        </w:rPr>
        <w:t xml:space="preserve"> w klasie higieniczności E1,</w:t>
      </w:r>
    </w:p>
    <w:p w14:paraId="6AD11B4C"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5 przestrzeni, z czego 2 dolne zamykane drzwiczkami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Struktura powierzchni: liniowa </w:t>
      </w:r>
      <w:r>
        <w:rPr>
          <w:rFonts w:cs="Calibri"/>
        </w:rPr>
        <w:br/>
        <w:t>i żywa struktura ziarnista o matowo-połyskowych elementach. Zamawiający nie dopuszcza płyty ze strukturą porów z połyskiem lub struktur porów matowych, uchylnymi. 3 górne przestrzenie zamykane przeszklonymi drzwiczkami, szkło mleczne w ramce aluminiowej, okucia meblowe - ciche domknięcie, wytrzymałość zawiasów min. 80 tysięcy cykli lub równoważne,</w:t>
      </w:r>
    </w:p>
    <w:p w14:paraId="7311107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 boki szafy okleinowane 4-stronnie obrzeżem,</w:t>
      </w:r>
    </w:p>
    <w:p w14:paraId="70B2A28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oklejone obrzeżem PCV o grubości min. 2 mm, </w:t>
      </w:r>
    </w:p>
    <w:p w14:paraId="10127036"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32mm (+/- 5%).</w:t>
      </w:r>
    </w:p>
    <w:p w14:paraId="2E6786A2"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54A4C579"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Podpórki pod półki zakotwiczone, metalowe, </w:t>
      </w:r>
    </w:p>
    <w:p w14:paraId="50389DE1"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Uchwyty o rozstawie 128 mm (+/- 5%) i długości całkowitej 152 mm (+/- 5%). w kształcie litery „C” w wybarwieniu chrom mat,</w:t>
      </w:r>
    </w:p>
    <w:p w14:paraId="270DA24C"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Cokół szafy wykonany z metalu, o wysokości 50 mm (+/- 5%), z możliwością regulacji poziomu,</w:t>
      </w:r>
    </w:p>
    <w:p w14:paraId="5118041E" w14:textId="77777777" w:rsidR="00F36786" w:rsidRDefault="00F36786" w:rsidP="00F36786">
      <w:pPr>
        <w:pStyle w:val="Zawartotabeli"/>
        <w:widowControl/>
        <w:numPr>
          <w:ilvl w:val="0"/>
          <w:numId w:val="37"/>
        </w:numPr>
        <w:autoSpaceDE/>
        <w:spacing w:before="240" w:line="276" w:lineRule="auto"/>
      </w:pPr>
      <w:r>
        <w:rPr>
          <w:rFonts w:ascii="Calibri" w:hAnsi="Calibri" w:cs="Calibri"/>
          <w:b/>
          <w:sz w:val="22"/>
          <w:szCs w:val="22"/>
        </w:rPr>
        <w:t>Witryna ekspozycyjna o wymiarach 800/420/1550 mm [szer./gł./wys.]</w:t>
      </w:r>
    </w:p>
    <w:p w14:paraId="2162C9D1"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drzwi i ściana tylna wykonane z płyty trójwarstwowej dwustronnie </w:t>
      </w:r>
      <w:proofErr w:type="spellStart"/>
      <w:r>
        <w:rPr>
          <w:rFonts w:cs="Calibri"/>
        </w:rPr>
        <w:t>melaminowanej</w:t>
      </w:r>
      <w:proofErr w:type="spellEnd"/>
      <w:r>
        <w:rPr>
          <w:rFonts w:cs="Calibri"/>
        </w:rPr>
        <w:t xml:space="preserve"> </w:t>
      </w:r>
      <w:r>
        <w:rPr>
          <w:rFonts w:cs="Calibri"/>
        </w:rPr>
        <w:br/>
        <w:t>w klasie higieniczności E1 o grubości min. 18 mm, dodatkowo na frontach struktura płyty imitująca naturalne usłojenie drewna. Struktura powierzchni: liniowa i żywa struktura ziarnista o matowo-połyskowych elementach. Zamawiający nie dopuszcza płyty ze strukturą porów z połyskiem lub struktur porów matowych,</w:t>
      </w:r>
    </w:p>
    <w:p w14:paraId="65E5256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Wieniec  górny i dolny wykonany z płyty o grubości min. 25 mm, wykonany z płyty trójwarstwowej dwustronnie </w:t>
      </w:r>
      <w:proofErr w:type="spellStart"/>
      <w:r>
        <w:rPr>
          <w:rFonts w:cs="Calibri"/>
        </w:rPr>
        <w:t>melaminowanej</w:t>
      </w:r>
      <w:proofErr w:type="spellEnd"/>
      <w:r>
        <w:rPr>
          <w:rFonts w:cs="Calibri"/>
        </w:rPr>
        <w:t xml:space="preserve"> w klasie higieniczności E1,</w:t>
      </w:r>
    </w:p>
    <w:p w14:paraId="22D7B489"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4 przestrzenie, z czego 2 dolne zamykane drzwiczkami uchylnymi z płyty trójwarstwowej dwustronnie </w:t>
      </w:r>
      <w:proofErr w:type="spellStart"/>
      <w:r>
        <w:rPr>
          <w:rFonts w:cs="Calibri"/>
        </w:rPr>
        <w:t>melaminowanej</w:t>
      </w:r>
      <w:proofErr w:type="spellEnd"/>
      <w:r>
        <w:rPr>
          <w:rFonts w:cs="Calibri"/>
        </w:rPr>
        <w:t xml:space="preserve"> w klasie higieniczności E1 o grubości min. 18 mm, dodatkowo na frontach struktura płyty imitująca naturalne usłojenie drewna. Struktura powierzchni: liniowa i żywa struktura ziarnista o matowo-połyskowych elementach. Zamawiający nie dopuszcza płyty ze strukturą porów z połyskiem lub strukturą porów matowych. 2 górne przestrzenie zamykane przeszklonymi drzwiczkami, szkło mleczne w ramce aluminiowej, okucia meblowe - cichy domknięcie,  wytrzymałość zawiasów min. 80 tysięcy cykli lub równoważne,</w:t>
      </w:r>
    </w:p>
    <w:p w14:paraId="4835AB62"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2mm, boki szafy okleinowane 4-stronnie obrzeżem,</w:t>
      </w:r>
    </w:p>
    <w:p w14:paraId="4DFCB09B"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lastRenderedPageBreak/>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oklejone obrzeżem PCV o grubości min. 2 mm,</w:t>
      </w:r>
    </w:p>
    <w:p w14:paraId="72101AA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32 mm (+/- 5%).</w:t>
      </w:r>
    </w:p>
    <w:p w14:paraId="6EDA50AD" w14:textId="77777777" w:rsidR="00F36786" w:rsidRDefault="00F36786">
      <w:pPr>
        <w:pStyle w:val="WW-Akapitzlist1"/>
        <w:numPr>
          <w:ilvl w:val="0"/>
          <w:numId w:val="4"/>
        </w:numPr>
        <w:tabs>
          <w:tab w:val="left" w:pos="0"/>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4855F40F" w14:textId="77777777" w:rsidR="00F36786" w:rsidRDefault="00F36786">
      <w:pPr>
        <w:pStyle w:val="WW-Akapitzlist1"/>
        <w:numPr>
          <w:ilvl w:val="0"/>
          <w:numId w:val="4"/>
        </w:numPr>
        <w:tabs>
          <w:tab w:val="left" w:pos="0"/>
        </w:tabs>
        <w:spacing w:after="80"/>
        <w:ind w:left="714" w:hanging="357"/>
        <w:jc w:val="both"/>
      </w:pPr>
      <w:r>
        <w:rPr>
          <w:rFonts w:cs="Calibri"/>
        </w:rPr>
        <w:t xml:space="preserve">Podpórki pod półki zakotwiczone, metalowe, </w:t>
      </w:r>
    </w:p>
    <w:p w14:paraId="2480BCFE" w14:textId="77777777" w:rsidR="00F36786" w:rsidRDefault="00F36786">
      <w:pPr>
        <w:pStyle w:val="WW-Akapitzlist1"/>
        <w:numPr>
          <w:ilvl w:val="0"/>
          <w:numId w:val="4"/>
        </w:numPr>
        <w:tabs>
          <w:tab w:val="left" w:pos="0"/>
        </w:tabs>
        <w:spacing w:after="80"/>
        <w:ind w:left="714" w:hanging="357"/>
        <w:jc w:val="both"/>
      </w:pPr>
      <w:r>
        <w:rPr>
          <w:rFonts w:cs="Calibri"/>
        </w:rPr>
        <w:t>Uchwyty o rozstawie 128 mm (+/-5%) i długości całkowitej 152 mm (+/-5%) w kształcie litery „C” w wybarwieniu chrom mat,</w:t>
      </w:r>
    </w:p>
    <w:p w14:paraId="79DF1212" w14:textId="77777777" w:rsidR="00F36786" w:rsidRDefault="00F36786">
      <w:pPr>
        <w:pStyle w:val="WW-Akapitzlist1"/>
        <w:numPr>
          <w:ilvl w:val="0"/>
          <w:numId w:val="4"/>
        </w:numPr>
        <w:tabs>
          <w:tab w:val="left" w:pos="0"/>
        </w:tabs>
        <w:spacing w:after="80"/>
        <w:ind w:left="714" w:hanging="357"/>
        <w:jc w:val="both"/>
      </w:pPr>
      <w:r>
        <w:rPr>
          <w:rFonts w:cs="Calibri"/>
        </w:rPr>
        <w:t>Cokół szafy wykonany z metalu, o wysokości 50 mm (+/-5%), z możliwością regulacji poziomu,</w:t>
      </w:r>
    </w:p>
    <w:p w14:paraId="7DC52669" w14:textId="77777777" w:rsidR="00F36786" w:rsidRDefault="00F36786">
      <w:pPr>
        <w:pStyle w:val="WW-Akapitzlist1"/>
        <w:spacing w:after="80"/>
        <w:ind w:left="714"/>
        <w:jc w:val="both"/>
        <w:rPr>
          <w:rFonts w:cs="Calibri"/>
        </w:rPr>
      </w:pPr>
    </w:p>
    <w:p w14:paraId="0F5F7D50" w14:textId="77777777" w:rsidR="00F36786" w:rsidRDefault="00F36786" w:rsidP="00F36786">
      <w:pPr>
        <w:widowControl/>
        <w:numPr>
          <w:ilvl w:val="0"/>
          <w:numId w:val="37"/>
        </w:numPr>
        <w:autoSpaceDE/>
        <w:spacing w:before="240" w:after="120" w:line="276" w:lineRule="auto"/>
      </w:pPr>
      <w:r>
        <w:rPr>
          <w:rFonts w:ascii="Calibri" w:hAnsi="Calibri" w:cs="Calibri"/>
          <w:b/>
          <w:sz w:val="22"/>
          <w:szCs w:val="22"/>
        </w:rPr>
        <w:t>Szafka o wymiarach 800/420/1190 mm [szer./gł./wys.]</w:t>
      </w:r>
    </w:p>
    <w:p w14:paraId="5D572094"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dodatkowo na frontach struktura płyty imitująca naturalne usłojenie drewna. Struktura powierzchni: liniowa i żywa struktura ziarnista </w:t>
      </w:r>
      <w:r>
        <w:rPr>
          <w:rFonts w:cs="Calibri"/>
        </w:rPr>
        <w:br/>
        <w:t xml:space="preserve">o matowo-połyskowych elementach. Zamawiający nie dopuszcza płyty ze strukturą porów </w:t>
      </w:r>
      <w:r>
        <w:rPr>
          <w:rFonts w:cs="Calibri"/>
        </w:rPr>
        <w:br/>
        <w:t>z połyskiem lub strukturą porów matowych,</w:t>
      </w:r>
    </w:p>
    <w:p w14:paraId="7289C8A5"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Wieniec  górny i dolny wykonany z płyty o grubości min. 25 mm, wykonany z płyty trójwarstwowej dwustronnie </w:t>
      </w:r>
      <w:proofErr w:type="spellStart"/>
      <w:r>
        <w:rPr>
          <w:rFonts w:cs="Calibri"/>
        </w:rPr>
        <w:t>melaminowanej</w:t>
      </w:r>
      <w:proofErr w:type="spellEnd"/>
      <w:r>
        <w:rPr>
          <w:rFonts w:cs="Calibri"/>
        </w:rPr>
        <w:t xml:space="preserve"> w klasie higieniczności E1,</w:t>
      </w:r>
    </w:p>
    <w:p w14:paraId="2AE35DF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3 przestrzenie, z czego 2 dolne zamykane drzwiczkami uchylnymi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Struktura powierzchni: liniowa </w:t>
      </w:r>
      <w:r>
        <w:rPr>
          <w:rFonts w:cs="Calibri"/>
        </w:rPr>
        <w:br/>
        <w:t>i żywa struktura ziarnista o matowo-połyskowych elementach. Zamawiający nie dopuszcza płyty ze strukturą porów z połyskiem lub strukturą porów matowych. 1 górna przestrzeń otwarta, okucia meblowe - ciche domkniecie, wytrzymałość zawiasów min. 80 tysięcy cykli lub równoważne,</w:t>
      </w:r>
    </w:p>
    <w:p w14:paraId="6F97FE6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 boki szafy okleinowane 4-stronnie obrzeżem,</w:t>
      </w:r>
    </w:p>
    <w:p w14:paraId="3508A2EB"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oklejone obrzeżem PCV o grubości min. 2 mm,</w:t>
      </w:r>
    </w:p>
    <w:p w14:paraId="275EED0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32mm (+/- 5%),</w:t>
      </w:r>
    </w:p>
    <w:p w14:paraId="7FB7452F"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34E605A6"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Podpórki pod półki zakotwiczone, metalowe, </w:t>
      </w:r>
    </w:p>
    <w:p w14:paraId="77738898"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Uchwyty o rozstawie 128 mm (+/- 5%) i długości całkowitej 152 mm (+/- 5%), w kształcie litery „C” w wybarwieniu chrom mat,</w:t>
      </w:r>
    </w:p>
    <w:p w14:paraId="264C208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Cokół szafy wykonany z metalu, o wysokości 50 mm (+/- 5%), z możliwością regulacji poziomu,</w:t>
      </w:r>
    </w:p>
    <w:p w14:paraId="51880DA4" w14:textId="77777777" w:rsidR="00F36786" w:rsidRDefault="00F36786" w:rsidP="00F36786">
      <w:pPr>
        <w:pStyle w:val="Zawartotabeli"/>
        <w:widowControl/>
        <w:numPr>
          <w:ilvl w:val="0"/>
          <w:numId w:val="37"/>
        </w:numPr>
        <w:autoSpaceDE/>
        <w:spacing w:before="240" w:after="120" w:line="276" w:lineRule="auto"/>
        <w:jc w:val="both"/>
      </w:pPr>
      <w:r>
        <w:rPr>
          <w:rFonts w:ascii="Calibri" w:hAnsi="Calibri" w:cs="Calibri"/>
          <w:b/>
          <w:sz w:val="22"/>
          <w:szCs w:val="22"/>
        </w:rPr>
        <w:lastRenderedPageBreak/>
        <w:t xml:space="preserve">Biurko o wymiarach 1600/800/735 mm [szer./gł./wys.] </w:t>
      </w:r>
      <w:r>
        <w:rPr>
          <w:rFonts w:ascii="Calibri" w:hAnsi="Calibri" w:cs="Calibri"/>
          <w:b/>
          <w:bCs/>
          <w:sz w:val="22"/>
          <w:szCs w:val="22"/>
        </w:rPr>
        <w:t xml:space="preserve">z kontenerem mobilnym, uchwytem </w:t>
      </w:r>
      <w:r>
        <w:rPr>
          <w:rFonts w:ascii="Calibri" w:hAnsi="Calibri" w:cs="Calibri"/>
          <w:b/>
          <w:bCs/>
          <w:sz w:val="22"/>
          <w:szCs w:val="22"/>
        </w:rPr>
        <w:br/>
        <w:t xml:space="preserve">i koszem na kable </w:t>
      </w:r>
    </w:p>
    <w:p w14:paraId="6B80346D"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Noga drewniana dębowa lakierowana, kształtem przypominająca literę A, o wymiarach </w:t>
      </w:r>
      <w:r>
        <w:rPr>
          <w:rFonts w:cs="Calibri"/>
        </w:rPr>
        <w:br/>
        <w:t>530-750/40/730 (+/- 5%), montowana do konstrukcji łączyny pod blatem, łączyna metalowa malowana proszkowo na RAL 7016, Zamawiający nie dopuszcza montowania nóg bezpośrednio do blatu,</w:t>
      </w:r>
    </w:p>
    <w:p w14:paraId="3068305C"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 xml:space="preserve">Blat wykonany z płyty trójwarstwowej dwustronnie </w:t>
      </w:r>
      <w:proofErr w:type="spellStart"/>
      <w:r>
        <w:rPr>
          <w:rFonts w:cs="Calibri"/>
        </w:rPr>
        <w:t>melaminowanej</w:t>
      </w:r>
      <w:proofErr w:type="spellEnd"/>
      <w:r>
        <w:rPr>
          <w:rFonts w:cs="Calibri"/>
        </w:rPr>
        <w:t xml:space="preserve"> w klasie higieniczności E1 o grubości min. 25 mm, w kolorze grafitowym,  z poziomym koszem kablowym, zawiesiem pod komputer oraz 2 przelotami kablowymi Ø80 (+/- 5%), elementy stalowe malowane proszkowo na RAL 7016,</w:t>
      </w:r>
    </w:p>
    <w:p w14:paraId="28140F84"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Krawędzie boczne wykończone obrzeżem PCV o grubości min. 2 mm, możliwość doboru innego koloru doklejki,</w:t>
      </w:r>
    </w:p>
    <w:p w14:paraId="24A4097B" w14:textId="77777777" w:rsidR="00F36786" w:rsidRDefault="00F36786" w:rsidP="00415CA5">
      <w:pPr>
        <w:pStyle w:val="WW-Akapitzlist1"/>
        <w:spacing w:before="240" w:after="120"/>
        <w:ind w:left="0"/>
      </w:pPr>
      <w:r>
        <w:rPr>
          <w:rFonts w:cs="Calibri"/>
          <w:b/>
        </w:rPr>
        <w:t>8a. Kontener mobilny o wymiarach 410/460/585 mm [szer./gł./wys.]</w:t>
      </w:r>
    </w:p>
    <w:p w14:paraId="440C74F2"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 xml:space="preserve">Korpus, wieniec dolny, fronty i ściana tylna wykonane z płyty trójwarstwowej dwustronnie </w:t>
      </w:r>
      <w:proofErr w:type="spellStart"/>
      <w:r>
        <w:rPr>
          <w:rFonts w:cs="Calibri"/>
        </w:rPr>
        <w:t>melaminowanej</w:t>
      </w:r>
      <w:proofErr w:type="spellEnd"/>
      <w:r>
        <w:rPr>
          <w:rFonts w:cs="Calibri"/>
        </w:rPr>
        <w:t xml:space="preserve"> w klasie higieniczności E1 o grubości min. 18 mm, w kolorze grafitowym</w:t>
      </w:r>
    </w:p>
    <w:p w14:paraId="2CEF49C6"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 xml:space="preserve">Wieniec górny kontenera mobilnego wykonany z płyty o grubości min. 18 mm, </w:t>
      </w:r>
      <w:r>
        <w:t xml:space="preserve">w kolorze dąb </w:t>
      </w:r>
      <w:proofErr w:type="spellStart"/>
      <w:r>
        <w:t>amber</w:t>
      </w:r>
      <w:proofErr w:type="spellEnd"/>
      <w:r>
        <w:t xml:space="preserve"> (lub zbliżonym), </w:t>
      </w:r>
      <w:r>
        <w:rPr>
          <w:rFonts w:cs="Calibri"/>
        </w:rPr>
        <w:t>struktura płyty imitująca naturalne usłojenie drewna, struktura powierzchni: liniowa i żywa struktura ziarnista o matowo-połyskowych elementach. Zamawiający nie dopuszcza płyty ze strukturą porów z połyskiem lub strukturą porów matowych,</w:t>
      </w:r>
    </w:p>
    <w:p w14:paraId="72EDECF2"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Boki szuflad metalowe, w kolorze srebrnym,</w:t>
      </w:r>
    </w:p>
    <w:p w14:paraId="2CA7ECB6"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Dno i tył szuflady z płyty min. 12 mm w kolorze korpusu,</w:t>
      </w:r>
    </w:p>
    <w:p w14:paraId="4130D211"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Szuflady wysuwane na prowadnicach rolkowych metalowych,</w:t>
      </w:r>
    </w:p>
    <w:p w14:paraId="08F7A8C0"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 xml:space="preserve">Zamek centralny z opcją Master </w:t>
      </w:r>
      <w:proofErr w:type="spellStart"/>
      <w:r>
        <w:rPr>
          <w:rFonts w:cs="Calibri"/>
        </w:rPr>
        <w:t>Key</w:t>
      </w:r>
      <w:proofErr w:type="spellEnd"/>
      <w:r>
        <w:rPr>
          <w:rFonts w:cs="Calibri"/>
        </w:rPr>
        <w:t>, kluczyki numerowane z możliwością domówienia samego kluczyka,</w:t>
      </w:r>
    </w:p>
    <w:p w14:paraId="201187AC"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Wszystkie obrzeża oklejone taśmą PCV, (wieńce górne oklejone PCV gr. min. 2 mm, pozostałe elementy oklejone PCV gr. min. 0,8 mm.)</w:t>
      </w:r>
    </w:p>
    <w:p w14:paraId="5B8E949E"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Podpórki pod półki zakotwiczone, metalowe,</w:t>
      </w:r>
    </w:p>
    <w:p w14:paraId="07E86803" w14:textId="77777777" w:rsidR="00F36786" w:rsidRDefault="00F36786" w:rsidP="00415CA5">
      <w:pPr>
        <w:pStyle w:val="WW-Akapitzlist1"/>
        <w:numPr>
          <w:ilvl w:val="0"/>
          <w:numId w:val="4"/>
        </w:numPr>
        <w:tabs>
          <w:tab w:val="clear" w:pos="1440"/>
          <w:tab w:val="left" w:pos="0"/>
        </w:tabs>
        <w:spacing w:after="80"/>
        <w:ind w:left="714" w:hanging="357"/>
        <w:jc w:val="both"/>
      </w:pPr>
      <w:r>
        <w:rPr>
          <w:rFonts w:cs="Calibri"/>
        </w:rPr>
        <w:t xml:space="preserve">Uchwyty wykonane z litego drewna, naturalny dąb lakierowany, o rozstawie 128mm (+/- 5%) </w:t>
      </w:r>
      <w:r>
        <w:rPr>
          <w:rFonts w:cs="Calibri"/>
        </w:rPr>
        <w:br/>
        <w:t>i długości całkowitej 160mm (+/- 5%) w kształcie litery „C”,</w:t>
      </w:r>
    </w:p>
    <w:p w14:paraId="79EB032B" w14:textId="77777777" w:rsidR="00F36786" w:rsidRDefault="00F36786">
      <w:pPr>
        <w:jc w:val="center"/>
      </w:pPr>
      <w:r>
        <w:rPr>
          <w:rFonts w:ascii="Calibri" w:hAnsi="Calibri" w:cs="Calibri"/>
        </w:rPr>
        <w:t>Rysunek poglądowy:</w:t>
      </w:r>
    </w:p>
    <w:p w14:paraId="47E57EC8" w14:textId="5CD0C657" w:rsidR="00F36786" w:rsidRDefault="00415CA5">
      <w:pPr>
        <w:jc w:val="center"/>
        <w:rPr>
          <w:rFonts w:ascii="Calibri" w:hAnsi="Calibri" w:cs="Calibri"/>
          <w:b/>
          <w:lang w:eastAsia="pl-PL"/>
        </w:rPr>
      </w:pPr>
      <w:r>
        <w:rPr>
          <w:noProof/>
          <w:lang w:eastAsia="pl-PL"/>
        </w:rPr>
        <w:drawing>
          <wp:anchor distT="0" distB="0" distL="0" distR="0" simplePos="0" relativeHeight="251656192" behindDoc="0" locked="0" layoutInCell="1" allowOverlap="1" wp14:anchorId="74239571" wp14:editId="6F9FB432">
            <wp:simplePos x="0" y="0"/>
            <wp:positionH relativeFrom="column">
              <wp:align>center</wp:align>
            </wp:positionH>
            <wp:positionV relativeFrom="paragraph">
              <wp:posOffset>85090</wp:posOffset>
            </wp:positionV>
            <wp:extent cx="1254125" cy="1407795"/>
            <wp:effectExtent l="0" t="0" r="3175" b="1905"/>
            <wp:wrapTopAndBottom/>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4125" cy="14077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A3DA9BA" w14:textId="77777777" w:rsidR="00F36786" w:rsidRDefault="00F36786">
      <w:pPr>
        <w:pStyle w:val="WW-Akapitzlist1"/>
        <w:spacing w:after="0"/>
        <w:ind w:left="0"/>
        <w:jc w:val="both"/>
      </w:pPr>
      <w:r>
        <w:rPr>
          <w:rFonts w:cs="Calibri"/>
          <w:b/>
        </w:rPr>
        <w:t xml:space="preserve">8b. Uchwyt na </w:t>
      </w:r>
      <w:r>
        <w:rPr>
          <w:b/>
          <w:bCs/>
        </w:rPr>
        <w:t>stację dokującą do komputera</w:t>
      </w:r>
    </w:p>
    <w:p w14:paraId="3AA5341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Podstawa wykonana z blachy giętej wycinanej laserowo o gr. min. 1,5mm.</w:t>
      </w:r>
    </w:p>
    <w:p w14:paraId="6ECB2E7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lastRenderedPageBreak/>
        <w:t xml:space="preserve">Podstawa przymocowana do wysięgnika wykonanego z rury o przekroju 30x30mm (+/-5%) </w:t>
      </w:r>
      <w:r>
        <w:rPr>
          <w:rFonts w:cs="Calibri"/>
        </w:rPr>
        <w:br/>
        <w:t xml:space="preserve">w kształcie litery „L”, zakończonego </w:t>
      </w:r>
      <w:proofErr w:type="spellStart"/>
      <w:r>
        <w:rPr>
          <w:rFonts w:cs="Calibri"/>
        </w:rPr>
        <w:t>flanszą</w:t>
      </w:r>
      <w:proofErr w:type="spellEnd"/>
      <w:r>
        <w:rPr>
          <w:rFonts w:cs="Calibri"/>
        </w:rPr>
        <w:t xml:space="preserve"> z blachy, przez którą cała podstawa jest montowana do blatu.</w:t>
      </w:r>
    </w:p>
    <w:p w14:paraId="03C17CB9"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Możliwość regulacji szerokości podstawy w zakresie 160-230mm (+/-5%).</w:t>
      </w:r>
    </w:p>
    <w:p w14:paraId="30DA6667" w14:textId="77777777" w:rsidR="00F36786" w:rsidRDefault="00F36786">
      <w:pPr>
        <w:pStyle w:val="WW-Akapitzlist1"/>
        <w:numPr>
          <w:ilvl w:val="0"/>
          <w:numId w:val="4"/>
        </w:numPr>
        <w:tabs>
          <w:tab w:val="left" w:pos="0"/>
        </w:tabs>
        <w:spacing w:after="80"/>
        <w:ind w:left="714" w:hanging="357"/>
        <w:jc w:val="both"/>
      </w:pPr>
      <w:r>
        <w:rPr>
          <w:rFonts w:cs="Calibri"/>
        </w:rPr>
        <w:t>Całość malowana proszkowo - kolor RAL 7016.</w:t>
      </w:r>
    </w:p>
    <w:p w14:paraId="10909245" w14:textId="77777777" w:rsidR="006E320F" w:rsidRDefault="00415CA5">
      <w:pPr>
        <w:pStyle w:val="WW-Akapitzlist1"/>
        <w:ind w:left="0"/>
        <w:jc w:val="center"/>
        <w:rPr>
          <w:rFonts w:cs="Calibri"/>
          <w:b/>
        </w:rPr>
      </w:pPr>
      <w:r>
        <w:rPr>
          <w:noProof/>
          <w:lang w:eastAsia="pl-PL"/>
        </w:rPr>
        <mc:AlternateContent>
          <mc:Choice Requires="wps">
            <w:drawing>
              <wp:inline distT="0" distB="0" distL="0" distR="0" wp14:anchorId="023465C8" wp14:editId="0107D131">
                <wp:extent cx="302895" cy="302895"/>
                <wp:effectExtent l="0" t="0" r="1905" b="1905"/>
                <wp:docPr id="1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w14:anchorId="7E3F3524" id="AutoShape 1" o:spid="_x0000_s1026" style="width:23.85pt;height:23.8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" filled="f" stroked="f" strokecolor="#3465a4">
                <v:stroke joinstyle="round"/>
                <w10:anchorlock/>
              </v:rect>
            </w:pict>
          </mc:Fallback>
        </mc:AlternateContent>
      </w:r>
      <w:r w:rsidR="006E320F" w:rsidRPr="00BC43E5">
        <w:rPr>
          <w:rFonts w:asciiTheme="minorHAnsi" w:hAnsiTheme="minorHAnsi" w:cstheme="minorHAnsi"/>
          <w:noProof/>
          <w:lang w:eastAsia="pl-PL"/>
        </w:rPr>
        <w:drawing>
          <wp:inline distT="0" distB="0" distL="0" distR="0" wp14:anchorId="03F487AA" wp14:editId="570526C6">
            <wp:extent cx="1065530" cy="1089025"/>
            <wp:effectExtent l="19050" t="0" r="127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0" cstate="print"/>
                    <a:srcRect l="17656" t="44102" r="66432" b="26862"/>
                    <a:stretch>
                      <a:fillRect/>
                    </a:stretch>
                  </pic:blipFill>
                  <pic:spPr bwMode="auto">
                    <a:xfrm>
                      <a:off x="0" y="0"/>
                      <a:ext cx="1065530" cy="1089025"/>
                    </a:xfrm>
                    <a:prstGeom prst="rect">
                      <a:avLst/>
                    </a:prstGeom>
                    <a:noFill/>
                    <a:ln w="9525">
                      <a:noFill/>
                      <a:miter lim="800000"/>
                      <a:headEnd/>
                      <a:tailEnd/>
                    </a:ln>
                  </pic:spPr>
                </pic:pic>
              </a:graphicData>
            </a:graphic>
          </wp:inline>
        </w:drawing>
      </w:r>
      <w:r>
        <w:rPr>
          <w:noProof/>
          <w:lang w:eastAsia="pl-PL"/>
        </w:rPr>
        <mc:AlternateContent>
          <mc:Choice Requires="wps">
            <w:drawing>
              <wp:inline distT="0" distB="0" distL="0" distR="0" wp14:anchorId="2F3161C7" wp14:editId="6D3E4ACE">
                <wp:extent cx="304800" cy="304800"/>
                <wp:effectExtent l="0" t="0" r="0" b="0"/>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inline>
            </w:drawing>
          </mc:Choice>
          <mc:Fallback>
            <w:pict>
              <v:rect w14:anchorId="18435AB5" id="AutoShape 8" o:spid="_x0000_s1026" style="width:24pt;height:2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" filled="f" stroked="f" strokecolor="#3465a4">
                <v:stroke joinstyle="round"/>
                <w10:anchorlock/>
              </v:rect>
            </w:pict>
          </mc:Fallback>
        </mc:AlternateContent>
      </w:r>
    </w:p>
    <w:p w14:paraId="459742CD" w14:textId="54064BA3" w:rsidR="00F36786" w:rsidRDefault="00415CA5">
      <w:pPr>
        <w:pStyle w:val="WW-Akapitzlist1"/>
        <w:ind w:left="0"/>
        <w:jc w:val="center"/>
        <w:rPr>
          <w:rFonts w:cs="Calibri"/>
          <w:b/>
        </w:rPr>
      </w:pPr>
      <w:r>
        <w:rPr>
          <w:rFonts w:cs="Calibri"/>
          <w:noProof/>
          <w:lang w:eastAsia="pl-PL"/>
        </w:rPr>
        <w:lastRenderedPageBreak/>
        <w:drawing>
          <wp:inline distT="0" distB="0" distL="0" distR="0" wp14:anchorId="42BF2AC4" wp14:editId="0B28A961">
            <wp:extent cx="37385625" cy="401764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l="17653" t="44098" r="66428" b="26857"/>
                    <a:stretch>
                      <a:fillRect/>
                    </a:stretch>
                  </pic:blipFill>
                  <pic:spPr bwMode="auto">
                    <a:xfrm>
                      <a:off x="0" y="0"/>
                      <a:ext cx="37385625" cy="40176450"/>
                    </a:xfrm>
                    <a:prstGeom prst="rect">
                      <a:avLst/>
                    </a:prstGeom>
                    <a:solidFill>
                      <a:srgbClr val="FFFFFF"/>
                    </a:solidFill>
                    <a:ln>
                      <a:noFill/>
                    </a:ln>
                  </pic:spPr>
                </pic:pic>
              </a:graphicData>
            </a:graphic>
          </wp:inline>
        </w:drawing>
      </w:r>
    </w:p>
    <w:p w14:paraId="56EA93F4" w14:textId="77777777" w:rsidR="00F36786" w:rsidRDefault="00F36786">
      <w:pPr>
        <w:jc w:val="both"/>
      </w:pPr>
      <w:r>
        <w:rPr>
          <w:rFonts w:ascii="Calibri" w:hAnsi="Calibri" w:cs="Calibri"/>
          <w:b/>
          <w:sz w:val="22"/>
          <w:szCs w:val="22"/>
        </w:rPr>
        <w:lastRenderedPageBreak/>
        <w:t>8c. Kosz na kable</w:t>
      </w:r>
    </w:p>
    <w:p w14:paraId="003ADD8C"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Kanał kablowy podwieszany wykonany z drutu. Długość 800mm (+/-5%), szerokość (głębokość) 150mm (+/-5%).</w:t>
      </w:r>
    </w:p>
    <w:p w14:paraId="6D51F888" w14:textId="1A3AF1B8" w:rsidR="00F36786" w:rsidRPr="006E320F"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Całość malowana proszkowo - kolor RAL 7016.</w:t>
      </w:r>
    </w:p>
    <w:p w14:paraId="6257D8CA" w14:textId="54554B01" w:rsidR="006E320F" w:rsidRDefault="006E320F" w:rsidP="006E320F">
      <w:pPr>
        <w:pStyle w:val="WW-Akapitzlist1"/>
        <w:tabs>
          <w:tab w:val="left" w:pos="0"/>
        </w:tabs>
        <w:spacing w:after="80"/>
        <w:ind w:left="714"/>
        <w:jc w:val="both"/>
      </w:pPr>
      <w:r w:rsidRPr="00BC43E5">
        <w:rPr>
          <w:rFonts w:asciiTheme="minorHAnsi" w:hAnsiTheme="minorHAnsi" w:cstheme="minorHAnsi"/>
          <w:noProof/>
          <w:lang w:eastAsia="pl-PL"/>
        </w:rPr>
        <w:drawing>
          <wp:inline distT="0" distB="0" distL="0" distR="0" wp14:anchorId="672B3C94" wp14:editId="00BFE418">
            <wp:extent cx="2341245" cy="861695"/>
            <wp:effectExtent l="19050" t="0" r="1905" b="0"/>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srcRect l="18164" t="48482" r="54829" b="33932"/>
                    <a:stretch>
                      <a:fillRect/>
                    </a:stretch>
                  </pic:blipFill>
                  <pic:spPr bwMode="auto">
                    <a:xfrm>
                      <a:off x="0" y="0"/>
                      <a:ext cx="2341245" cy="861695"/>
                    </a:xfrm>
                    <a:prstGeom prst="rect">
                      <a:avLst/>
                    </a:prstGeom>
                    <a:noFill/>
                    <a:ln w="9525">
                      <a:noFill/>
                      <a:miter lim="800000"/>
                      <a:headEnd/>
                      <a:tailEnd/>
                    </a:ln>
                  </pic:spPr>
                </pic:pic>
              </a:graphicData>
            </a:graphic>
          </wp:inline>
        </w:drawing>
      </w:r>
    </w:p>
    <w:p w14:paraId="7CB86DD8" w14:textId="7DF5A412" w:rsidR="00F36786" w:rsidRDefault="00415CA5">
      <w:pPr>
        <w:pStyle w:val="WW-Akapitzlist1"/>
        <w:ind w:left="0"/>
        <w:jc w:val="center"/>
        <w:rPr>
          <w:rFonts w:cs="Calibri"/>
          <w:b/>
        </w:rPr>
      </w:pPr>
      <w:r>
        <w:rPr>
          <w:rFonts w:cs="Calibri"/>
          <w:noProof/>
          <w:lang w:eastAsia="pl-PL"/>
        </w:rPr>
        <w:lastRenderedPageBreak/>
        <w:drawing>
          <wp:inline distT="0" distB="0" distL="0" distR="0" wp14:anchorId="3AD887EE" wp14:editId="3FF03A34">
            <wp:extent cx="40786050" cy="405003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l="18159" t="48480" r="54826" b="33932"/>
                    <a:stretch>
                      <a:fillRect/>
                    </a:stretch>
                  </pic:blipFill>
                  <pic:spPr bwMode="auto">
                    <a:xfrm>
                      <a:off x="0" y="0"/>
                      <a:ext cx="40786050" cy="40500300"/>
                    </a:xfrm>
                    <a:prstGeom prst="rect">
                      <a:avLst/>
                    </a:prstGeom>
                    <a:solidFill>
                      <a:srgbClr val="FFFFFF"/>
                    </a:solidFill>
                    <a:ln>
                      <a:noFill/>
                    </a:ln>
                  </pic:spPr>
                </pic:pic>
              </a:graphicData>
            </a:graphic>
          </wp:inline>
        </w:drawing>
      </w:r>
    </w:p>
    <w:p w14:paraId="4A5AEA09" w14:textId="77777777" w:rsidR="00F36786" w:rsidRDefault="00F36786" w:rsidP="00F36786">
      <w:pPr>
        <w:widowControl/>
        <w:numPr>
          <w:ilvl w:val="0"/>
          <w:numId w:val="37"/>
        </w:numPr>
        <w:autoSpaceDE/>
        <w:spacing w:before="240" w:after="120" w:line="276" w:lineRule="auto"/>
      </w:pPr>
      <w:r>
        <w:rPr>
          <w:rFonts w:ascii="Calibri" w:hAnsi="Calibri" w:cs="Calibri"/>
          <w:b/>
          <w:sz w:val="22"/>
          <w:szCs w:val="22"/>
        </w:rPr>
        <w:lastRenderedPageBreak/>
        <w:t>Szafa aktowa o wymiarach 800/420/2025mm [szer./gł./wys.]</w:t>
      </w:r>
    </w:p>
    <w:p w14:paraId="1CD12AC5"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bCs/>
        </w:rPr>
        <w:t xml:space="preserve"> </w:t>
      </w:r>
      <w:r>
        <w:rPr>
          <w:rFonts w:cs="Calibri"/>
        </w:rPr>
        <w:t xml:space="preserve">Struktura powierzchni: liniowa i żywa struktura ziarnista o matowo-połyskowych elementach. Zamawiający nie dopuszcza płyty ze strukturą porów matowych. Fronty drzwi wykonane z płyty trójwarstwowej dwustronnie </w:t>
      </w:r>
      <w:proofErr w:type="spellStart"/>
      <w:r>
        <w:rPr>
          <w:rFonts w:cs="Calibri"/>
        </w:rPr>
        <w:t>melaminowanej</w:t>
      </w:r>
      <w:proofErr w:type="spellEnd"/>
      <w:r>
        <w:rPr>
          <w:rFonts w:cs="Calibri"/>
        </w:rPr>
        <w:t xml:space="preserve"> w klasie higieniczności E1 o grubości min. 18 mm, </w:t>
      </w:r>
      <w:r>
        <w:t>w kolorze grafitowym,</w:t>
      </w:r>
    </w:p>
    <w:p w14:paraId="1F6296B1"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Wieniec  górny i dolny wykonany z płyty o grubości min. 25 mm, struktura płyty imitująca naturalne usłojenie drewna</w:t>
      </w:r>
      <w:r>
        <w:t xml:space="preserve"> 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strukturą porów matowych,</w:t>
      </w:r>
    </w:p>
    <w:p w14:paraId="243BD6F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5 przestrzeni, z czego 2 dolne zamykane drzwiczkami z płyty trójwarstwowej dwustronnie </w:t>
      </w:r>
      <w:proofErr w:type="spellStart"/>
      <w:r>
        <w:rPr>
          <w:rFonts w:cs="Calibri"/>
        </w:rPr>
        <w:t>melaminowanej</w:t>
      </w:r>
      <w:proofErr w:type="spellEnd"/>
      <w:r>
        <w:rPr>
          <w:rFonts w:cs="Calibri"/>
        </w:rPr>
        <w:t xml:space="preserve"> w klasie higieniczności E1 o grubości min. 18 mm, natomiast 3 górne przestrzenie otwarte, okucia meblowe - ciche domknięcie,  wytrzymałość zawiasów min. 80 tysięcy cykli lub równoważne,</w:t>
      </w:r>
    </w:p>
    <w:p w14:paraId="26B1E92B"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 boki szafy okleinowane 4-stronnie obrzeżem,</w:t>
      </w:r>
    </w:p>
    <w:p w14:paraId="124AD5A4"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oklejone obrzeżem PCV o grubości min. 2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porów z połyskiem lub struktur porów matowych,</w:t>
      </w:r>
    </w:p>
    <w:p w14:paraId="5BF29ED6"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32mm (+/- 5%),</w:t>
      </w:r>
    </w:p>
    <w:p w14:paraId="05C462AB"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5A09F55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Podpórki pod półki zakotwiczone, metalowe,</w:t>
      </w:r>
    </w:p>
    <w:p w14:paraId="4B14EAEF"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Uchwyty wykonane z litego drewna, naturalny dąb lakierowany, o rozstawie 128 mm (+/- 5%)  i długości całkowitej 160 mm (+/- 5%) w kształcie litery „C”,</w:t>
      </w:r>
    </w:p>
    <w:p w14:paraId="7C85A9BD"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Nogi szafy wykonane z litego drewna, naturalny dąb lakierowany, o wysokości 135 mm (+/- 5%), z możliwością regulacji poziomu w zakresie min. 2 – 18 mm,</w:t>
      </w:r>
    </w:p>
    <w:p w14:paraId="2ECDAC7A" w14:textId="77777777" w:rsidR="00F36786" w:rsidRDefault="00F36786" w:rsidP="00F36786">
      <w:pPr>
        <w:pStyle w:val="WW-Akapitzlist1"/>
        <w:numPr>
          <w:ilvl w:val="0"/>
          <w:numId w:val="37"/>
        </w:numPr>
        <w:spacing w:before="240" w:after="120"/>
      </w:pPr>
      <w:r>
        <w:rPr>
          <w:rFonts w:eastAsia="Calibri" w:cs="Calibri"/>
          <w:b/>
        </w:rPr>
        <w:t xml:space="preserve"> </w:t>
      </w:r>
      <w:r>
        <w:rPr>
          <w:rFonts w:cs="Calibri"/>
          <w:b/>
        </w:rPr>
        <w:t>Szafa ubraniowa o wymiarach 800/420/2025 mm [szer./gł./wys.]</w:t>
      </w:r>
    </w:p>
    <w:p w14:paraId="235E7EB1" w14:textId="77777777" w:rsidR="00F36786" w:rsidRDefault="00F36786">
      <w:pPr>
        <w:pStyle w:val="WW-Akapitzlist1"/>
        <w:numPr>
          <w:ilvl w:val="0"/>
          <w:numId w:val="4"/>
        </w:numPr>
        <w:tabs>
          <w:tab w:val="left" w:pos="0"/>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 porów matowych, fronty drzwi wykonane z płyty trójwarstwowej dwustronnie </w:t>
      </w:r>
      <w:proofErr w:type="spellStart"/>
      <w:r>
        <w:rPr>
          <w:rFonts w:cs="Calibri"/>
        </w:rPr>
        <w:t>melaminowanej</w:t>
      </w:r>
      <w:proofErr w:type="spellEnd"/>
      <w:r>
        <w:rPr>
          <w:rFonts w:cs="Calibri"/>
        </w:rPr>
        <w:t xml:space="preserve"> w klasie higieniczności E1 o grubości min. 18 mm, </w:t>
      </w:r>
      <w:r>
        <w:t>w kolorze grafitowym.</w:t>
      </w:r>
    </w:p>
    <w:p w14:paraId="7B2F12E1" w14:textId="77777777" w:rsidR="00F36786" w:rsidRDefault="00F36786">
      <w:pPr>
        <w:pStyle w:val="WW-Akapitzlist1"/>
        <w:numPr>
          <w:ilvl w:val="0"/>
          <w:numId w:val="4"/>
        </w:numPr>
        <w:tabs>
          <w:tab w:val="left" w:pos="0"/>
        </w:tabs>
        <w:spacing w:after="80"/>
        <w:ind w:left="714" w:hanging="357"/>
        <w:jc w:val="both"/>
      </w:pPr>
      <w:r>
        <w:rPr>
          <w:rFonts w:cs="Calibri"/>
        </w:rPr>
        <w:t xml:space="preserve">Wieniec  górny i dolny wykonany z płyty o grubości min. 25 mm, struktura płyty imitująca naturalne usłojenie drewna, liniowa i żywa struktura ziarnista o matowo-połyskowych </w:t>
      </w:r>
      <w:r>
        <w:rPr>
          <w:rFonts w:cs="Calibri"/>
        </w:rPr>
        <w:lastRenderedPageBreak/>
        <w:t xml:space="preserve">elementach </w:t>
      </w:r>
      <w:r>
        <w:t xml:space="preserve">w kolorze dąb </w:t>
      </w:r>
      <w:proofErr w:type="spellStart"/>
      <w:r>
        <w:t>amber</w:t>
      </w:r>
      <w:proofErr w:type="spellEnd"/>
      <w:r>
        <w:t xml:space="preserve"> (lub zbliżonym).</w:t>
      </w:r>
      <w:r>
        <w:rPr>
          <w:rFonts w:cs="Calibri"/>
        </w:rPr>
        <w:t xml:space="preserve">  Zamawiający nie dopuszcza płyty ze strukturą porów z połyskiem lub strukturą porów matowych,</w:t>
      </w:r>
    </w:p>
    <w:p w14:paraId="57F445FC"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6 przestrzeni, zamykane drzwiczkami z płyty trójwarstwowej dwustronnie </w:t>
      </w:r>
      <w:proofErr w:type="spellStart"/>
      <w:r>
        <w:rPr>
          <w:rFonts w:cs="Calibri"/>
        </w:rPr>
        <w:t>melaminowanej</w:t>
      </w:r>
      <w:proofErr w:type="spellEnd"/>
      <w:r>
        <w:rPr>
          <w:rFonts w:cs="Calibri"/>
        </w:rPr>
        <w:t xml:space="preserve"> w klasie higieniczności E1 o grubości min 18 mm, uchylnymi, okucia meblowe - ciche domknięcie, wytrzymałość zawiasów min. 80 tysięcy cykli lub równoważne,</w:t>
      </w:r>
    </w:p>
    <w:p w14:paraId="512DC55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 boki szafy okleinowane 4-stronnie obrzeżem,</w:t>
      </w:r>
    </w:p>
    <w:p w14:paraId="63F7761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oklejone obrzeżem PCV o grubości min. 2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 porów matowych,</w:t>
      </w:r>
    </w:p>
    <w:p w14:paraId="27792226"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min. 32mm (+/- 5%),</w:t>
      </w:r>
    </w:p>
    <w:p w14:paraId="6D1FD994"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79EAF16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Podpórki pod półki zakotwiczone, metalowe, wieszak na ubranie, </w:t>
      </w:r>
    </w:p>
    <w:p w14:paraId="453D141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Uchwyty wykonane z litego drewna, naturalny dąb lakierowany, o rozstawie 128 mm (+/- 5%) i długości całkowitej  160 mm (+/- 5%) w kształcie litery „C”,</w:t>
      </w:r>
    </w:p>
    <w:p w14:paraId="53390F1F"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Nogi szafy wykonane z litego drewna, naturalny dąb lakierowany, o wysokości 135 mm </w:t>
      </w:r>
      <w:r>
        <w:rPr>
          <w:rFonts w:cs="Calibri"/>
        </w:rPr>
        <w:br/>
        <w:t>(+/- 5%), z możliwością regulacji poziomu w zakresie min. 2 – 18 mm,</w:t>
      </w:r>
    </w:p>
    <w:p w14:paraId="4F0604C2" w14:textId="77777777" w:rsidR="00F36786" w:rsidRDefault="00F36786" w:rsidP="00415CA5">
      <w:pPr>
        <w:pStyle w:val="WW-Akapitzlist1"/>
        <w:numPr>
          <w:ilvl w:val="0"/>
          <w:numId w:val="37"/>
        </w:numPr>
        <w:tabs>
          <w:tab w:val="num" w:pos="709"/>
        </w:tabs>
        <w:spacing w:before="240" w:after="120"/>
        <w:ind w:left="357" w:hanging="357"/>
      </w:pPr>
      <w:r>
        <w:rPr>
          <w:rFonts w:cs="Calibri"/>
          <w:b/>
          <w:bCs/>
        </w:rPr>
        <w:t>Szafa aktowa o wymiarach 600/420/2025 mm [szer./gł./wys.]</w:t>
      </w:r>
    </w:p>
    <w:p w14:paraId="34F160E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rPr>
        <w:t xml:space="preserve"> liniowa i żywa struktura ziarnista o matowo-połyskowych elementach. Zamawiający nie dopuszcza płyty ze strukturą porów z połyskiem lub struktur porów matowych. </w:t>
      </w:r>
      <w:r>
        <w:t xml:space="preserve">Fronty drzwi wykonane z płyty trójwarstwowej dwustronnie </w:t>
      </w:r>
      <w:proofErr w:type="spellStart"/>
      <w:r>
        <w:t>melaminowanej</w:t>
      </w:r>
      <w:proofErr w:type="spellEnd"/>
      <w:r>
        <w:t xml:space="preserve"> w klasie higieniczności E1 o grubości min. 18 mm, w kolorze grafitowym,</w:t>
      </w:r>
    </w:p>
    <w:p w14:paraId="2B1FD411"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Wieniec górny i dolny wykonany z płyty o grubości min. 25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 porów matowych,</w:t>
      </w:r>
    </w:p>
    <w:p w14:paraId="7F174898"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5 przestrzeni, zamykane drzwiczkami z płyty trójwarstwowej dwustronnie </w:t>
      </w:r>
      <w:proofErr w:type="spellStart"/>
      <w:r>
        <w:rPr>
          <w:rFonts w:cs="Calibri"/>
        </w:rPr>
        <w:t>melaminowanej</w:t>
      </w:r>
      <w:proofErr w:type="spellEnd"/>
      <w:r>
        <w:rPr>
          <w:rFonts w:cs="Calibri"/>
        </w:rPr>
        <w:t xml:space="preserve"> w klasie higieniczności E1 o grubości min. 18 mm, uchylnymi, okucia meblowe - ciche domknięcie, wytrzymałość zawiasów min. 80 tysięcy cykli lub równoważne,</w:t>
      </w:r>
    </w:p>
    <w:p w14:paraId="3B48E6C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 boki szafy okleinowane 4-stronnie obrzeżem,</w:t>
      </w:r>
    </w:p>
    <w:p w14:paraId="76CB42C7"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lastRenderedPageBreak/>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oklejone obrzeżem PCV o grubości min. 2 mm, struktura płyty imitująca naturalne usłojenie drewna</w:t>
      </w:r>
      <w:r>
        <w:t xml:space="preserve"> w kolorze dąb </w:t>
      </w:r>
      <w:proofErr w:type="spellStart"/>
      <w:r>
        <w:t>amber</w:t>
      </w:r>
      <w:proofErr w:type="spellEnd"/>
      <w:r>
        <w:t xml:space="preserve"> (lub zbliżonym), </w:t>
      </w:r>
      <w:r>
        <w:rPr>
          <w:rFonts w:cs="Calibri"/>
        </w:rPr>
        <w:t>liniowa i żywa struktura ziarnista o matowo-połyskowych elementach. Zamawiający nie dopuszcza płyty ze strukturą porów z połyskiem lub struktur porów matowych,</w:t>
      </w:r>
    </w:p>
    <w:p w14:paraId="6ECDB33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32mm (+/- 5%).</w:t>
      </w:r>
    </w:p>
    <w:p w14:paraId="6462418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28793A41"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Podpórki pod półki zakotwiczone, metalowe, wieszak ubraniowy,</w:t>
      </w:r>
    </w:p>
    <w:p w14:paraId="4DBC9166"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Uchwyty wykonane z litego drewna, naturalny dąb lakierowany, o rozstawie 128 mm (+/- 5%)   i długości całkowitej 160 mm(+/- 5%) w kształcie litery „C”,</w:t>
      </w:r>
    </w:p>
    <w:p w14:paraId="5622E25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Nogi szafy wykonane z litego drewna, naturalny dąb lakierowany, o wysokości 135 mm </w:t>
      </w:r>
      <w:r>
        <w:rPr>
          <w:rFonts w:cs="Calibri"/>
        </w:rPr>
        <w:br/>
        <w:t>(+/- 5%), z możliwością regulacji poziomu w zakresie min. 2 – 18 mm.</w:t>
      </w:r>
    </w:p>
    <w:p w14:paraId="1351760D" w14:textId="77777777" w:rsidR="00F36786" w:rsidRDefault="00F36786">
      <w:pPr>
        <w:pStyle w:val="WW-Akapitzlist1"/>
        <w:spacing w:after="80"/>
        <w:ind w:left="714"/>
        <w:jc w:val="both"/>
        <w:rPr>
          <w:rFonts w:cs="Calibri"/>
        </w:rPr>
      </w:pPr>
    </w:p>
    <w:p w14:paraId="372A99C7" w14:textId="77777777" w:rsidR="00F36786" w:rsidRDefault="00F36786" w:rsidP="00F36786">
      <w:pPr>
        <w:pStyle w:val="WW-Akapitzlist1"/>
        <w:numPr>
          <w:ilvl w:val="0"/>
          <w:numId w:val="37"/>
        </w:numPr>
        <w:spacing w:before="240" w:after="120"/>
        <w:ind w:left="357" w:hanging="357"/>
      </w:pPr>
      <w:r>
        <w:rPr>
          <w:rFonts w:cs="Calibri"/>
          <w:b/>
          <w:bCs/>
        </w:rPr>
        <w:t>Szafa aktowa o wymiarach 800/420/2025 mm [szer./gł./wys.]</w:t>
      </w:r>
    </w:p>
    <w:p w14:paraId="785A44F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rPr>
        <w:t xml:space="preserve"> liniowa i żywa struktura ziarnista o matowo-połyskowych elementach. Zamawiający nie dopuszcza płyty ze strukturą porów z połyskiem lub struktur porów matowych. </w:t>
      </w:r>
      <w:r>
        <w:t xml:space="preserve">Fronty drzwi wykonane z płyty trójwarstwowej dwustronnie </w:t>
      </w:r>
      <w:proofErr w:type="spellStart"/>
      <w:r>
        <w:t>melaminowanej</w:t>
      </w:r>
      <w:proofErr w:type="spellEnd"/>
      <w:r>
        <w:t xml:space="preserve"> w klasie higieniczności E1 o grubości min. 18 mm, w kolorze grafitowym.</w:t>
      </w:r>
    </w:p>
    <w:p w14:paraId="3A14206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Wieniec górny i dolny wykonany z płyty o grubości min. 25 mm, struktura płyty imitująca naturalne usłojenie drewna </w:t>
      </w:r>
      <w:r>
        <w:t xml:space="preserve">w kolorze dąb </w:t>
      </w:r>
      <w:proofErr w:type="spellStart"/>
      <w:r>
        <w:t>amber</w:t>
      </w:r>
      <w:proofErr w:type="spellEnd"/>
      <w:r>
        <w:t xml:space="preserve"> (lub zbliżonym),</w:t>
      </w:r>
      <w:r>
        <w:rPr>
          <w:rFonts w:cs="Calibri"/>
        </w:rPr>
        <w:t xml:space="preserve">  liniowa i żywa struktura ziarnista o matowo-połyskowych elementach. Zamawiający nie dopuszcza płyty ze strukturą porów z połyskiem lub struktur porów matowych,</w:t>
      </w:r>
    </w:p>
    <w:p w14:paraId="312CE312"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5 przestrzeni, zamykane drzwiczkami z płyty trójwarstwowej dwustronnie </w:t>
      </w:r>
      <w:proofErr w:type="spellStart"/>
      <w:r>
        <w:rPr>
          <w:rFonts w:cs="Calibri"/>
        </w:rPr>
        <w:t>melaminowanej</w:t>
      </w:r>
      <w:proofErr w:type="spellEnd"/>
      <w:r>
        <w:rPr>
          <w:rFonts w:cs="Calibri"/>
        </w:rPr>
        <w:t xml:space="preserve"> w klasie higieniczności E1 o grubości min. 18 mm, uchylnymi, okucia meblowe - ciche domknięcie, wytrzymałość zawiasów min. 80 tysięcy cykli lub równoważne,</w:t>
      </w:r>
    </w:p>
    <w:p w14:paraId="220FEB7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 boki szafy okleinowane 4-stronnie obrzeżem,</w:t>
      </w:r>
    </w:p>
    <w:p w14:paraId="57C97B2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struktura płyty imitująca naturalne usłojenie drewna </w:t>
      </w:r>
      <w:r>
        <w:t xml:space="preserve">w kolorze dąb </w:t>
      </w:r>
      <w:proofErr w:type="spellStart"/>
      <w:r>
        <w:t>amber</w:t>
      </w:r>
      <w:proofErr w:type="spellEnd"/>
      <w:r>
        <w:t xml:space="preserve"> (lub zbliżonym),</w:t>
      </w:r>
      <w:r>
        <w:rPr>
          <w:rFonts w:cs="Calibri"/>
        </w:rPr>
        <w:t xml:space="preserve">  liniowa i żywa struktura ziarnista o matowo-połyskowych elementach. Zamawiający nie dopuszcza płyty ze strukturą porów z połyskiem lub struktur porów matowych, oklejone obrzeżem PCV o grubości min. 2 mm, </w:t>
      </w:r>
    </w:p>
    <w:p w14:paraId="6786DDE9"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32mm(+/- 5%),</w:t>
      </w:r>
    </w:p>
    <w:p w14:paraId="3BFC23D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52F6B92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lastRenderedPageBreak/>
        <w:t xml:space="preserve">Podpórki pod półki zakotwiczone, metalowe, </w:t>
      </w:r>
    </w:p>
    <w:p w14:paraId="5E2AF2A6"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Uchwyty wykonane z litego drewna, naturalny dąb lakierowany, o rozstawie 128 mm (+/- 5%) i długości całkowitej min. 160 mm (+/- 5%) w kształcie litery „C”,</w:t>
      </w:r>
    </w:p>
    <w:p w14:paraId="30ABBB7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Nogi szafy wykonane z litego drewna, naturalny dąb lakierowany, o wysokości m 135 mm (+/- 5%), z możliwością regulacji poziomu w zakresie min.  2 – 18 mm,</w:t>
      </w:r>
    </w:p>
    <w:p w14:paraId="4742E8E5" w14:textId="77777777" w:rsidR="00F36786" w:rsidRDefault="00F36786" w:rsidP="00F36786">
      <w:pPr>
        <w:pStyle w:val="WW-Akapitzlist1"/>
        <w:numPr>
          <w:ilvl w:val="0"/>
          <w:numId w:val="37"/>
        </w:numPr>
        <w:spacing w:before="240" w:after="120"/>
        <w:ind w:left="357" w:hanging="357"/>
      </w:pPr>
      <w:r>
        <w:rPr>
          <w:rFonts w:cs="Calibri"/>
          <w:b/>
          <w:bCs/>
        </w:rPr>
        <w:t>Szafa aktowa o wymiarach 800/420/1275 mm [szer./gł./wys.]</w:t>
      </w:r>
    </w:p>
    <w:p w14:paraId="6CED62EB"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rPr>
        <w:t xml:space="preserve"> liniowa i żywa struktura ziarnista o matowo-połyskowych elementach. Zamawiający nie dopuszcza płyty ze strukturą porów z połyskiem lub struktur porów matowych. </w:t>
      </w:r>
      <w:r>
        <w:t xml:space="preserve">Fronty drzwi wykonane z płyty trójwarstwowej dwustronnie </w:t>
      </w:r>
      <w:proofErr w:type="spellStart"/>
      <w:r>
        <w:t>melaminowanej</w:t>
      </w:r>
      <w:proofErr w:type="spellEnd"/>
      <w:r>
        <w:t xml:space="preserve"> w klasie higieniczności E1 o grubości min. 18 mm, w kolorze grafitowym.</w:t>
      </w:r>
    </w:p>
    <w:p w14:paraId="69F8C762"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Wieniec górny i dolny wykonany z płyty o grubości min. 25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 porów matowych,</w:t>
      </w:r>
    </w:p>
    <w:p w14:paraId="0805D7B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3 przestrzenie, zamykane drzwiczkami z płyty trójwarstwowej dwustronnie </w:t>
      </w:r>
      <w:proofErr w:type="spellStart"/>
      <w:r>
        <w:rPr>
          <w:rFonts w:cs="Calibri"/>
        </w:rPr>
        <w:t>melaminowanej</w:t>
      </w:r>
      <w:proofErr w:type="spellEnd"/>
      <w:r>
        <w:rPr>
          <w:rFonts w:cs="Calibri"/>
        </w:rPr>
        <w:t xml:space="preserve"> w klasie higieniczności E1, o grubości min. 18 mm, uchylnymi, okucia meblowe - ciche domkniecie, wytrzymałość zawiasów min. 80 tysięcy cykli lub równoważne,</w:t>
      </w:r>
    </w:p>
    <w:p w14:paraId="63323F08"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 boki szafy okleinowane 4-stronnie obrzeżem,</w:t>
      </w:r>
    </w:p>
    <w:p w14:paraId="19A8F9C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struktura płyty imitująca naturalne usłojenie drewna </w:t>
      </w:r>
      <w:r>
        <w:t xml:space="preserve">w kolorze dąb </w:t>
      </w:r>
      <w:proofErr w:type="spellStart"/>
      <w:r>
        <w:t>amber</w:t>
      </w:r>
      <w:proofErr w:type="spellEnd"/>
      <w:r>
        <w:t xml:space="preserve"> (lub zbliżonym), </w:t>
      </w:r>
      <w:r>
        <w:rPr>
          <w:rFonts w:cs="Calibri"/>
        </w:rPr>
        <w:t xml:space="preserve">liniowa i żywa struktura ziarnista o matowo-połyskowych elementach. Zamawiający nie dopuszcza płyty ze strukturą porów z połyskiem lub strukturą porów matowych, oklejone obrzeżem PCV o grubości min. 2 mm, </w:t>
      </w:r>
    </w:p>
    <w:p w14:paraId="028372BC"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32mm (+/-5%),</w:t>
      </w:r>
    </w:p>
    <w:p w14:paraId="07D53A31"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1A261D82"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Podpórki pod półki zakotwiczone, metalowe,</w:t>
      </w:r>
    </w:p>
    <w:p w14:paraId="4346B512"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Uchwyty wykonane z litego drewna, naturalny dąb lakierowany, o rozstawie 128 mm </w:t>
      </w:r>
      <w:r>
        <w:rPr>
          <w:rFonts w:cs="Calibri"/>
        </w:rPr>
        <w:br/>
        <w:t>(+/- 5%) i długości całkowitej 160 mm (+/- 5%) w kształcie litery „C”,</w:t>
      </w:r>
    </w:p>
    <w:p w14:paraId="0A9D4E9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Nogi szafy wykonane z litego drewna, naturalny dąb lakierowany, o wysokości 135 mm</w:t>
      </w:r>
      <w:r>
        <w:rPr>
          <w:rFonts w:cs="Calibri"/>
        </w:rPr>
        <w:br/>
        <w:t xml:space="preserve"> (+/- 5%), z możliwością regulacji poziomu w zakresie min. 2 – 18 mm,</w:t>
      </w:r>
    </w:p>
    <w:p w14:paraId="4FDDC1BD" w14:textId="77777777" w:rsidR="00F36786" w:rsidRDefault="00F36786" w:rsidP="00F36786">
      <w:pPr>
        <w:pStyle w:val="WW-Akapitzlist1"/>
        <w:numPr>
          <w:ilvl w:val="0"/>
          <w:numId w:val="37"/>
        </w:numPr>
        <w:spacing w:before="240" w:after="120"/>
        <w:ind w:left="357" w:hanging="357"/>
        <w:jc w:val="both"/>
      </w:pPr>
      <w:r>
        <w:rPr>
          <w:rFonts w:cs="Calibri"/>
          <w:b/>
          <w:bCs/>
        </w:rPr>
        <w:t xml:space="preserve">Krzesło obrotowe o wymiarach </w:t>
      </w:r>
      <w:r>
        <w:rPr>
          <w:b/>
          <w:bCs/>
        </w:rPr>
        <w:t>700/660/970-1100</w:t>
      </w:r>
      <w:r>
        <w:rPr>
          <w:rFonts w:cs="Calibri"/>
          <w:color w:val="FF0000"/>
        </w:rPr>
        <w:t xml:space="preserve"> </w:t>
      </w:r>
      <w:r>
        <w:rPr>
          <w:rFonts w:cs="Calibri"/>
          <w:b/>
        </w:rPr>
        <w:t>[szer./gł./wys.]</w:t>
      </w:r>
    </w:p>
    <w:p w14:paraId="095E4E4C" w14:textId="77777777" w:rsidR="00F36786" w:rsidRDefault="00F36786" w:rsidP="00F36786">
      <w:pPr>
        <w:pStyle w:val="Akapitzlist"/>
        <w:numPr>
          <w:ilvl w:val="0"/>
          <w:numId w:val="22"/>
        </w:numPr>
        <w:suppressAutoHyphens/>
        <w:spacing w:after="0"/>
        <w:jc w:val="both"/>
      </w:pPr>
      <w:r>
        <w:t xml:space="preserve">Podstawa pięcioramienna z tworzywa sztucznego w kolorze czarnym, wyposażona w kółka </w:t>
      </w:r>
      <w:r>
        <w:br/>
        <w:t>o średnicy 65 mm, samohamowne,</w:t>
      </w:r>
    </w:p>
    <w:p w14:paraId="01EE7CE6" w14:textId="77777777" w:rsidR="00F36786" w:rsidRDefault="00F36786" w:rsidP="00F36786">
      <w:pPr>
        <w:pStyle w:val="Akapitzlist"/>
        <w:numPr>
          <w:ilvl w:val="0"/>
          <w:numId w:val="22"/>
        </w:numPr>
        <w:suppressAutoHyphens/>
        <w:spacing w:after="0"/>
        <w:jc w:val="both"/>
      </w:pPr>
      <w:r>
        <w:lastRenderedPageBreak/>
        <w:t>Amortyzator gazowy zapewniający płynną regulację wysokości siedziska w zakresie 45 – 58 cm,</w:t>
      </w:r>
    </w:p>
    <w:p w14:paraId="353A3B61" w14:textId="77777777" w:rsidR="00F36786" w:rsidRDefault="00F36786" w:rsidP="00F36786">
      <w:pPr>
        <w:pStyle w:val="Akapitzlist"/>
        <w:numPr>
          <w:ilvl w:val="0"/>
          <w:numId w:val="22"/>
        </w:numPr>
        <w:suppressAutoHyphens/>
        <w:spacing w:after="0"/>
        <w:jc w:val="both"/>
      </w:pPr>
      <w:r>
        <w:t xml:space="preserve">Nowoczesny mechanizm SYNCHRO umożliwiający synchroniczne odchylanie oparcia </w:t>
      </w:r>
      <w:r>
        <w:br/>
        <w:t>i siedziska z regulacją twardości sprężyny za pomocą wygodnego pokrętła znajdującego się po prawej stronie siedziska, umożliwiającego regulację mechanizmu w pozycji siedzącej, odchylonej do tyłu,</w:t>
      </w:r>
    </w:p>
    <w:p w14:paraId="1604B815" w14:textId="77777777" w:rsidR="00F36786" w:rsidRDefault="00F36786" w:rsidP="00F36786">
      <w:pPr>
        <w:pStyle w:val="Akapitzlist"/>
        <w:numPr>
          <w:ilvl w:val="0"/>
          <w:numId w:val="22"/>
        </w:numPr>
        <w:suppressAutoHyphens/>
        <w:spacing w:after="0"/>
        <w:jc w:val="both"/>
      </w:pPr>
      <w:r>
        <w:t xml:space="preserve">Siedzisko wykonane z tworzywa sztucznego, wyściełane integralną pianką poliuretanową PU, trudnopalną wykonaną w technologii pianek wylewanych w formach, </w:t>
      </w:r>
    </w:p>
    <w:p w14:paraId="4E16BED1" w14:textId="77777777" w:rsidR="00F36786" w:rsidRDefault="00F36786" w:rsidP="00F36786">
      <w:pPr>
        <w:pStyle w:val="Akapitzlist"/>
        <w:numPr>
          <w:ilvl w:val="0"/>
          <w:numId w:val="22"/>
        </w:numPr>
        <w:suppressAutoHyphens/>
        <w:spacing w:after="0"/>
        <w:jc w:val="both"/>
      </w:pPr>
      <w:r>
        <w:t>Siedzisko wyposażone w mechanizm regulacji głębokości w zakresie 60mm,</w:t>
      </w:r>
    </w:p>
    <w:p w14:paraId="59A332D0" w14:textId="77777777" w:rsidR="00F36786" w:rsidRDefault="00F36786" w:rsidP="00F36786">
      <w:pPr>
        <w:pStyle w:val="Akapitzlist"/>
        <w:numPr>
          <w:ilvl w:val="0"/>
          <w:numId w:val="22"/>
        </w:numPr>
        <w:suppressAutoHyphens/>
        <w:spacing w:after="0"/>
        <w:jc w:val="both"/>
      </w:pPr>
      <w:r>
        <w:t>Trudnopalność pianki siedziska zgodna z normą EN 1021-1 i 1021-2,</w:t>
      </w:r>
    </w:p>
    <w:p w14:paraId="64E13C10" w14:textId="77777777" w:rsidR="00F36786" w:rsidRDefault="00F36786" w:rsidP="00F36786">
      <w:pPr>
        <w:pStyle w:val="Akapitzlist"/>
        <w:numPr>
          <w:ilvl w:val="0"/>
          <w:numId w:val="22"/>
        </w:numPr>
        <w:suppressAutoHyphens/>
        <w:spacing w:after="0"/>
        <w:jc w:val="both"/>
      </w:pPr>
      <w:r>
        <w:t>Konstrukcja oparcia wykonana jako rama z tworzywa sztucznego w kolorze jasnoszarym, obciągnięta miękką, elastyczną siatką obustronnie przykrytą tkaniną tapicerską. Tkanina widoczna z obydwu stron oparcia. Oparcie nie posiada w swojej konstrukcji żadnych elementów twardych typu sklejka czy tworzywo sztuczne.</w:t>
      </w:r>
    </w:p>
    <w:p w14:paraId="2FCA1E3C" w14:textId="77777777" w:rsidR="00F36786" w:rsidRDefault="00F36786" w:rsidP="00F36786">
      <w:pPr>
        <w:pStyle w:val="Akapitzlist"/>
        <w:numPr>
          <w:ilvl w:val="0"/>
          <w:numId w:val="22"/>
        </w:numPr>
        <w:suppressAutoHyphens/>
        <w:spacing w:after="0"/>
        <w:jc w:val="both"/>
      </w:pPr>
      <w:r>
        <w:t>Regulowane na wysokość podłokietniki, z miękką, poliuretanową nakładką w kolorze czarnym.</w:t>
      </w:r>
    </w:p>
    <w:p w14:paraId="77F6B744" w14:textId="77777777" w:rsidR="00F36786" w:rsidRDefault="00F36786" w:rsidP="00F36786">
      <w:pPr>
        <w:pStyle w:val="Akapitzlist"/>
        <w:numPr>
          <w:ilvl w:val="0"/>
          <w:numId w:val="22"/>
        </w:numPr>
        <w:suppressAutoHyphens/>
        <w:spacing w:after="0"/>
        <w:jc w:val="both"/>
      </w:pPr>
      <w:r>
        <w:t xml:space="preserve">Krzesło tapicerowane tkaniną o składzie 100% poliester z recyklingu (tkanina X-TREME), gramatura min. 310 g/m2, odporność na ścieranie min. 100000 cykli </w:t>
      </w:r>
      <w:proofErr w:type="spellStart"/>
      <w:r>
        <w:t>Martinadale’a</w:t>
      </w:r>
      <w:proofErr w:type="spellEnd"/>
      <w:r>
        <w:t xml:space="preserve">, </w:t>
      </w:r>
      <w:proofErr w:type="spellStart"/>
      <w:r>
        <w:t>pilling</w:t>
      </w:r>
      <w:proofErr w:type="spellEnd"/>
      <w:r>
        <w:t xml:space="preserve"> </w:t>
      </w:r>
      <w:r>
        <w:br/>
        <w:t>5 trudnopalność EN1021-1, EN 1021-2 oraz BS5852, odporność na światło 6 ( EN ISO 105-B02 ). Inwestor nie dopuszcza tkaniny o innym składzie gatunkowym, kolorystyka zieleń YS077,</w:t>
      </w:r>
    </w:p>
    <w:p w14:paraId="4EE192E1" w14:textId="77777777" w:rsidR="00F36786" w:rsidRDefault="00F36786" w:rsidP="00F36786">
      <w:pPr>
        <w:pStyle w:val="Akapitzlist"/>
        <w:numPr>
          <w:ilvl w:val="0"/>
          <w:numId w:val="22"/>
        </w:numPr>
        <w:suppressAutoHyphens/>
        <w:spacing w:after="0"/>
        <w:jc w:val="both"/>
      </w:pPr>
      <w:r>
        <w:t xml:space="preserve">Wymagany protokół oceny ergonomicznej w zakresie zgodności z PN EN 1335-1 oraz rozporządzeniem </w:t>
      </w:r>
      <w:proofErr w:type="spellStart"/>
      <w:r>
        <w:t>MPiPS</w:t>
      </w:r>
      <w:proofErr w:type="spellEnd"/>
      <w:r>
        <w:t xml:space="preserve"> z dnia 1.12.1998 (DZ.U. Nr 148, poz. 973),</w:t>
      </w:r>
    </w:p>
    <w:p w14:paraId="3ECCA039" w14:textId="77777777" w:rsidR="00F36786" w:rsidRDefault="00F36786" w:rsidP="00F36786">
      <w:pPr>
        <w:pStyle w:val="Akapitzlist"/>
        <w:numPr>
          <w:ilvl w:val="0"/>
          <w:numId w:val="22"/>
        </w:numPr>
        <w:suppressAutoHyphens/>
        <w:spacing w:after="0"/>
        <w:jc w:val="both"/>
      </w:pPr>
      <w:r>
        <w:t>Wymagany certyfikat zgodność produktu z normą PN-EN 1335-2:2009, PN-EN 1335-3:2009,</w:t>
      </w:r>
    </w:p>
    <w:p w14:paraId="4B2B866B" w14:textId="77777777" w:rsidR="00F36786" w:rsidRDefault="00F36786" w:rsidP="00F36786">
      <w:pPr>
        <w:pStyle w:val="Akapitzlist"/>
        <w:numPr>
          <w:ilvl w:val="0"/>
          <w:numId w:val="22"/>
        </w:numPr>
        <w:suppressAutoHyphens/>
        <w:spacing w:after="0"/>
        <w:jc w:val="both"/>
      </w:pPr>
      <w:r>
        <w:t>Wymagany okres 5 letniej gwarancji producenta, potwierdzony ramowymi warunkami gwarancji dołączonymi do oferty,</w:t>
      </w:r>
    </w:p>
    <w:p w14:paraId="5FD09D4C" w14:textId="77777777" w:rsidR="00F36786" w:rsidRDefault="00F36786" w:rsidP="00F36786">
      <w:pPr>
        <w:pStyle w:val="Akapitzlist"/>
        <w:numPr>
          <w:ilvl w:val="0"/>
          <w:numId w:val="22"/>
        </w:numPr>
        <w:suppressAutoHyphens/>
        <w:spacing w:after="0"/>
        <w:jc w:val="both"/>
      </w:pPr>
      <w:r>
        <w:t>Krzesło produkowane zgodnie certyfikatem ISO 9001:2015 oraz ISO 14001:2015 w zakresie stosowania: projektowanie, produkcja, sprzedaż i serwis mebli biurowych oraz ich komponentów</w:t>
      </w:r>
      <w:r>
        <w:rPr>
          <w:lang w:val="pl-PL"/>
        </w:rPr>
        <w:t>.</w:t>
      </w:r>
    </w:p>
    <w:p w14:paraId="612F5210" w14:textId="77777777" w:rsidR="00F36786" w:rsidRDefault="00F36786">
      <w:pPr>
        <w:pStyle w:val="Akapitzlist"/>
        <w:suppressAutoHyphens/>
        <w:spacing w:after="0"/>
        <w:jc w:val="both"/>
      </w:pPr>
    </w:p>
    <w:p w14:paraId="6F6C0767" w14:textId="77777777" w:rsidR="00F36786" w:rsidRDefault="00F36786">
      <w:pPr>
        <w:spacing w:line="276" w:lineRule="auto"/>
        <w:ind w:left="705"/>
      </w:pPr>
      <w:r>
        <w:rPr>
          <w:rFonts w:ascii="Calibri" w:hAnsi="Calibri" w:cs="Calibri"/>
          <w:sz w:val="22"/>
          <w:szCs w:val="22"/>
        </w:rPr>
        <w:t xml:space="preserve">Wszystkie wymienione atesty i certyfikaty, wraz z podaniem nazwy, symbolu oraz producenta oferowanych krzeseł, muszą być dostarczone wraz </w:t>
      </w:r>
      <w:r>
        <w:rPr>
          <w:rFonts w:ascii="Calibri" w:eastAsia="Calibri" w:hAnsi="Calibri" w:cs="Calibri"/>
          <w:sz w:val="22"/>
          <w:szCs w:val="22"/>
        </w:rPr>
        <w:t>z wizualizacją/projektem w terminie do 10 dni od podpisania umowy</w:t>
      </w:r>
      <w:r>
        <w:rPr>
          <w:rFonts w:ascii="Calibri" w:hAnsi="Calibri" w:cs="Calibri"/>
          <w:sz w:val="22"/>
          <w:szCs w:val="22"/>
        </w:rPr>
        <w:t>.</w:t>
      </w:r>
    </w:p>
    <w:p w14:paraId="1E64E139" w14:textId="77777777" w:rsidR="00F36786" w:rsidRDefault="00F36786">
      <w:pPr>
        <w:ind w:left="705"/>
        <w:rPr>
          <w:rFonts w:ascii="Calibri" w:hAnsi="Calibri" w:cs="Calibri"/>
          <w:sz w:val="22"/>
          <w:szCs w:val="22"/>
        </w:rPr>
      </w:pPr>
    </w:p>
    <w:p w14:paraId="1F210347" w14:textId="77777777" w:rsidR="00F36786" w:rsidRDefault="00F36786">
      <w:r>
        <w:rPr>
          <w:rFonts w:ascii="Calibri" w:hAnsi="Calibri" w:cs="Calibri"/>
          <w:sz w:val="22"/>
          <w:szCs w:val="22"/>
        </w:rPr>
        <w:t>Rysunek poglądowy:</w:t>
      </w:r>
    </w:p>
    <w:p w14:paraId="50877DC7" w14:textId="07D059A9" w:rsidR="00F36786" w:rsidRDefault="00415CA5">
      <w:pPr>
        <w:jc w:val="center"/>
        <w:rPr>
          <w:shd w:val="clear" w:color="auto" w:fill="FFFF00"/>
        </w:rPr>
      </w:pPr>
      <w:r>
        <w:rPr>
          <w:noProof/>
          <w:shd w:val="clear" w:color="auto" w:fill="FFFF00"/>
          <w:lang w:eastAsia="pl-PL"/>
        </w:rPr>
        <w:lastRenderedPageBreak/>
        <w:drawing>
          <wp:inline distT="0" distB="0" distL="0" distR="0" wp14:anchorId="1FE3906D" wp14:editId="56F172DD">
            <wp:extent cx="2914650" cy="21621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4650" cy="2162175"/>
                    </a:xfrm>
                    <a:prstGeom prst="rect">
                      <a:avLst/>
                    </a:prstGeom>
                    <a:solidFill>
                      <a:srgbClr val="FFFFFF"/>
                    </a:solidFill>
                    <a:ln>
                      <a:noFill/>
                    </a:ln>
                  </pic:spPr>
                </pic:pic>
              </a:graphicData>
            </a:graphic>
          </wp:inline>
        </w:drawing>
      </w:r>
    </w:p>
    <w:p w14:paraId="78F123F7" w14:textId="77777777" w:rsidR="00F36786" w:rsidRDefault="00F36786">
      <w:pPr>
        <w:jc w:val="center"/>
        <w:rPr>
          <w:shd w:val="clear" w:color="auto" w:fill="FFFF00"/>
        </w:rPr>
      </w:pPr>
    </w:p>
    <w:p w14:paraId="55FDB16A" w14:textId="77777777" w:rsidR="00F36786" w:rsidRDefault="00F36786">
      <w:pPr>
        <w:jc w:val="center"/>
        <w:rPr>
          <w:shd w:val="clear" w:color="auto" w:fill="FFFF00"/>
        </w:rPr>
      </w:pPr>
    </w:p>
    <w:p w14:paraId="008C24ED" w14:textId="77777777" w:rsidR="00F36786" w:rsidRDefault="00F36786" w:rsidP="00F36786">
      <w:pPr>
        <w:pStyle w:val="WW-Akapitzlist1"/>
        <w:numPr>
          <w:ilvl w:val="0"/>
          <w:numId w:val="37"/>
        </w:numPr>
        <w:jc w:val="both"/>
      </w:pPr>
      <w:r>
        <w:rPr>
          <w:rFonts w:cs="Calibri"/>
          <w:b/>
          <w:bCs/>
        </w:rPr>
        <w:t xml:space="preserve">Biurko o wymiarach 2380/1580/1085 mm [szer./gł./wys.] (do sekretariatu) z kontenerem mobilnym, uchwytem i koszem na kable </w:t>
      </w:r>
    </w:p>
    <w:p w14:paraId="1B713D6A" w14:textId="77777777" w:rsidR="00F36786" w:rsidRDefault="00F36786" w:rsidP="00F36786">
      <w:pPr>
        <w:pStyle w:val="Akapitzlist"/>
        <w:numPr>
          <w:ilvl w:val="0"/>
          <w:numId w:val="68"/>
        </w:numPr>
        <w:suppressAutoHyphens/>
        <w:jc w:val="both"/>
      </w:pPr>
      <w:r>
        <w:t xml:space="preserve">Korpus wykonany z płyty trójwarstwowej dwustronnie </w:t>
      </w:r>
      <w:proofErr w:type="spellStart"/>
      <w:r>
        <w:t>melaminowanej</w:t>
      </w:r>
      <w:proofErr w:type="spellEnd"/>
      <w:r>
        <w:t xml:space="preserve"> w klasie higieniczności E1, o grubości min. 18 mm, natomiast blat roboczy i podawczy o grubości 25 mm. Całość składająca się z 4 modułów, struktura płyty imitująca naturalne usłojenie drewna w kolorze dąb </w:t>
      </w:r>
      <w:proofErr w:type="spellStart"/>
      <w:r>
        <w:t>amber</w:t>
      </w:r>
      <w:proofErr w:type="spellEnd"/>
      <w:r>
        <w:t xml:space="preserve"> (lub zbliżonym), liniowa i żywa struktura ziarnista o matowo-połyskowych elementach. Zamawiający nie dopuszcza płyty ze strukturą porów z połyskiem lub struktur porów matowych, wraz z przelotami kablowymi Ø80 (+/-5%), kolor srebrny </w:t>
      </w:r>
      <w:r>
        <w:br/>
        <w:t>i nogami podpierającymi min. Ø60 o zakresie regulacji min. 695 – 755 mm, dodatkowo poziomy kosz kablowy, uchwyt pod komputer i kontener mobilny.</w:t>
      </w:r>
    </w:p>
    <w:p w14:paraId="624DD084"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w:t>
      </w:r>
    </w:p>
    <w:p w14:paraId="5E454875"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We frontach lady wykonanych z płyty trójwarstwowej dwustronnie </w:t>
      </w:r>
      <w:proofErr w:type="spellStart"/>
      <w:r>
        <w:rPr>
          <w:rFonts w:cs="Calibri"/>
        </w:rPr>
        <w:t>melaminowanej</w:t>
      </w:r>
      <w:proofErr w:type="spellEnd"/>
      <w:r>
        <w:rPr>
          <w:rFonts w:cs="Calibri"/>
        </w:rPr>
        <w:t>, w klasie higieniczności E1, o grubości min. 18 mm, boniowania między pasami z płyty – listwy metalowe, malowane proszkowo na kolory RAL</w:t>
      </w:r>
    </w:p>
    <w:p w14:paraId="22F99343" w14:textId="77777777" w:rsidR="00F36786" w:rsidRDefault="00F36786">
      <w:pPr>
        <w:pStyle w:val="WW-Akapitzlist1"/>
        <w:spacing w:after="0"/>
        <w:ind w:left="360"/>
        <w:jc w:val="both"/>
      </w:pPr>
      <w:r>
        <w:rPr>
          <w:rFonts w:cs="Calibri"/>
          <w:b/>
          <w:bCs/>
        </w:rPr>
        <w:t>Opis do kontenera, uchwytu i kosza jak w 8a,b,c.</w:t>
      </w:r>
    </w:p>
    <w:p w14:paraId="5B933440" w14:textId="77777777" w:rsidR="00F36786" w:rsidRDefault="00F36786" w:rsidP="00F36786">
      <w:pPr>
        <w:widowControl/>
        <w:numPr>
          <w:ilvl w:val="0"/>
          <w:numId w:val="37"/>
        </w:numPr>
        <w:autoSpaceDE/>
        <w:spacing w:before="240" w:after="120" w:line="276" w:lineRule="auto"/>
        <w:ind w:left="357" w:hanging="357"/>
      </w:pPr>
      <w:r>
        <w:rPr>
          <w:rFonts w:ascii="Calibri" w:hAnsi="Calibri" w:cs="Calibri"/>
          <w:b/>
          <w:bCs/>
          <w:sz w:val="22"/>
          <w:szCs w:val="22"/>
        </w:rPr>
        <w:t>Szafa aktowa o wymiarach 800/400/735mm [szer./gł./wys.]</w:t>
      </w:r>
    </w:p>
    <w:p w14:paraId="39485CF5"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strukturą porów matowych. </w:t>
      </w:r>
      <w:r>
        <w:t xml:space="preserve">Fronty drzwi wykonane z płyty trójwarstwowej dwustronnie </w:t>
      </w:r>
      <w:proofErr w:type="spellStart"/>
      <w:r>
        <w:t>melaminowanej</w:t>
      </w:r>
      <w:proofErr w:type="spellEnd"/>
      <w:r>
        <w:t xml:space="preserve"> w klasie higieniczności E1 o grubości min. 18 mm, w kolorze grafitowym;</w:t>
      </w:r>
    </w:p>
    <w:p w14:paraId="2822F77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Wieniec  górny i dolny wykonany z płyty o grubości min. 25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strukturą porów matowych,</w:t>
      </w:r>
    </w:p>
    <w:p w14:paraId="607BC573"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Krawędzie boczne wykończone obrzeżem PCV o grubości min. 2 mm, boki szafy okleinowane 4-stronnie obrzeżem,</w:t>
      </w:r>
    </w:p>
    <w:p w14:paraId="0752C258"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lastRenderedPageBreak/>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struktura płyty imitująca naturalne usłojenie drewna </w:t>
      </w:r>
      <w:r>
        <w:t xml:space="preserve">w kolorze dąb </w:t>
      </w:r>
      <w:proofErr w:type="spellStart"/>
      <w:r>
        <w:t>amber</w:t>
      </w:r>
      <w:proofErr w:type="spellEnd"/>
      <w:r>
        <w:t xml:space="preserve"> (lub zbliżonym). </w:t>
      </w:r>
      <w:r>
        <w:rPr>
          <w:rFonts w:cs="Calibri"/>
        </w:rPr>
        <w:t xml:space="preserve">Struktura powierzchni: liniowa i żywa struktura ziarnista </w:t>
      </w:r>
      <w:r>
        <w:rPr>
          <w:rFonts w:cs="Calibri"/>
        </w:rPr>
        <w:br/>
        <w:t xml:space="preserve">o matowo-połyskowych elementach. Zamawiający nie dopuszcza płyty ze strukturą porów </w:t>
      </w:r>
      <w:r>
        <w:rPr>
          <w:rFonts w:cs="Calibri"/>
        </w:rPr>
        <w:br/>
        <w:t xml:space="preserve">z połyskiem lub strukturą porów matowych, oklejone obrzeżem PCV o grubości min. 2 mm, </w:t>
      </w:r>
    </w:p>
    <w:p w14:paraId="0CF65D39"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32 mm (+/- 5%) ,</w:t>
      </w:r>
    </w:p>
    <w:p w14:paraId="62631079"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Fronty drzwi  wykonane z płyty trójwarstwowej dwustronnie </w:t>
      </w:r>
      <w:proofErr w:type="spellStart"/>
      <w:r>
        <w:rPr>
          <w:rFonts w:cs="Calibri"/>
        </w:rPr>
        <w:t>melaminowanej</w:t>
      </w:r>
      <w:proofErr w:type="spellEnd"/>
      <w:r>
        <w:rPr>
          <w:rFonts w:cs="Calibri"/>
        </w:rPr>
        <w:t xml:space="preserve"> w klasie higieniczności E1 o grubości min. 18 mm, przesuwne z zamkiem do drzwi przesuwnych </w:t>
      </w:r>
      <w:r>
        <w:rPr>
          <w:rFonts w:cs="Calibri"/>
        </w:rPr>
        <w:br/>
        <w:t xml:space="preserve">z możliwością zastosowania Master </w:t>
      </w:r>
      <w:proofErr w:type="spellStart"/>
      <w:r>
        <w:rPr>
          <w:rFonts w:cs="Calibri"/>
        </w:rPr>
        <w:t>Key</w:t>
      </w:r>
      <w:proofErr w:type="spellEnd"/>
      <w:r>
        <w:rPr>
          <w:rFonts w:cs="Calibri"/>
        </w:rPr>
        <w:t>, kluczyki numerowane z możliwością domówienia samego kluczyka;</w:t>
      </w:r>
    </w:p>
    <w:p w14:paraId="0D7BD7B7" w14:textId="77777777" w:rsidR="00F36786" w:rsidRDefault="00F36786">
      <w:pPr>
        <w:pStyle w:val="WW-Akapitzlist1"/>
        <w:numPr>
          <w:ilvl w:val="0"/>
          <w:numId w:val="4"/>
        </w:numPr>
        <w:tabs>
          <w:tab w:val="left" w:pos="0"/>
        </w:tabs>
        <w:spacing w:after="80"/>
        <w:ind w:left="714" w:hanging="357"/>
        <w:jc w:val="both"/>
      </w:pPr>
      <w:r>
        <w:rPr>
          <w:rFonts w:cs="Calibri"/>
        </w:rPr>
        <w:t>Podpórki pod półki zakotwiczone, metalowe, ,</w:t>
      </w:r>
    </w:p>
    <w:p w14:paraId="630F2E37" w14:textId="77777777" w:rsidR="00F36786" w:rsidRDefault="00F36786">
      <w:pPr>
        <w:pStyle w:val="WW-Akapitzlist1"/>
        <w:numPr>
          <w:ilvl w:val="0"/>
          <w:numId w:val="4"/>
        </w:numPr>
        <w:tabs>
          <w:tab w:val="left" w:pos="0"/>
        </w:tabs>
        <w:spacing w:after="80"/>
        <w:ind w:left="714" w:hanging="357"/>
        <w:jc w:val="both"/>
      </w:pPr>
      <w:r>
        <w:rPr>
          <w:rFonts w:cs="Calibri"/>
        </w:rPr>
        <w:t xml:space="preserve">Uchwyty wykonane z litego drewna, naturalny dąb lakierowany, o rozstawie 128mm (+/- 5%) </w:t>
      </w:r>
      <w:r>
        <w:rPr>
          <w:rFonts w:cs="Calibri"/>
        </w:rPr>
        <w:br/>
        <w:t>i długości całkowitej  160mm(+/- 5%) w kształcie litery „C”,</w:t>
      </w:r>
    </w:p>
    <w:p w14:paraId="586CF0A9" w14:textId="4727AD75" w:rsidR="00F36786" w:rsidRDefault="00415CA5">
      <w:pPr>
        <w:pStyle w:val="WW-Akapitzlist1"/>
        <w:spacing w:after="0"/>
        <w:jc w:val="center"/>
        <w:rPr>
          <w:rFonts w:cs="Calibri"/>
        </w:rPr>
      </w:pPr>
      <w:r>
        <w:rPr>
          <w:rFonts w:cs="Calibri"/>
          <w:noProof/>
          <w:lang w:eastAsia="pl-PL"/>
        </w:rPr>
        <w:drawing>
          <wp:inline distT="0" distB="0" distL="0" distR="0" wp14:anchorId="78286CB4" wp14:editId="650D37EF">
            <wp:extent cx="1743075" cy="13716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1371600"/>
                    </a:xfrm>
                    <a:prstGeom prst="rect">
                      <a:avLst/>
                    </a:prstGeom>
                    <a:solidFill>
                      <a:srgbClr val="FFFFFF"/>
                    </a:solidFill>
                    <a:ln>
                      <a:noFill/>
                    </a:ln>
                  </pic:spPr>
                </pic:pic>
              </a:graphicData>
            </a:graphic>
          </wp:inline>
        </w:drawing>
      </w:r>
    </w:p>
    <w:p w14:paraId="665966D3" w14:textId="77777777" w:rsidR="00F36786" w:rsidRDefault="00F36786">
      <w:pPr>
        <w:pStyle w:val="WW-Akapitzlist1"/>
        <w:spacing w:after="0"/>
        <w:jc w:val="both"/>
      </w:pPr>
      <w:r>
        <w:rPr>
          <w:rFonts w:cs="Calibri"/>
        </w:rPr>
        <w:t>Rysunek poglądowy.</w:t>
      </w:r>
    </w:p>
    <w:p w14:paraId="0ECA87EB" w14:textId="77777777" w:rsidR="00F36786" w:rsidRDefault="00F36786" w:rsidP="00F36786">
      <w:pPr>
        <w:pStyle w:val="WW-Akapitzlist1"/>
        <w:numPr>
          <w:ilvl w:val="0"/>
          <w:numId w:val="37"/>
        </w:numPr>
        <w:spacing w:before="240" w:after="120"/>
        <w:ind w:left="357" w:hanging="357"/>
        <w:jc w:val="both"/>
      </w:pPr>
      <w:r>
        <w:rPr>
          <w:rFonts w:cs="Calibri"/>
          <w:b/>
        </w:rPr>
        <w:t>Szafa aktowa o wymiarach 800/420/2025mm [szer./gł./wys.]</w:t>
      </w:r>
    </w:p>
    <w:p w14:paraId="0ACCFEF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strukturą porów matowych. </w:t>
      </w:r>
      <w:r>
        <w:t xml:space="preserve">Fronty drzwi wykonane z płyty trójwarstwowej dwustronnie </w:t>
      </w:r>
      <w:proofErr w:type="spellStart"/>
      <w:r>
        <w:t>melaminowanej</w:t>
      </w:r>
      <w:proofErr w:type="spellEnd"/>
      <w:r>
        <w:t xml:space="preserve"> w klasie higieniczności E1 o grubości min. 18 mm, w kolorze grafitowym,</w:t>
      </w:r>
    </w:p>
    <w:p w14:paraId="755F07B9"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Wieniec  górny i dolny wykonany z płyty o grubości min. 25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strukturą porów matowych,</w:t>
      </w:r>
    </w:p>
    <w:p w14:paraId="59B83FE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5 przestrzeni, z czego 2 dolne zamykane drzwiczkami uchylnymi z płyty trójwarstwowej dwustronnie </w:t>
      </w:r>
      <w:proofErr w:type="spellStart"/>
      <w:r>
        <w:rPr>
          <w:rFonts w:cs="Calibri"/>
        </w:rPr>
        <w:t>melaminowanej</w:t>
      </w:r>
      <w:proofErr w:type="spellEnd"/>
      <w:r>
        <w:rPr>
          <w:rFonts w:cs="Calibri"/>
        </w:rPr>
        <w:t xml:space="preserve"> w klasie higieniczności E1, o grubości min. 18 mm,  natomiast 3 górne przestrzenie zamykane przeszklonymi drzwiczkami, szkło mleczne </w:t>
      </w:r>
      <w:r>
        <w:rPr>
          <w:rFonts w:cs="Calibri"/>
        </w:rPr>
        <w:br/>
        <w:t>w ramce aluminiowej, okucia meblowe - ciche domknięcie, wytrzymałość zawiasów min. 80 tysięcy cykli lub równoważne,</w:t>
      </w:r>
    </w:p>
    <w:p w14:paraId="0C78C9A8"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Krawędzie boczne wykończone obrzeżem PCV o grubości 2 mm, boki szafy okleinowane </w:t>
      </w:r>
      <w:r>
        <w:rPr>
          <w:rFonts w:cs="Calibri"/>
        </w:rPr>
        <w:br/>
        <w:t>4-stronnie obrzeżem,</w:t>
      </w:r>
    </w:p>
    <w:p w14:paraId="10DCD6C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lastRenderedPageBreak/>
        <w:t xml:space="preserve">Półki wykonane z płyty trójwarstwowej dwustronnie </w:t>
      </w:r>
      <w:proofErr w:type="spellStart"/>
      <w:r>
        <w:rPr>
          <w:rFonts w:cs="Calibri"/>
        </w:rPr>
        <w:t>melaminowanej</w:t>
      </w:r>
      <w:proofErr w:type="spellEnd"/>
      <w:r>
        <w:rPr>
          <w:rFonts w:cs="Calibri"/>
        </w:rPr>
        <w:t xml:space="preserve"> w klasie higieniczności E1, o grubości 25 mm, struktura płyty imitująca naturalne usłojenie drewna </w:t>
      </w:r>
      <w:r>
        <w:t xml:space="preserve">w kolorze dąb </w:t>
      </w:r>
      <w:proofErr w:type="spellStart"/>
      <w:r>
        <w:t>amber</w:t>
      </w:r>
      <w:proofErr w:type="spellEnd"/>
      <w:r>
        <w:t xml:space="preserve"> (lub zbliżonym)</w:t>
      </w:r>
      <w:r>
        <w:rPr>
          <w:rFonts w:cs="Calibri"/>
        </w:rPr>
        <w:t>, struktura powierzchni: liniowa i żywa struktura ziarnista o matowo-połyskowych elementach. Zamawiający nie dopuszcza płyty ze strukturą porów z połyskiem lub struktur porów matowych, oklejone obrzeżem PCV o grubości min. 2 mm,</w:t>
      </w:r>
    </w:p>
    <w:p w14:paraId="03273761"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min. 32 mm(+/- 5%),</w:t>
      </w:r>
    </w:p>
    <w:p w14:paraId="12843D7D"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Zamek baskwilowy trzypunktowy z możliwością zastosowania klucza Master. Kluczyki numerowane z możliwością domówienia samego kluczyka. W komplecie 2 (dwa) kluczyki,</w:t>
      </w:r>
    </w:p>
    <w:p w14:paraId="76378F32"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Podpórki pod półki zakotwiczone, metalowe,</w:t>
      </w:r>
    </w:p>
    <w:p w14:paraId="4C7D5724"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Uchwyty wykonane z litego drewna, naturalny dąb lakierowany, o rozstawie min. 128 mm (+/- 5%) i długości całkowitej min. 160 mm(+/- 5%) w kształcie litery „C”,</w:t>
      </w:r>
    </w:p>
    <w:p w14:paraId="7F84E228"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Nogi szafy wykonane z litego drewna, naturalny dąb lakierowany, o wysokości min. 135 mm, </w:t>
      </w:r>
      <w:r>
        <w:rPr>
          <w:rFonts w:cs="Calibri"/>
        </w:rPr>
        <w:br/>
        <w:t>z możliwością regulacji poziomu w zakresie min. 2 – 18 mm,</w:t>
      </w:r>
    </w:p>
    <w:p w14:paraId="27E50FD2" w14:textId="77777777" w:rsidR="00F36786" w:rsidRDefault="00F36786" w:rsidP="00F36786">
      <w:pPr>
        <w:pStyle w:val="WW-Akapitzlist1"/>
        <w:numPr>
          <w:ilvl w:val="0"/>
          <w:numId w:val="37"/>
        </w:numPr>
        <w:spacing w:before="240" w:after="120"/>
        <w:ind w:left="357" w:hanging="357"/>
        <w:jc w:val="both"/>
      </w:pPr>
      <w:r>
        <w:rPr>
          <w:rFonts w:cs="Calibri"/>
          <w:b/>
        </w:rPr>
        <w:t>Witryna ekspozycyjna o wymiarach 800/420/2025mm [szer./gł./wys.]</w:t>
      </w:r>
    </w:p>
    <w:p w14:paraId="199CA55C"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w:t>
      </w:r>
      <w:r>
        <w:rPr>
          <w:rFonts w:cs="Calibri"/>
        </w:rPr>
        <w:br/>
        <w:t xml:space="preserve">z połyskiem lub strukturą porów matowych. </w:t>
      </w:r>
      <w:r>
        <w:t xml:space="preserve">Fronty drzwi wykonane z płyty trójwarstwowej dwustronnie </w:t>
      </w:r>
      <w:proofErr w:type="spellStart"/>
      <w:r>
        <w:t>melaminowanej</w:t>
      </w:r>
      <w:proofErr w:type="spellEnd"/>
      <w:r>
        <w:t xml:space="preserve"> w klasie higieniczności E1 o grubości min. 18 mm, w kolorze grafitowym;</w:t>
      </w:r>
    </w:p>
    <w:p w14:paraId="29808B7F"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Wieniec  górny i dolny wykonany z płyty o grubości min. 25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strukturą porów matowych,</w:t>
      </w:r>
    </w:p>
    <w:p w14:paraId="43744F25"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Szafa podzielona na 5 przestrzeni, z czego 2 dolne zamykane drzwiczkami uchylnymi z płyty trójwarstwowej dwustronnie </w:t>
      </w:r>
      <w:proofErr w:type="spellStart"/>
      <w:r>
        <w:rPr>
          <w:rFonts w:cs="Calibri"/>
        </w:rPr>
        <w:t>melaminowanej</w:t>
      </w:r>
      <w:proofErr w:type="spellEnd"/>
      <w:r>
        <w:rPr>
          <w:rFonts w:cs="Calibri"/>
        </w:rPr>
        <w:t xml:space="preserve"> w klasie higieniczności E1, o grubości min. 18 mm,  natomiast 3 górne przestrzenie zamykane przeszklonymi drzwiczkami, szkło mleczne w ramce aluminiowej, okucia meblowe - ciche domknięcie, wytrzymałość zawiasów min. 80 tysięcy cykli lub równoważne,</w:t>
      </w:r>
    </w:p>
    <w:p w14:paraId="600D0745"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Krawędzie boczne wykończone obrzeżem PCV o grubości 2 mm, boki szafy okleinowane </w:t>
      </w:r>
      <w:r>
        <w:rPr>
          <w:rFonts w:cs="Calibri"/>
        </w:rPr>
        <w:br/>
        <w:t>4-stronnie obrzeżem,</w:t>
      </w:r>
    </w:p>
    <w:p w14:paraId="6EDCD12F"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Półki wykonane z płyty trójwarstwowej dwustronnie </w:t>
      </w:r>
      <w:proofErr w:type="spellStart"/>
      <w:r>
        <w:rPr>
          <w:rFonts w:cs="Calibri"/>
        </w:rPr>
        <w:t>melaminowanej</w:t>
      </w:r>
      <w:proofErr w:type="spellEnd"/>
      <w:r>
        <w:rPr>
          <w:rFonts w:cs="Calibri"/>
        </w:rPr>
        <w:t xml:space="preserve"> w klasie higieniczności E1, o grubości 25 mm, struktura płyty imitująca naturalne usłojenie drewna </w:t>
      </w:r>
      <w:r>
        <w:t xml:space="preserve">w kolorze dąb </w:t>
      </w:r>
      <w:proofErr w:type="spellStart"/>
      <w:r>
        <w:t>amber</w:t>
      </w:r>
      <w:proofErr w:type="spellEnd"/>
      <w:r>
        <w:t xml:space="preserve"> (lub zbliżonym), </w:t>
      </w:r>
      <w:r>
        <w:rPr>
          <w:rFonts w:cs="Calibri"/>
        </w:rPr>
        <w:t>struktura powierzchni: liniowa i żywa struktura ziarnista o matowo-połyskowych elementach. Zamawiający nie dopuszcza płyty ze strukturą porów z połyskiem lub struktur porów matowych, oklejone obrzeżem PCV o grubości min. 2 mm,</w:t>
      </w:r>
    </w:p>
    <w:p w14:paraId="2851E03A"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Każda półka jest półką konstrukcyjną poprzez zastosowanie okuć, które działają na zasadzie złącz mimośrodowych. Półki przestawne z odległością otworów co min. 32 mm(+/- 5%),</w:t>
      </w:r>
    </w:p>
    <w:p w14:paraId="6813D72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lastRenderedPageBreak/>
        <w:t>Zamek baskwilowy trzypunktowy z możliwością zastosowania klucza Master. Kluczyki numerowane z możliwością domówienia samego kluczyka. W komplecie 2 (dwa) kluczyki,</w:t>
      </w:r>
    </w:p>
    <w:p w14:paraId="5C30E075"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Podpórki pod półki zakotwiczone, metalowe,</w:t>
      </w:r>
    </w:p>
    <w:p w14:paraId="5A1FCFAE"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Uchwyty wykonane z litego drewna, naturalny dąb lakierowany, o rozstawie min. 128 mm (+/- 5%) i długości całkowitej min. 160 mm(+/- 5%) w kształcie litery „C”,</w:t>
      </w:r>
    </w:p>
    <w:p w14:paraId="116F24A0" w14:textId="77777777" w:rsidR="00F36786" w:rsidRDefault="00F36786" w:rsidP="00415CA5">
      <w:pPr>
        <w:pStyle w:val="WW-Akapitzlist1"/>
        <w:numPr>
          <w:ilvl w:val="0"/>
          <w:numId w:val="4"/>
        </w:numPr>
        <w:tabs>
          <w:tab w:val="clear" w:pos="1440"/>
          <w:tab w:val="left" w:pos="0"/>
          <w:tab w:val="num" w:pos="709"/>
        </w:tabs>
        <w:spacing w:after="80"/>
        <w:ind w:left="714" w:hanging="357"/>
        <w:jc w:val="both"/>
      </w:pPr>
      <w:r>
        <w:rPr>
          <w:rFonts w:cs="Calibri"/>
        </w:rPr>
        <w:t xml:space="preserve">Nogi szafy wykonane z litego drewna, naturalny dąb lakierowany, o wysokości min. 135 mm, </w:t>
      </w:r>
      <w:r>
        <w:rPr>
          <w:rFonts w:cs="Calibri"/>
        </w:rPr>
        <w:br/>
        <w:t>z możliwością regulacji poziomu w zakresie min. 2 – 18 mm.</w:t>
      </w:r>
    </w:p>
    <w:p w14:paraId="6FDCBC81" w14:textId="77777777" w:rsidR="00F36786" w:rsidRDefault="00F36786" w:rsidP="00F36786">
      <w:pPr>
        <w:widowControl/>
        <w:numPr>
          <w:ilvl w:val="0"/>
          <w:numId w:val="37"/>
        </w:numPr>
        <w:autoSpaceDE/>
        <w:spacing w:before="240" w:after="120" w:line="276" w:lineRule="auto"/>
        <w:ind w:left="357" w:hanging="357"/>
      </w:pPr>
      <w:r>
        <w:rPr>
          <w:rFonts w:ascii="Calibri" w:hAnsi="Calibri" w:cs="Calibri"/>
          <w:b/>
          <w:bCs/>
          <w:sz w:val="22"/>
          <w:szCs w:val="22"/>
        </w:rPr>
        <w:t>Sofa biurowa o wymiarach 1860/620/760 mm [szer./gł./wys.]</w:t>
      </w:r>
    </w:p>
    <w:p w14:paraId="02388B6A" w14:textId="77777777" w:rsidR="00F36786" w:rsidRDefault="00F36786" w:rsidP="00F36786">
      <w:pPr>
        <w:pStyle w:val="Akapitzlist"/>
        <w:numPr>
          <w:ilvl w:val="0"/>
          <w:numId w:val="20"/>
        </w:numPr>
        <w:suppressAutoHyphens/>
        <w:spacing w:after="0"/>
        <w:jc w:val="both"/>
      </w:pPr>
      <w:r>
        <w:t xml:space="preserve">Sofa dwu modułowa - jeden moduł o wymiarach 1240/620/760 mm, drugi o wymiarach  620/620/760 mm, oba moduły bez </w:t>
      </w:r>
      <w:proofErr w:type="spellStart"/>
      <w:r>
        <w:t>panela</w:t>
      </w:r>
      <w:proofErr w:type="spellEnd"/>
      <w:r>
        <w:t>,</w:t>
      </w:r>
    </w:p>
    <w:p w14:paraId="4E49205F" w14:textId="77777777" w:rsidR="00F36786" w:rsidRDefault="00F36786" w:rsidP="00F36786">
      <w:pPr>
        <w:pStyle w:val="Akapitzlist"/>
        <w:numPr>
          <w:ilvl w:val="0"/>
          <w:numId w:val="20"/>
        </w:numPr>
        <w:suppressAutoHyphens/>
        <w:spacing w:after="0"/>
        <w:jc w:val="both"/>
      </w:pPr>
      <w:r>
        <w:rPr>
          <w:u w:val="single"/>
        </w:rPr>
        <w:t>Z uwagi na ograniczoną ilość miejsca nie dopuszcza się produktu głębszego niż 620 mm</w:t>
      </w:r>
      <w:r>
        <w:t>,</w:t>
      </w:r>
    </w:p>
    <w:p w14:paraId="666BC590" w14:textId="77777777" w:rsidR="00F36786" w:rsidRDefault="00F36786" w:rsidP="00F36786">
      <w:pPr>
        <w:pStyle w:val="Akapitzlist"/>
        <w:numPr>
          <w:ilvl w:val="0"/>
          <w:numId w:val="20"/>
        </w:numPr>
        <w:suppressAutoHyphens/>
        <w:spacing w:after="0"/>
        <w:jc w:val="both"/>
      </w:pPr>
      <w:r>
        <w:t>Siedzisko - pianka, gęstość min. 55kg/m³, tapicerowana,</w:t>
      </w:r>
    </w:p>
    <w:p w14:paraId="4F87091E" w14:textId="77777777" w:rsidR="00F36786" w:rsidRDefault="00F36786" w:rsidP="00F36786">
      <w:pPr>
        <w:pStyle w:val="Akapitzlist"/>
        <w:numPr>
          <w:ilvl w:val="0"/>
          <w:numId w:val="20"/>
        </w:numPr>
        <w:suppressAutoHyphens/>
        <w:spacing w:after="0"/>
        <w:jc w:val="both"/>
      </w:pPr>
      <w:r>
        <w:t>Oparcie - płyta wiórowa pokryta pianką, gęstość min. 55 kg/m³, tapicerowana,</w:t>
      </w:r>
    </w:p>
    <w:p w14:paraId="0A759BA5" w14:textId="77777777" w:rsidR="00F36786" w:rsidRDefault="00F36786" w:rsidP="00F36786">
      <w:pPr>
        <w:pStyle w:val="Akapitzlist"/>
        <w:numPr>
          <w:ilvl w:val="0"/>
          <w:numId w:val="20"/>
        </w:numPr>
        <w:suppressAutoHyphens/>
        <w:spacing w:after="0"/>
        <w:jc w:val="both"/>
      </w:pPr>
      <w:r>
        <w:t>Podstawa - skrzynia, stelaż drewniany, tapicerowana,</w:t>
      </w:r>
    </w:p>
    <w:p w14:paraId="5CE0B0F4" w14:textId="77777777" w:rsidR="00F36786" w:rsidRDefault="00F36786" w:rsidP="00F36786">
      <w:pPr>
        <w:pStyle w:val="Akapitzlist"/>
        <w:numPr>
          <w:ilvl w:val="0"/>
          <w:numId w:val="20"/>
        </w:numPr>
        <w:suppressAutoHyphens/>
        <w:spacing w:after="0"/>
        <w:jc w:val="both"/>
      </w:pPr>
      <w:r>
        <w:t>Stelaż drewniany,</w:t>
      </w:r>
    </w:p>
    <w:p w14:paraId="32F15A55" w14:textId="77777777" w:rsidR="00F36786" w:rsidRDefault="00F36786" w:rsidP="00F36786">
      <w:pPr>
        <w:pStyle w:val="Akapitzlist"/>
        <w:numPr>
          <w:ilvl w:val="0"/>
          <w:numId w:val="20"/>
        </w:numPr>
        <w:suppressAutoHyphens/>
        <w:spacing w:after="0"/>
        <w:jc w:val="both"/>
      </w:pPr>
      <w:r>
        <w:t xml:space="preserve">Tapicerka: </w:t>
      </w:r>
      <w:proofErr w:type="spellStart"/>
      <w:r>
        <w:t>polyester</w:t>
      </w:r>
      <w:proofErr w:type="spellEnd"/>
      <w:r>
        <w:t xml:space="preserve"> 100%; Gramatura min. 510 g/lm (16.45 oz/</w:t>
      </w:r>
      <w:proofErr w:type="spellStart"/>
      <w:r>
        <w:t>lin.yd</w:t>
      </w:r>
      <w:proofErr w:type="spellEnd"/>
      <w:r>
        <w:t xml:space="preserve">.); Odporność na ścieranie: BS EN ISO 12947-2, min. 75,000 cykli </w:t>
      </w:r>
      <w:proofErr w:type="spellStart"/>
      <w:r>
        <w:t>Martindale</w:t>
      </w:r>
      <w:proofErr w:type="spellEnd"/>
      <w:r>
        <w:t xml:space="preserve">; Odporność na </w:t>
      </w:r>
      <w:proofErr w:type="spellStart"/>
      <w:r>
        <w:t>pilling</w:t>
      </w:r>
      <w:proofErr w:type="spellEnd"/>
      <w:r>
        <w:t xml:space="preserve">: skala 1-5 max 5, EN ISO 12945-2(4); Odporność na światło: skala 1-8, max 8, EN ISO 105-B02 (5-7); Odporność koloru na ścieranie: skala 1-5, max 5, EN ISO 105x12(mokre/suche) (4-5/4-5); Akustyczne pochłanianie dźwięku: ISO 354; </w:t>
      </w:r>
      <w:proofErr w:type="spellStart"/>
      <w:r>
        <w:t>Trudnozapalność</w:t>
      </w:r>
      <w:proofErr w:type="spellEnd"/>
      <w:r>
        <w:t>: BS EN 1021-1 (papieros)BS 475 partia 7, klasa 2Class Uno UNI 9174 - UNI 8457CA TB 117-2013ASTM E 84 Class I lub równoważna,</w:t>
      </w:r>
    </w:p>
    <w:p w14:paraId="7023329D" w14:textId="77777777" w:rsidR="00F36786" w:rsidRDefault="00F36786" w:rsidP="00F36786">
      <w:pPr>
        <w:pStyle w:val="Akapitzlist"/>
        <w:numPr>
          <w:ilvl w:val="0"/>
          <w:numId w:val="20"/>
        </w:numPr>
        <w:suppressAutoHyphens/>
        <w:spacing w:after="0"/>
        <w:jc w:val="both"/>
      </w:pPr>
      <w:r>
        <w:t>Trudnopalność pianki siedziska wg. normy BS 5852:1982 part 2</w:t>
      </w:r>
    </w:p>
    <w:p w14:paraId="115992AB" w14:textId="77777777" w:rsidR="00F36786" w:rsidRDefault="00F36786" w:rsidP="00F36786">
      <w:pPr>
        <w:pStyle w:val="WW-Akapitzlist1"/>
        <w:numPr>
          <w:ilvl w:val="0"/>
          <w:numId w:val="37"/>
        </w:numPr>
        <w:spacing w:before="240" w:after="120"/>
        <w:jc w:val="both"/>
      </w:pPr>
      <w:r>
        <w:rPr>
          <w:rFonts w:cs="Calibri"/>
          <w:b/>
          <w:bCs/>
        </w:rPr>
        <w:t>Stół o wymiarach 652/505/670 mm [szer./gł./wys.]</w:t>
      </w:r>
    </w:p>
    <w:p w14:paraId="345C77AC" w14:textId="77777777" w:rsidR="00F36786" w:rsidRDefault="00F36786" w:rsidP="00415CA5">
      <w:pPr>
        <w:pStyle w:val="WW-Akapitzlist1"/>
        <w:numPr>
          <w:ilvl w:val="0"/>
          <w:numId w:val="4"/>
        </w:numPr>
        <w:tabs>
          <w:tab w:val="clear" w:pos="1440"/>
          <w:tab w:val="num" w:pos="709"/>
        </w:tabs>
        <w:spacing w:after="0"/>
        <w:jc w:val="both"/>
      </w:pPr>
      <w:r>
        <w:rPr>
          <w:rFonts w:cs="Calibri"/>
        </w:rPr>
        <w:t>Blat HPL o wymiarach min. 370/175/175/320/320/370 o grubości min. 10 mm,</w:t>
      </w:r>
    </w:p>
    <w:p w14:paraId="5A67DB3F" w14:textId="77777777" w:rsidR="00F36786" w:rsidRDefault="00F36786" w:rsidP="00415CA5">
      <w:pPr>
        <w:pStyle w:val="WW-Akapitzlist1"/>
        <w:numPr>
          <w:ilvl w:val="0"/>
          <w:numId w:val="4"/>
        </w:numPr>
        <w:tabs>
          <w:tab w:val="clear" w:pos="1440"/>
          <w:tab w:val="num" w:pos="709"/>
        </w:tabs>
        <w:spacing w:after="0"/>
        <w:jc w:val="both"/>
      </w:pPr>
      <w:r>
        <w:rPr>
          <w:rFonts w:cs="Calibri"/>
        </w:rPr>
        <w:t>Stelaż – kolumna pionowa wykonana z rury min. 30 mm, grubość ścianki min. 2 mm, malowany proszkowo na kolor RAL,</w:t>
      </w:r>
    </w:p>
    <w:p w14:paraId="5D52F0F4" w14:textId="77777777" w:rsidR="00F36786" w:rsidRDefault="00F36786" w:rsidP="00415CA5">
      <w:pPr>
        <w:pStyle w:val="WW-Akapitzlist1"/>
        <w:numPr>
          <w:ilvl w:val="0"/>
          <w:numId w:val="4"/>
        </w:numPr>
        <w:tabs>
          <w:tab w:val="clear" w:pos="1440"/>
          <w:tab w:val="num" w:pos="709"/>
        </w:tabs>
        <w:spacing w:after="0"/>
        <w:jc w:val="both"/>
      </w:pPr>
      <w:r>
        <w:rPr>
          <w:rFonts w:cs="Calibri"/>
        </w:rPr>
        <w:t>Podstawa blacha o grubości min. 5 mm,</w:t>
      </w:r>
    </w:p>
    <w:p w14:paraId="51F29E26" w14:textId="34C9F15E" w:rsidR="00F36786" w:rsidRDefault="00415CA5">
      <w:pPr>
        <w:pStyle w:val="WW-Akapitzlist1"/>
        <w:spacing w:after="80"/>
        <w:ind w:left="714"/>
        <w:jc w:val="both"/>
      </w:pPr>
      <w:r>
        <w:rPr>
          <w:rFonts w:cs="Calibri"/>
          <w:noProof/>
          <w:lang w:eastAsia="pl-PL"/>
        </w:rPr>
        <w:drawing>
          <wp:anchor distT="0" distB="0" distL="0" distR="0" simplePos="0" relativeHeight="251659264" behindDoc="0" locked="0" layoutInCell="1" allowOverlap="1" wp14:anchorId="35E5A77F" wp14:editId="6C989646">
            <wp:simplePos x="0" y="0"/>
            <wp:positionH relativeFrom="column">
              <wp:posOffset>1232535</wp:posOffset>
            </wp:positionH>
            <wp:positionV relativeFrom="paragraph">
              <wp:posOffset>241935</wp:posOffset>
            </wp:positionV>
            <wp:extent cx="3218180" cy="1852930"/>
            <wp:effectExtent l="0" t="0" r="1270" b="0"/>
            <wp:wrapTopAndBottom/>
            <wp:docPr id="1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8180" cy="1852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F36786">
        <w:rPr>
          <w:rFonts w:cs="Calibri"/>
        </w:rPr>
        <w:t>Rysunek poglądowy</w:t>
      </w:r>
    </w:p>
    <w:p w14:paraId="63AA0C04" w14:textId="77777777" w:rsidR="00F36786" w:rsidRDefault="00F36786" w:rsidP="00F36786">
      <w:pPr>
        <w:widowControl/>
        <w:numPr>
          <w:ilvl w:val="0"/>
          <w:numId w:val="37"/>
        </w:numPr>
        <w:autoSpaceDE/>
        <w:spacing w:before="240" w:after="120" w:line="276" w:lineRule="auto"/>
        <w:ind w:left="357" w:hanging="357"/>
      </w:pPr>
      <w:r>
        <w:rPr>
          <w:rFonts w:ascii="Calibri" w:eastAsia="Calibri" w:hAnsi="Calibri" w:cs="Calibri"/>
          <w:b/>
          <w:bCs/>
          <w:sz w:val="22"/>
          <w:szCs w:val="22"/>
        </w:rPr>
        <w:t xml:space="preserve"> </w:t>
      </w:r>
      <w:r>
        <w:rPr>
          <w:rFonts w:ascii="Calibri" w:hAnsi="Calibri" w:cs="Calibri"/>
          <w:b/>
          <w:bCs/>
          <w:sz w:val="22"/>
          <w:szCs w:val="22"/>
        </w:rPr>
        <w:t xml:space="preserve">Biurko o wymiarach 1600/800/735 mm [szer./gł./wys.] z kontenerem mobilnym, uchwytem </w:t>
      </w:r>
      <w:r>
        <w:rPr>
          <w:rFonts w:ascii="Calibri" w:hAnsi="Calibri" w:cs="Calibri"/>
          <w:b/>
          <w:bCs/>
          <w:sz w:val="22"/>
          <w:szCs w:val="22"/>
        </w:rPr>
        <w:br/>
        <w:t xml:space="preserve">i koszem na kable </w:t>
      </w:r>
    </w:p>
    <w:p w14:paraId="0D9BEB18" w14:textId="77777777" w:rsidR="00F36786" w:rsidRDefault="00F36786" w:rsidP="00415CA5">
      <w:pPr>
        <w:pStyle w:val="WW-Akapitzlist1"/>
        <w:numPr>
          <w:ilvl w:val="0"/>
          <w:numId w:val="24"/>
        </w:numPr>
        <w:tabs>
          <w:tab w:val="clear" w:pos="1440"/>
          <w:tab w:val="num" w:pos="709"/>
        </w:tabs>
        <w:spacing w:after="0"/>
        <w:ind w:left="709" w:hanging="283"/>
        <w:jc w:val="both"/>
      </w:pPr>
      <w:r>
        <w:rPr>
          <w:rFonts w:cs="Calibri"/>
        </w:rPr>
        <w:lastRenderedPageBreak/>
        <w:t xml:space="preserve">Noga drewniana dębowa lakierowana, kształtem przypominająca literę A, o wymiarach </w:t>
      </w:r>
      <w:r>
        <w:rPr>
          <w:rFonts w:cs="Calibri"/>
        </w:rPr>
        <w:br/>
        <w:t>530-750/40/730 (+/- 5%), montowana do konstrukcji łączyny pod blatem, łączyna metalowa malowana proszkowo na RAL 7016, Zamawiający nie dopuszcza montowania nóg bezpośrednio do blatu,</w:t>
      </w:r>
    </w:p>
    <w:p w14:paraId="3196B1F0" w14:textId="77777777" w:rsidR="00F36786" w:rsidRDefault="00F36786" w:rsidP="00415CA5">
      <w:pPr>
        <w:pStyle w:val="WW-Akapitzlist1"/>
        <w:numPr>
          <w:ilvl w:val="0"/>
          <w:numId w:val="24"/>
        </w:numPr>
        <w:tabs>
          <w:tab w:val="clear" w:pos="1440"/>
          <w:tab w:val="num" w:pos="709"/>
        </w:tabs>
        <w:spacing w:after="0"/>
        <w:ind w:left="709" w:hanging="283"/>
        <w:jc w:val="both"/>
      </w:pPr>
      <w:r>
        <w:rPr>
          <w:rFonts w:cs="Calibri"/>
        </w:rPr>
        <w:t xml:space="preserve">Łączyna pod blatem metalowa malowana proszkowo na RAL </w:t>
      </w:r>
      <w:r>
        <w:t>7016,</w:t>
      </w:r>
    </w:p>
    <w:p w14:paraId="7D352331" w14:textId="77777777" w:rsidR="00F36786" w:rsidRDefault="00F36786" w:rsidP="00415CA5">
      <w:pPr>
        <w:pStyle w:val="WW-Akapitzlist1"/>
        <w:numPr>
          <w:ilvl w:val="0"/>
          <w:numId w:val="24"/>
        </w:numPr>
        <w:tabs>
          <w:tab w:val="clear" w:pos="1440"/>
          <w:tab w:val="num" w:pos="709"/>
        </w:tabs>
        <w:spacing w:after="0"/>
        <w:ind w:left="709" w:hanging="283"/>
        <w:jc w:val="both"/>
      </w:pPr>
      <w:r>
        <w:rPr>
          <w:rFonts w:cs="Calibri"/>
        </w:rPr>
        <w:t xml:space="preserve">Blat wykonany z płyty trójwarstwowej dwustronnie </w:t>
      </w:r>
      <w:proofErr w:type="spellStart"/>
      <w:r>
        <w:rPr>
          <w:rFonts w:cs="Calibri"/>
        </w:rPr>
        <w:t>melaminowanej</w:t>
      </w:r>
      <w:proofErr w:type="spellEnd"/>
      <w:r>
        <w:rPr>
          <w:rFonts w:cs="Calibri"/>
        </w:rPr>
        <w:t xml:space="preserve"> w klasie higieniczności E1, o grubości min. 25 mm </w:t>
      </w:r>
      <w:r>
        <w:t>w kolorze grafitowym,</w:t>
      </w:r>
      <w:r>
        <w:rPr>
          <w:rFonts w:cs="Calibri"/>
        </w:rPr>
        <w:t xml:space="preserve"> z poziomym koszem kablowym, uchwytem pod komputer oraz przelotem kablowym Ø80 (+/- 5%), w kolorze czarnym, elementy stalowe malowane proszkowo na RAL 7016,</w:t>
      </w:r>
    </w:p>
    <w:p w14:paraId="7A941B4A" w14:textId="77777777" w:rsidR="00F36786" w:rsidRDefault="00F36786" w:rsidP="00415CA5">
      <w:pPr>
        <w:pStyle w:val="WW-Akapitzlist1"/>
        <w:numPr>
          <w:ilvl w:val="0"/>
          <w:numId w:val="24"/>
        </w:numPr>
        <w:tabs>
          <w:tab w:val="clear" w:pos="1440"/>
          <w:tab w:val="num" w:pos="709"/>
        </w:tabs>
        <w:spacing w:after="0"/>
        <w:ind w:left="709" w:hanging="283"/>
        <w:jc w:val="both"/>
      </w:pPr>
      <w:r>
        <w:rPr>
          <w:rFonts w:cs="Calibri"/>
        </w:rPr>
        <w:t>Krawędzie boczne wykończone obrzeżem PCV o grubości min. 2 mm, możliwość doboru innego koloru doklejki,</w:t>
      </w:r>
    </w:p>
    <w:p w14:paraId="1EE7D5E7" w14:textId="77777777" w:rsidR="00F36786" w:rsidRDefault="00F36786" w:rsidP="00415CA5">
      <w:pPr>
        <w:pStyle w:val="WW-Akapitzlist1"/>
        <w:numPr>
          <w:ilvl w:val="0"/>
          <w:numId w:val="24"/>
        </w:numPr>
        <w:tabs>
          <w:tab w:val="clear" w:pos="1440"/>
          <w:tab w:val="num" w:pos="709"/>
        </w:tabs>
        <w:spacing w:after="0"/>
        <w:ind w:left="709" w:hanging="283"/>
        <w:jc w:val="both"/>
      </w:pPr>
      <w:r>
        <w:rPr>
          <w:rFonts w:cs="Calibri"/>
        </w:rPr>
        <w:t>Blenda przednia o wymiarach min. 1460/18/300 mm, wykończona obrzeżem PCV o grubości min. 2 mm,</w:t>
      </w:r>
    </w:p>
    <w:p w14:paraId="3F05C7AC" w14:textId="77777777" w:rsidR="00F36786" w:rsidRDefault="00F36786">
      <w:pPr>
        <w:pStyle w:val="WW-Akapitzlist1"/>
        <w:spacing w:after="0"/>
        <w:ind w:left="0"/>
        <w:jc w:val="both"/>
      </w:pPr>
      <w:r>
        <w:rPr>
          <w:rFonts w:cs="Calibri"/>
          <w:b/>
          <w:bCs/>
        </w:rPr>
        <w:t>Opis do kontenera, uchwytu i kosza jak w 8a,b,c.</w:t>
      </w:r>
    </w:p>
    <w:p w14:paraId="5BC9F9A2" w14:textId="77777777" w:rsidR="00F36786" w:rsidRDefault="00F36786">
      <w:pPr>
        <w:spacing w:before="240" w:after="120"/>
        <w:jc w:val="both"/>
      </w:pPr>
      <w:r>
        <w:rPr>
          <w:rFonts w:ascii="Calibri" w:hAnsi="Calibri" w:cs="Calibri"/>
          <w:b/>
          <w:sz w:val="22"/>
          <w:szCs w:val="22"/>
        </w:rPr>
        <w:t>22. Szafa aktowa o wymiarach 1200/420/915 mm [szer./gł./wys.]</w:t>
      </w:r>
    </w:p>
    <w:p w14:paraId="6E7AA81F"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 xml:space="preserve">Boki i ściana tylna wykonane z płyty trójwarstwowej dwustronnie </w:t>
      </w:r>
      <w:proofErr w:type="spellStart"/>
      <w:r>
        <w:rPr>
          <w:rFonts w:cs="Calibri"/>
        </w:rPr>
        <w:t>melaminowanej</w:t>
      </w:r>
      <w:proofErr w:type="spellEnd"/>
      <w:r>
        <w:rPr>
          <w:rFonts w:cs="Calibri"/>
        </w:rPr>
        <w:t xml:space="preserve"> w klasie higieniczności E1, o grubości min. 18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 porów matowych</w:t>
      </w:r>
      <w:r>
        <w:t xml:space="preserve">. Fronty drzwi wykonane z płyty trójwarstwowej dwustronnie </w:t>
      </w:r>
      <w:proofErr w:type="spellStart"/>
      <w:r>
        <w:t>melaminowanej</w:t>
      </w:r>
      <w:proofErr w:type="spellEnd"/>
      <w:r>
        <w:t xml:space="preserve"> w klasie higieniczności E1 o grubości min. 18 mm, w kolorze grafitowym,</w:t>
      </w:r>
    </w:p>
    <w:p w14:paraId="72909928"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 xml:space="preserve">Wieniec  górny i dolny wykonany z płyty o grubości min. 25 mm, struktura płyty imitująca naturalne usłojenie drewna </w:t>
      </w:r>
      <w:r>
        <w:t xml:space="preserve">w kolorze dąb </w:t>
      </w:r>
      <w:proofErr w:type="spellStart"/>
      <w:r>
        <w:t>amber</w:t>
      </w:r>
      <w:proofErr w:type="spellEnd"/>
      <w:r>
        <w:t xml:space="preserve"> (lub zbliżonym).</w:t>
      </w:r>
      <w:r>
        <w:rPr>
          <w:rFonts w:cs="Calibri"/>
        </w:rPr>
        <w:t xml:space="preserve"> Struktura powierzchni: liniowa i żywa struktura ziarnista o matowo-połyskowych elementach. Zamawiający nie dopuszcza płyty ze strukturą porów z połyskiem lub struktur porów matowych,</w:t>
      </w:r>
    </w:p>
    <w:p w14:paraId="305082F3"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 xml:space="preserve">Szafa podzielona na 6 przestrzeni, z czego 2 boczne zamykane drzwiczkami z płyty trójwarstwowej dwustronnie </w:t>
      </w:r>
      <w:proofErr w:type="spellStart"/>
      <w:r>
        <w:rPr>
          <w:rFonts w:cs="Calibri"/>
        </w:rPr>
        <w:t>melaminowanej</w:t>
      </w:r>
      <w:proofErr w:type="spellEnd"/>
      <w:r>
        <w:rPr>
          <w:rFonts w:cs="Calibri"/>
        </w:rPr>
        <w:t xml:space="preserve"> w klasie higieniczności E1, o grubości min. 18 mm,  natomiast 2 środkowe przestrzenie otwarte, drzwi uchylne, okucia meblowe – ciche domknięcie, wytrzymałość zawiasów min. 80 tysięcy cykli lub równoważne,</w:t>
      </w:r>
    </w:p>
    <w:p w14:paraId="1BBC8204"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Krawędzie boczne wykończone obrzeżem PCV o grubości min. 2 mm, boki szafy okleinowane 4-stronnie obrzeżem,</w:t>
      </w:r>
    </w:p>
    <w:p w14:paraId="29D48FD9"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 xml:space="preserve">Półki wykonane z płyty trójwarstwowej dwustronnie </w:t>
      </w:r>
      <w:proofErr w:type="spellStart"/>
      <w:r>
        <w:rPr>
          <w:rFonts w:cs="Calibri"/>
        </w:rPr>
        <w:t>melaminowanej</w:t>
      </w:r>
      <w:proofErr w:type="spellEnd"/>
      <w:r>
        <w:rPr>
          <w:rFonts w:cs="Calibri"/>
        </w:rPr>
        <w:t xml:space="preserve"> w klasie higieniczności E1, o grubości min. 25 mm, struktura płyty imitująca naturalne usłojenie drewna </w:t>
      </w:r>
      <w:r>
        <w:t xml:space="preserve">w kolorze dąb </w:t>
      </w:r>
      <w:proofErr w:type="spellStart"/>
      <w:r>
        <w:t>amber</w:t>
      </w:r>
      <w:proofErr w:type="spellEnd"/>
      <w:r>
        <w:t xml:space="preserve"> (lub zbliżonym). </w:t>
      </w:r>
      <w:r>
        <w:rPr>
          <w:rFonts w:cs="Calibri"/>
        </w:rPr>
        <w:t xml:space="preserve">Struktura powierzchni: liniowa i żywa struktura ziarnista </w:t>
      </w:r>
      <w:r>
        <w:rPr>
          <w:rFonts w:cs="Calibri"/>
        </w:rPr>
        <w:br/>
        <w:t xml:space="preserve">o matowo-połyskowych elementach. Zamawiający nie dopuszcza płyty ze strukturą porów </w:t>
      </w:r>
      <w:r>
        <w:rPr>
          <w:rFonts w:cs="Calibri"/>
        </w:rPr>
        <w:br/>
        <w:t>z połyskiem lub strukturą porów matowych, oklejone obrzeżem PCV o grubości min. 2 mm,</w:t>
      </w:r>
    </w:p>
    <w:p w14:paraId="5A9F3ABE"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Każda półka jest półką konstrukcyjną poprzez zastosowanie okuć, które działają na zasadzie złącz mimośrodowych. Półki przestawne z odległością otworów co min. 32mm (+/- 5%),</w:t>
      </w:r>
    </w:p>
    <w:p w14:paraId="299D6CBB"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Zamek baskwilowy trzypunktowy z możliwością zastosowania klucza Master. Kluczyki numerowane z możliwością domówienia samego kluczyka. W komplecie 2 (dwa) kluczyki.</w:t>
      </w:r>
    </w:p>
    <w:p w14:paraId="17611661"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Podpórki pod półki zakotwiczone, metalowe, ,</w:t>
      </w:r>
    </w:p>
    <w:p w14:paraId="02A455EB"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t xml:space="preserve">Uchwyty wykonane z litego drewna, naturalny dąb lakierowany, o rozstawie 128 mm(+/- 5%) </w:t>
      </w:r>
      <w:r>
        <w:rPr>
          <w:rFonts w:cs="Calibri"/>
        </w:rPr>
        <w:br/>
        <w:t>i długości całkowitej 160 mm(+/- 5%) w kształcie litery „C”,</w:t>
      </w:r>
    </w:p>
    <w:p w14:paraId="7580C134" w14:textId="77777777" w:rsidR="00F36786" w:rsidRDefault="00F36786" w:rsidP="00415CA5">
      <w:pPr>
        <w:pStyle w:val="WW-Akapitzlist1"/>
        <w:numPr>
          <w:ilvl w:val="0"/>
          <w:numId w:val="12"/>
        </w:numPr>
        <w:tabs>
          <w:tab w:val="clear" w:pos="1440"/>
          <w:tab w:val="num" w:pos="709"/>
        </w:tabs>
        <w:spacing w:after="0"/>
        <w:ind w:left="709" w:hanging="283"/>
        <w:jc w:val="both"/>
      </w:pPr>
      <w:r>
        <w:rPr>
          <w:rFonts w:cs="Calibri"/>
        </w:rPr>
        <w:lastRenderedPageBreak/>
        <w:t>Nogi szafy wykonane z litego drewna, naturalny dąb lakierowany, o wysokości . 135 mm (+/- 5%), z możliwością regulacji poziomu w</w:t>
      </w:r>
      <w:r>
        <w:rPr>
          <w:rFonts w:cs="Calibri"/>
          <w:color w:val="000000"/>
        </w:rPr>
        <w:t xml:space="preserve"> zakresie min. 2 – 18 mm.</w:t>
      </w:r>
    </w:p>
    <w:p w14:paraId="6780E7DE" w14:textId="77777777" w:rsidR="00F36786" w:rsidRDefault="00F36786">
      <w:pPr>
        <w:pStyle w:val="WW-Akapitzlist1"/>
        <w:spacing w:after="0"/>
        <w:ind w:left="709"/>
        <w:jc w:val="both"/>
        <w:rPr>
          <w:rFonts w:cs="Calibri"/>
          <w:color w:val="000000"/>
        </w:rPr>
      </w:pPr>
    </w:p>
    <w:p w14:paraId="574C29DB" w14:textId="77777777" w:rsidR="00F36786" w:rsidRDefault="00F36786">
      <w:pPr>
        <w:pStyle w:val="WW-Akapitzlist1"/>
        <w:spacing w:before="240" w:after="120"/>
        <w:ind w:left="0"/>
        <w:jc w:val="both"/>
      </w:pPr>
      <w:r>
        <w:rPr>
          <w:rFonts w:cs="Calibri"/>
          <w:b/>
          <w:bCs/>
        </w:rPr>
        <w:t>23. Stół o wymiarach 1400/800/735 mm [szer./gł./wys.]</w:t>
      </w:r>
    </w:p>
    <w:p w14:paraId="1FEE9A37" w14:textId="77777777" w:rsidR="00F36786" w:rsidRDefault="00F36786" w:rsidP="00F36786">
      <w:pPr>
        <w:pStyle w:val="WW-Akapitzlist1"/>
        <w:numPr>
          <w:ilvl w:val="0"/>
          <w:numId w:val="67"/>
        </w:numPr>
        <w:spacing w:after="80"/>
        <w:jc w:val="both"/>
      </w:pPr>
      <w:r>
        <w:rPr>
          <w:rFonts w:cs="Calibri"/>
        </w:rPr>
        <w:t xml:space="preserve">Noga drewniana dębowa lakierowana, kształtem przypominająca literę A, o wymiarach 530-750/40/730 (+/- 5%), montowana do konstrukcji łączyny pod blatem, łączyna metalowa malowana proszkowo na RAL </w:t>
      </w:r>
      <w:r>
        <w:t>7016,</w:t>
      </w:r>
      <w:r>
        <w:rPr>
          <w:rFonts w:cs="Calibri"/>
        </w:rPr>
        <w:t xml:space="preserve"> Zamawiający nie dopuszcza montowania nóg bezpośrednio do blatu,</w:t>
      </w:r>
    </w:p>
    <w:p w14:paraId="1F9EF9CA" w14:textId="77777777" w:rsidR="00F36786" w:rsidRDefault="00F36786" w:rsidP="00F36786">
      <w:pPr>
        <w:pStyle w:val="WW-Akapitzlist1"/>
        <w:numPr>
          <w:ilvl w:val="0"/>
          <w:numId w:val="67"/>
        </w:numPr>
        <w:spacing w:after="80"/>
        <w:jc w:val="both"/>
      </w:pPr>
      <w:r>
        <w:rPr>
          <w:rFonts w:cs="Calibri"/>
        </w:rPr>
        <w:t xml:space="preserve">Łączyna pod blatem metalowa malowana proszkowo na RAL </w:t>
      </w:r>
      <w:r>
        <w:t>7016,</w:t>
      </w:r>
    </w:p>
    <w:p w14:paraId="30E16AA3" w14:textId="77777777" w:rsidR="00F36786" w:rsidRDefault="00F36786" w:rsidP="00F36786">
      <w:pPr>
        <w:pStyle w:val="WW-Akapitzlist1"/>
        <w:numPr>
          <w:ilvl w:val="0"/>
          <w:numId w:val="67"/>
        </w:numPr>
        <w:spacing w:after="80"/>
        <w:jc w:val="both"/>
      </w:pPr>
      <w:r>
        <w:rPr>
          <w:rFonts w:cs="Calibri"/>
        </w:rPr>
        <w:t xml:space="preserve">Blat wykonany z płyty trójwarstwowej dwustronnie </w:t>
      </w:r>
      <w:proofErr w:type="spellStart"/>
      <w:r>
        <w:rPr>
          <w:rFonts w:cs="Calibri"/>
        </w:rPr>
        <w:t>melaminowanej</w:t>
      </w:r>
      <w:proofErr w:type="spellEnd"/>
      <w:r>
        <w:rPr>
          <w:rFonts w:cs="Calibri"/>
        </w:rPr>
        <w:t xml:space="preserve"> w klasie higieniczności E1, o grubości min. 25 mm, </w:t>
      </w:r>
      <w:r>
        <w:t>w kolorze grafitowym,</w:t>
      </w:r>
      <w:r>
        <w:rPr>
          <w:rFonts w:cs="Calibri"/>
        </w:rPr>
        <w:t xml:space="preserve"> elementy stalowe malowane proszkowo na RAL 7016,</w:t>
      </w:r>
    </w:p>
    <w:p w14:paraId="52C4C827" w14:textId="77777777" w:rsidR="00F36786" w:rsidRDefault="00F36786" w:rsidP="00F36786">
      <w:pPr>
        <w:pStyle w:val="WW-Akapitzlist1"/>
        <w:numPr>
          <w:ilvl w:val="0"/>
          <w:numId w:val="67"/>
        </w:numPr>
        <w:spacing w:after="80"/>
        <w:jc w:val="both"/>
      </w:pPr>
      <w:r>
        <w:rPr>
          <w:rFonts w:cs="Calibri"/>
        </w:rPr>
        <w:t>Krawędzie boczne wykończone obrzeżem PCV o grubości min. 2 mm, możliwość doboru innego koloru doklejki.</w:t>
      </w:r>
    </w:p>
    <w:p w14:paraId="680E5670" w14:textId="5C61741A" w:rsidR="00F36786" w:rsidRDefault="00A754EC">
      <w:pPr>
        <w:pStyle w:val="WW-Akapitzlist1"/>
        <w:spacing w:before="240" w:after="120"/>
        <w:ind w:left="0"/>
        <w:jc w:val="both"/>
      </w:pPr>
      <w:r>
        <w:rPr>
          <w:rFonts w:cs="Calibri"/>
          <w:b/>
          <w:bCs/>
        </w:rPr>
        <w:tab/>
      </w:r>
      <w:r>
        <w:rPr>
          <w:rFonts w:cs="Calibri"/>
          <w:b/>
          <w:bCs/>
        </w:rPr>
        <w:tab/>
      </w:r>
      <w:r w:rsidR="00F36786">
        <w:rPr>
          <w:rFonts w:cs="Calibri"/>
          <w:b/>
          <w:bCs/>
        </w:rPr>
        <w:t>24. Sofa biurowa o wymiarach 670/600/870 mm [szer./gł./wys.]</w:t>
      </w:r>
    </w:p>
    <w:p w14:paraId="0916FCB4" w14:textId="77777777" w:rsidR="00F36786" w:rsidRDefault="00F36786" w:rsidP="00F36786">
      <w:pPr>
        <w:pStyle w:val="Akapitzlist"/>
        <w:numPr>
          <w:ilvl w:val="0"/>
          <w:numId w:val="29"/>
        </w:numPr>
        <w:suppressAutoHyphens/>
        <w:spacing w:after="0"/>
        <w:jc w:val="both"/>
      </w:pPr>
      <w:r>
        <w:t>na czterech drewnianych nogach, mocowanych do kubełka poprzez łączniki aluminiowe, polerowane. Nogi wyposażone w stopki z tworzywa sztucznego w kolorze czarnym,</w:t>
      </w:r>
    </w:p>
    <w:p w14:paraId="51E93C16" w14:textId="77777777" w:rsidR="00F36786" w:rsidRDefault="00F36786" w:rsidP="00F36786">
      <w:pPr>
        <w:pStyle w:val="Akapitzlist"/>
        <w:numPr>
          <w:ilvl w:val="0"/>
          <w:numId w:val="29"/>
        </w:numPr>
        <w:suppressAutoHyphens/>
        <w:spacing w:after="0"/>
        <w:jc w:val="both"/>
      </w:pPr>
      <w:r>
        <w:t>oparcie i siedzisko w kształcie jednolitego kubełka z podłokietnikami,</w:t>
      </w:r>
    </w:p>
    <w:p w14:paraId="7BB308C2" w14:textId="77777777" w:rsidR="00F36786" w:rsidRDefault="00F36786" w:rsidP="00F36786">
      <w:pPr>
        <w:pStyle w:val="Akapitzlist"/>
        <w:numPr>
          <w:ilvl w:val="0"/>
          <w:numId w:val="29"/>
        </w:numPr>
        <w:suppressAutoHyphens/>
        <w:spacing w:after="0"/>
        <w:jc w:val="both"/>
      </w:pPr>
      <w:r>
        <w:t>kubełek posiada konstrukcję stalową, oblaną integralną pianką poliuretanową, trudnopalną (wykonaną w technologii pianek wylewanych w formach). Gęstość pianki 75 kg/m3,</w:t>
      </w:r>
    </w:p>
    <w:p w14:paraId="1E63E27B" w14:textId="77777777" w:rsidR="00F36786" w:rsidRDefault="00F36786" w:rsidP="00F36786">
      <w:pPr>
        <w:pStyle w:val="Akapitzlist"/>
        <w:numPr>
          <w:ilvl w:val="0"/>
          <w:numId w:val="29"/>
        </w:numPr>
        <w:suppressAutoHyphens/>
        <w:spacing w:after="0"/>
        <w:jc w:val="both"/>
      </w:pPr>
      <w:r>
        <w:t>klasa trudnopalności pianki potwierdzona certyfikatem zgodności z normą PN EN 1021-1,2, oraz oświadczeniem producenta o zastosowaniu pianek trudnopalnych w tej konkretnej partii,</w:t>
      </w:r>
    </w:p>
    <w:p w14:paraId="78F440A7" w14:textId="77777777" w:rsidR="00F36786" w:rsidRDefault="00F36786" w:rsidP="00F36786">
      <w:pPr>
        <w:pStyle w:val="Akapitzlist"/>
        <w:numPr>
          <w:ilvl w:val="0"/>
          <w:numId w:val="29"/>
        </w:numPr>
        <w:suppressAutoHyphens/>
        <w:spacing w:after="0"/>
        <w:jc w:val="both"/>
      </w:pPr>
      <w:r>
        <w:t xml:space="preserve">produkt w całości tapicerowany tkaniną o składzie 100% poliester z recyklingu, trudnopalny o  gramaturze 310 g/m2, odporności na ścieranie 100 000 cykli </w:t>
      </w:r>
      <w:proofErr w:type="spellStart"/>
      <w:r>
        <w:t>Martinadale`a</w:t>
      </w:r>
      <w:proofErr w:type="spellEnd"/>
      <w:r>
        <w:t xml:space="preserve">, </w:t>
      </w:r>
      <w:proofErr w:type="spellStart"/>
      <w:r>
        <w:t>pilling</w:t>
      </w:r>
      <w:proofErr w:type="spellEnd"/>
      <w:r>
        <w:t xml:space="preserve"> 5, </w:t>
      </w:r>
      <w:proofErr w:type="spellStart"/>
      <w:r>
        <w:t>trudnozapalność</w:t>
      </w:r>
      <w:proofErr w:type="spellEnd"/>
      <w:r>
        <w:t xml:space="preserve"> papieros (EN 1021-1), zapałka (EN 1021-2), oraz BS 5852, odporność na światło 6 (BS EN ISO 105-B02), Nie dopuszcza się tkaniny o innym składzie gatunkowym </w:t>
      </w:r>
      <w:r>
        <w:br/>
        <w:t>i niższych parametrach,</w:t>
      </w:r>
    </w:p>
    <w:p w14:paraId="4D613ACE" w14:textId="77777777" w:rsidR="00F36786" w:rsidRDefault="00F36786" w:rsidP="00F36786">
      <w:pPr>
        <w:pStyle w:val="Akapitzlist"/>
        <w:numPr>
          <w:ilvl w:val="0"/>
          <w:numId w:val="29"/>
        </w:numPr>
        <w:suppressAutoHyphens/>
        <w:spacing w:after="0"/>
        <w:jc w:val="both"/>
      </w:pPr>
      <w:r>
        <w:t>produkt tapicerowany w taki sposób, że szwy wykonane są kontrastowymi nićmi w stosunku do koloru tapicerki,</w:t>
      </w:r>
    </w:p>
    <w:p w14:paraId="2619DFA8" w14:textId="77777777" w:rsidR="00F36786" w:rsidRDefault="00F36786" w:rsidP="00F36786">
      <w:pPr>
        <w:pStyle w:val="Akapitzlist"/>
        <w:numPr>
          <w:ilvl w:val="0"/>
          <w:numId w:val="29"/>
        </w:numPr>
        <w:suppressAutoHyphens/>
        <w:spacing w:after="0"/>
        <w:jc w:val="both"/>
      </w:pPr>
      <w:r>
        <w:t>wyrób produkowany w oparciu o standardy produkcji określone w normie ISO 9001:2015 oraz ISO 14001:2015 potwierdzone dołączonymi certyfikatami wystawionymi przez niezależną jednostkę uprawnioną do wydawania tego rodzaju zaświadczeń,</w:t>
      </w:r>
    </w:p>
    <w:p w14:paraId="49A5FC4F" w14:textId="77777777" w:rsidR="00F36786" w:rsidRDefault="00F36786" w:rsidP="00F36786">
      <w:pPr>
        <w:pStyle w:val="Akapitzlist"/>
        <w:numPr>
          <w:ilvl w:val="0"/>
          <w:numId w:val="29"/>
        </w:numPr>
        <w:suppressAutoHyphens/>
        <w:spacing w:after="0"/>
        <w:jc w:val="both"/>
      </w:pPr>
      <w:r>
        <w:t>wyrób musi posiadać badanie zgodności z normą EN 16139:2013,</w:t>
      </w:r>
    </w:p>
    <w:p w14:paraId="7FCD3917" w14:textId="77777777" w:rsidR="00F36786" w:rsidRDefault="00F36786" w:rsidP="00F36786">
      <w:pPr>
        <w:pStyle w:val="Akapitzlist"/>
        <w:numPr>
          <w:ilvl w:val="0"/>
          <w:numId w:val="29"/>
        </w:numPr>
        <w:suppressAutoHyphens/>
        <w:spacing w:after="0"/>
        <w:jc w:val="both"/>
      </w:pPr>
      <w:r>
        <w:t>ponadto na siedzisko wymagana jest dodatkowa poduszka, dokładnie w kształcie siedziska, wykonana z tego samego rodzaju tkaniny co tapicerka mebla,</w:t>
      </w:r>
    </w:p>
    <w:p w14:paraId="7F1411C0" w14:textId="77777777" w:rsidR="00F36786" w:rsidRDefault="00F36786" w:rsidP="00F36786">
      <w:pPr>
        <w:pStyle w:val="Akapitzlist"/>
        <w:numPr>
          <w:ilvl w:val="0"/>
          <w:numId w:val="29"/>
        </w:numPr>
        <w:suppressAutoHyphens/>
        <w:spacing w:after="0"/>
        <w:jc w:val="both"/>
      </w:pPr>
      <w:r>
        <w:t>Wszystkie wymienione atesty i certyfikaty, wraz z podaniem nazwy, symbolu oraz producenta oferowanych krzeseł, muszą być dostarczone wraz z wizualizacją/projektem w terminie do 10 dni od podpisania umowy.</w:t>
      </w:r>
    </w:p>
    <w:p w14:paraId="3FF9F041" w14:textId="1DF6FFD1" w:rsidR="00F36786" w:rsidRDefault="00F36786">
      <w:pPr>
        <w:jc w:val="center"/>
        <w:rPr>
          <w:sz w:val="22"/>
          <w:szCs w:val="22"/>
        </w:rPr>
      </w:pPr>
      <w:r>
        <w:rPr>
          <w:rFonts w:ascii="Calibri" w:hAnsi="Calibri" w:cs="Calibri"/>
          <w:sz w:val="22"/>
          <w:szCs w:val="22"/>
        </w:rPr>
        <w:lastRenderedPageBreak/>
        <w:t>Rysunek poglądowy:</w:t>
      </w:r>
      <w:r>
        <w:rPr>
          <w:sz w:val="22"/>
          <w:szCs w:val="22"/>
        </w:rPr>
        <w:t xml:space="preserve">       </w:t>
      </w:r>
      <w:r w:rsidR="00415CA5">
        <w:rPr>
          <w:noProof/>
          <w:lang w:eastAsia="pl-PL"/>
        </w:rPr>
        <w:drawing>
          <wp:inline distT="0" distB="0" distL="0" distR="0" wp14:anchorId="41DF1DB1" wp14:editId="27FC87EB">
            <wp:extent cx="2676525" cy="1685925"/>
            <wp:effectExtent l="0" t="0" r="9525"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6525" cy="1685925"/>
                    </a:xfrm>
                    <a:prstGeom prst="rect">
                      <a:avLst/>
                    </a:prstGeom>
                    <a:solidFill>
                      <a:srgbClr val="FFFFFF"/>
                    </a:solidFill>
                    <a:ln>
                      <a:noFill/>
                    </a:ln>
                  </pic:spPr>
                </pic:pic>
              </a:graphicData>
            </a:graphic>
          </wp:inline>
        </w:drawing>
      </w:r>
    </w:p>
    <w:p w14:paraId="7282D10A" w14:textId="77777777" w:rsidR="00F36786" w:rsidRDefault="00F36786">
      <w:pPr>
        <w:jc w:val="center"/>
        <w:rPr>
          <w:sz w:val="22"/>
          <w:szCs w:val="22"/>
        </w:rPr>
      </w:pPr>
    </w:p>
    <w:p w14:paraId="1F9A6E43" w14:textId="77777777" w:rsidR="00F36786" w:rsidRDefault="00F36786">
      <w:pPr>
        <w:jc w:val="center"/>
        <w:rPr>
          <w:sz w:val="22"/>
          <w:szCs w:val="22"/>
        </w:rPr>
      </w:pPr>
    </w:p>
    <w:p w14:paraId="0284BD1C" w14:textId="77777777" w:rsidR="00F36786" w:rsidRDefault="00F36786">
      <w:pPr>
        <w:pStyle w:val="WW-Akapitzlist1"/>
        <w:spacing w:before="240" w:after="120"/>
        <w:ind w:left="0"/>
        <w:jc w:val="both"/>
      </w:pPr>
      <w:r>
        <w:rPr>
          <w:rFonts w:cs="Calibri"/>
          <w:b/>
          <w:bCs/>
        </w:rPr>
        <w:t>25. Witryna wisząca (gablota) o wymiarach 900/65/800 mm [szer./gł./wys.]</w:t>
      </w:r>
    </w:p>
    <w:p w14:paraId="39579A90" w14:textId="77777777" w:rsidR="00F36786" w:rsidRDefault="00F36786" w:rsidP="00F36786">
      <w:pPr>
        <w:pStyle w:val="WW-Akapitzlist1"/>
        <w:numPr>
          <w:ilvl w:val="0"/>
          <w:numId w:val="67"/>
        </w:numPr>
        <w:spacing w:after="0"/>
        <w:jc w:val="both"/>
      </w:pPr>
      <w:r>
        <w:rPr>
          <w:rFonts w:cs="Calibri"/>
        </w:rPr>
        <w:t>Wykonana z profili aluminiowych, aluminium poddawane barwieniu w technologii anodowania na kolory srebrny oraz ciemnozłoty,</w:t>
      </w:r>
    </w:p>
    <w:p w14:paraId="70D1536A" w14:textId="77777777" w:rsidR="00F36786" w:rsidRDefault="00F36786" w:rsidP="00F36786">
      <w:pPr>
        <w:pStyle w:val="WW-Akapitzlist1"/>
        <w:numPr>
          <w:ilvl w:val="0"/>
          <w:numId w:val="67"/>
        </w:numPr>
        <w:spacing w:after="0"/>
        <w:jc w:val="both"/>
      </w:pPr>
      <w:r>
        <w:rPr>
          <w:rFonts w:cs="Calibri"/>
        </w:rPr>
        <w:t xml:space="preserve">Narożniki gabloty z tworzywa polimerowego, spełniające wymagania bezpieczeństwa </w:t>
      </w:r>
      <w:r>
        <w:rPr>
          <w:rFonts w:cs="Calibri"/>
        </w:rPr>
        <w:br/>
        <w:t>w zakresie ostrych krawędzi,</w:t>
      </w:r>
    </w:p>
    <w:p w14:paraId="2979F6D4" w14:textId="77777777" w:rsidR="00F36786" w:rsidRDefault="00F36786" w:rsidP="00F36786">
      <w:pPr>
        <w:pStyle w:val="WW-Akapitzlist1"/>
        <w:numPr>
          <w:ilvl w:val="0"/>
          <w:numId w:val="67"/>
        </w:numPr>
        <w:spacing w:after="0"/>
        <w:jc w:val="both"/>
      </w:pPr>
      <w:r>
        <w:rPr>
          <w:rFonts w:cs="Calibri"/>
        </w:rPr>
        <w:t xml:space="preserve">Wewnętrzna płyta wewnętrzna miękka dwuwarstwową z wypełnieniem korkowym </w:t>
      </w:r>
      <w:r>
        <w:rPr>
          <w:rFonts w:cs="Calibri"/>
        </w:rPr>
        <w:br/>
        <w:t>o grubości min. 10 mm, zamek patentowy oraz niewidoczny system montażowy do ściany.</w:t>
      </w:r>
    </w:p>
    <w:sectPr w:rsidR="00F36786">
      <w:type w:val="continuous"/>
      <w:pgSz w:w="11906" w:h="16838"/>
      <w:pgMar w:top="1002" w:right="1418" w:bottom="851" w:left="1418" w:header="284" w:footer="575" w:gutter="0"/>
      <w:pgBorders>
        <w:top w:val="single" w:sz="4" w:space="0" w:color="000000"/>
        <w:left w:val="single" w:sz="4" w:space="31" w:color="000000"/>
        <w:bottom w:val="single" w:sz="4" w:space="4" w:color="000000"/>
        <w:right w:val="single" w:sz="4" w:space="31"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D9D49" w14:textId="77777777" w:rsidR="00CC4B7C" w:rsidRDefault="00CC4B7C">
      <w:r>
        <w:separator/>
      </w:r>
    </w:p>
  </w:endnote>
  <w:endnote w:type="continuationSeparator" w:id="0">
    <w:p w14:paraId="01A721F8" w14:textId="77777777" w:rsidR="00CC4B7C" w:rsidRDefault="00CC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OpenSymbol">
    <w:altName w:val="Arial Unicode MS"/>
    <w:charset w:val="EE"/>
    <w:family w:val="auto"/>
    <w:pitch w:val="default"/>
  </w:font>
  <w:font w:name="Tahoma">
    <w:panose1 w:val="020B0604030504040204"/>
    <w:charset w:val="EE"/>
    <w:family w:val="swiss"/>
    <w:pitch w:val="variable"/>
    <w:sig w:usb0="E1002EFF" w:usb1="C000605B" w:usb2="00000029" w:usb3="00000000" w:csb0="000101FF" w:csb1="00000000"/>
  </w:font>
  <w:font w:name="Lucida Sans">
    <w:altName w:val="Lucida Sans"/>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rankfurtGothic">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Univers-PL">
    <w:panose1 w:val="00000000000000000000"/>
    <w:charset w:val="C8"/>
    <w:family w:val="decorative"/>
    <w:notTrueType/>
    <w:pitch w:val="variable"/>
    <w:sig w:usb0="00000001" w:usb1="00000000" w:usb2="00000000" w:usb3="00000000" w:csb0="00000000" w:csb1="00000000"/>
  </w:font>
  <w:font w:name="Calibri-Bold">
    <w:charset w:val="EE"/>
    <w:family w:val="auto"/>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Wingdings-Regular">
    <w:panose1 w:val="00000000000000000000"/>
    <w:charset w:val="EE"/>
    <w:family w:val="auto"/>
    <w:notTrueType/>
    <w:pitch w:val="default"/>
    <w:sig w:usb0="00000005" w:usb1="00000000" w:usb2="00000000" w:usb3="00000000" w:csb0="00000002" w:csb1="00000000"/>
  </w:font>
  <w:font w:name="TimesNewRoman">
    <w:altName w:val="MS Mincho"/>
    <w:charset w:val="80"/>
    <w:family w:val="auto"/>
    <w:pitch w:val="default"/>
  </w:font>
  <w:font w:name="Liberation Serif">
    <w:altName w:val="Times New Roman"/>
    <w:charset w:val="00"/>
    <w:family w:val="roman"/>
    <w:pitch w:val="variable"/>
  </w:font>
  <w:font w:name="Arial Narrow">
    <w:panose1 w:val="020B0606020202030204"/>
    <w:charset w:val="EE"/>
    <w:family w:val="swiss"/>
    <w:pitch w:val="variable"/>
    <w:sig w:usb0="00000287" w:usb1="00000800" w:usb2="00000000" w:usb3="00000000" w:csb0="0000009F" w:csb1="00000000"/>
  </w:font>
  <w:font w:name="Calibri-BoldItalic">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9823A" w14:textId="5701FA73" w:rsidR="00CC4B7C" w:rsidRDefault="00CC4B7C">
    <w:pPr>
      <w:tabs>
        <w:tab w:val="center" w:pos="4536"/>
      </w:tabs>
      <w:suppressAutoHyphens w:val="0"/>
      <w:autoSpaceDE/>
      <w:ind w:left="-284" w:right="281"/>
      <w:jc w:val="center"/>
      <w:textAlignment w:val="baseline"/>
    </w:pPr>
    <w:r>
      <w:rPr>
        <w:rFonts w:ascii="Calibri" w:eastAsia="Calibri" w:hAnsi="Calibri" w:cs="Calibri"/>
        <w:i/>
        <w:noProof/>
        <w:color w:val="003300"/>
        <w:sz w:val="16"/>
        <w:szCs w:val="16"/>
        <w:lang w:eastAsia="pl-PL"/>
      </w:rPr>
      <mc:AlternateContent>
        <mc:Choice Requires="wps">
          <w:drawing>
            <wp:anchor distT="0" distB="0" distL="0" distR="0" simplePos="0" relativeHeight="251657216" behindDoc="0" locked="0" layoutInCell="1" allowOverlap="1" wp14:anchorId="471372E5" wp14:editId="5BF166CF">
              <wp:simplePos x="0" y="0"/>
              <wp:positionH relativeFrom="page">
                <wp:posOffset>6524625</wp:posOffset>
              </wp:positionH>
              <wp:positionV relativeFrom="paragraph">
                <wp:posOffset>6985</wp:posOffset>
              </wp:positionV>
              <wp:extent cx="270510" cy="290830"/>
              <wp:effectExtent l="0" t="0" r="0" b="0"/>
              <wp:wrapSquare wrapText="larges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B4E1B" w14:textId="77777777" w:rsidR="00CC4B7C" w:rsidRDefault="00CC4B7C">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372E5" id="_x0000_t202" coordsize="21600,21600" o:spt="202" path="m,l,21600r21600,l21600,xe">
              <v:stroke joinstyle="miter"/>
              <v:path gradientshapeok="t" o:connecttype="rect"/>
            </v:shapetype>
            <v:shape id="Text Box 2" o:spid="_x0000_s1028" type="#_x0000_t202" style="position:absolute;left:0;text-align:left;margin-left:513.75pt;margin-top:.55pt;width:21.3pt;height:22.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" stroked="f">
              <v:textbox inset="0,0,0,0">
                <w:txbxContent>
                  <w:p w14:paraId="263B4E1B" w14:textId="77777777" w:rsidR="00CC4B7C" w:rsidRDefault="00CC4B7C">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txbxContent>
              </v:textbox>
              <w10:wrap type="square" side="largest" anchorx="page"/>
            </v:shape>
          </w:pict>
        </mc:Fallback>
      </mc:AlternateContent>
    </w:r>
    <w:r>
      <w:rPr>
        <w:rFonts w:ascii="Calibri" w:eastAsia="Calibri" w:hAnsi="Calibri" w:cs="Calibri"/>
        <w:i/>
        <w:color w:val="003300"/>
        <w:sz w:val="16"/>
        <w:szCs w:val="16"/>
      </w:rPr>
      <w:t xml:space="preserve">            </w:t>
    </w:r>
    <w:r>
      <w:rPr>
        <w:rFonts w:ascii="Calibri" w:hAnsi="Calibri" w:cs="Calibri"/>
        <w:i/>
        <w:sz w:val="16"/>
        <w:szCs w:val="16"/>
        <w:lang w:eastAsia="pl-PL"/>
      </w:rPr>
      <w:t>Projekt: „</w:t>
    </w:r>
    <w:r>
      <w:rPr>
        <w:rFonts w:ascii="Calibri" w:hAnsi="Calibri" w:cs="Calibri"/>
        <w:color w:val="222222"/>
        <w:sz w:val="16"/>
        <w:szCs w:val="16"/>
        <w:shd w:val="clear" w:color="auto" w:fill="FFFFFF"/>
      </w:rPr>
      <w:t>Podniesienie standardu bazy technicznej, wyposażenia i zarządzania Zespołem Opolskich Parków Krajobrazowych oraz obszarami chronionego krajobrazu. ”</w:t>
    </w:r>
    <w:r>
      <w:rPr>
        <w:rFonts w:ascii="Calibri" w:hAnsi="Calibri" w:cs="Calibri"/>
        <w:i/>
        <w:sz w:val="16"/>
        <w:szCs w:val="16"/>
        <w:lang w:eastAsia="pl-PL"/>
      </w:rPr>
      <w:t xml:space="preserve"> </w:t>
    </w:r>
    <w:r>
      <w:rPr>
        <w:rFonts w:ascii="Calibri" w:hAnsi="Calibri" w:cs="Calibri"/>
        <w:color w:val="222222"/>
        <w:sz w:val="16"/>
        <w:szCs w:val="16"/>
        <w:lang w:eastAsia="pl-PL"/>
      </w:rPr>
      <w:t>Numer decyzji o dofinansowaniu: RPOP.05.01.00-16-0001/18.</w:t>
    </w:r>
    <w:r>
      <w:rPr>
        <w:rFonts w:ascii="Calibri" w:hAnsi="Calibri" w:cs="Calibri"/>
        <w:i/>
        <w:sz w:val="16"/>
        <w:szCs w:val="16"/>
        <w:lang w:eastAsia="pl-P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851B5" w14:textId="77777777" w:rsidR="00CC4B7C" w:rsidRDefault="00CC4B7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1BF60" w14:textId="77777777" w:rsidR="00CC4B7C" w:rsidRDefault="00CC4B7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A3C4C" w14:textId="48BED515" w:rsidR="00CC4B7C" w:rsidRDefault="00CC4B7C">
    <w:pPr>
      <w:tabs>
        <w:tab w:val="center" w:pos="4536"/>
      </w:tabs>
      <w:suppressAutoHyphens w:val="0"/>
      <w:autoSpaceDE/>
      <w:ind w:left="-284" w:right="281"/>
      <w:jc w:val="center"/>
      <w:textAlignment w:val="baseline"/>
    </w:pPr>
    <w:r>
      <w:rPr>
        <w:rFonts w:ascii="Calibri" w:eastAsia="Calibri" w:hAnsi="Calibri" w:cs="Calibri"/>
        <w:i/>
        <w:noProof/>
        <w:color w:val="003300"/>
        <w:sz w:val="16"/>
        <w:szCs w:val="16"/>
        <w:lang w:eastAsia="pl-PL"/>
      </w:rPr>
      <mc:AlternateContent>
        <mc:Choice Requires="wps">
          <w:drawing>
            <wp:anchor distT="0" distB="0" distL="0" distR="0" simplePos="0" relativeHeight="251658240" behindDoc="0" locked="0" layoutInCell="1" allowOverlap="1" wp14:anchorId="502B9C86" wp14:editId="42F4E9EC">
              <wp:simplePos x="0" y="0"/>
              <wp:positionH relativeFrom="page">
                <wp:posOffset>6524625</wp:posOffset>
              </wp:positionH>
              <wp:positionV relativeFrom="paragraph">
                <wp:posOffset>6985</wp:posOffset>
              </wp:positionV>
              <wp:extent cx="270510" cy="290830"/>
              <wp:effectExtent l="0" t="0" r="0" b="0"/>
              <wp:wrapSquare wrapText="larges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00D8" w14:textId="77777777" w:rsidR="00CC4B7C" w:rsidRDefault="00CC4B7C">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18</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B9C86" id="_x0000_t202" coordsize="21600,21600" o:spt="202" path="m,l,21600r21600,l21600,xe">
              <v:stroke joinstyle="miter"/>
              <v:path gradientshapeok="t" o:connecttype="rect"/>
            </v:shapetype>
            <v:shape id="Text Box 3" o:spid="_x0000_s1029" type="#_x0000_t202" style="position:absolute;left:0;text-align:left;margin-left:513.75pt;margin-top:.55pt;width:21.3pt;height:22.9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" stroked="f">
              <v:textbox inset="0,0,0,0">
                <w:txbxContent>
                  <w:p w14:paraId="717000D8" w14:textId="77777777" w:rsidR="00CC4B7C" w:rsidRDefault="00CC4B7C">
                    <w:pPr>
                      <w:pStyle w:val="Stopka"/>
                    </w:pPr>
                    <w:r>
                      <w:rPr>
                        <w:rStyle w:val="Numerstrony"/>
                      </w:rPr>
                      <w:fldChar w:fldCharType="begin"/>
                    </w:r>
                    <w:r>
                      <w:rPr>
                        <w:rStyle w:val="Numerstrony"/>
                      </w:rPr>
                      <w:instrText xml:space="preserve"> PAGE </w:instrText>
                    </w:r>
                    <w:r>
                      <w:rPr>
                        <w:rStyle w:val="Numerstrony"/>
                      </w:rPr>
                      <w:fldChar w:fldCharType="separate"/>
                    </w:r>
                    <w:r>
                      <w:rPr>
                        <w:rStyle w:val="Numerstrony"/>
                        <w:noProof/>
                      </w:rPr>
                      <w:t>18</w:t>
                    </w:r>
                    <w:r>
                      <w:rPr>
                        <w:rStyle w:val="Numerstrony"/>
                      </w:rPr>
                      <w:fldChar w:fldCharType="end"/>
                    </w:r>
                  </w:p>
                </w:txbxContent>
              </v:textbox>
              <w10:wrap type="square" side="largest" anchorx="page"/>
            </v:shape>
          </w:pict>
        </mc:Fallback>
      </mc:AlternateContent>
    </w:r>
    <w:r>
      <w:rPr>
        <w:rFonts w:ascii="Calibri" w:eastAsia="Calibri" w:hAnsi="Calibri" w:cs="Calibri"/>
        <w:i/>
        <w:color w:val="003300"/>
        <w:sz w:val="16"/>
        <w:szCs w:val="16"/>
      </w:rPr>
      <w:t xml:space="preserve">            </w:t>
    </w:r>
    <w:r>
      <w:rPr>
        <w:rFonts w:ascii="Calibri" w:hAnsi="Calibri" w:cs="Calibri"/>
        <w:i/>
        <w:sz w:val="16"/>
        <w:szCs w:val="16"/>
        <w:lang w:eastAsia="pl-PL"/>
      </w:rPr>
      <w:t>Projekt: „</w:t>
    </w:r>
    <w:r>
      <w:rPr>
        <w:rFonts w:ascii="Calibri" w:hAnsi="Calibri" w:cs="Calibri"/>
        <w:color w:val="222222"/>
        <w:sz w:val="16"/>
        <w:szCs w:val="16"/>
        <w:shd w:val="clear" w:color="auto" w:fill="FFFFFF"/>
      </w:rPr>
      <w:t>Podniesienie standardu bazy technicznej, wyposażenia i zarządzania Zespołem Opolskich Parków Krajobrazowych oraz obszarami chronionego krajobrazu. ”</w:t>
    </w:r>
    <w:r>
      <w:rPr>
        <w:rFonts w:ascii="Calibri" w:hAnsi="Calibri" w:cs="Calibri"/>
        <w:i/>
        <w:sz w:val="16"/>
        <w:szCs w:val="16"/>
        <w:lang w:eastAsia="pl-PL"/>
      </w:rPr>
      <w:t xml:space="preserve"> </w:t>
    </w:r>
    <w:r>
      <w:rPr>
        <w:rFonts w:ascii="Calibri" w:hAnsi="Calibri" w:cs="Calibri"/>
        <w:color w:val="222222"/>
        <w:sz w:val="16"/>
        <w:szCs w:val="16"/>
        <w:lang w:eastAsia="pl-PL"/>
      </w:rPr>
      <w:t>Numer decyzji o dofinansowaniu: RPOP.05.01.00-16-0001/18.</w:t>
    </w:r>
    <w:r>
      <w:rPr>
        <w:rFonts w:ascii="Calibri" w:hAnsi="Calibri" w:cs="Calibri"/>
        <w:i/>
        <w:sz w:val="16"/>
        <w:szCs w:val="16"/>
        <w:lang w:eastAsia="pl-P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FB1C2" w14:textId="77777777" w:rsidR="00CC4B7C" w:rsidRDefault="00CC4B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579452" w14:textId="77777777" w:rsidR="00CC4B7C" w:rsidRDefault="00CC4B7C">
      <w:r>
        <w:separator/>
      </w:r>
    </w:p>
  </w:footnote>
  <w:footnote w:type="continuationSeparator" w:id="0">
    <w:p w14:paraId="7E93D0BE" w14:textId="77777777" w:rsidR="00CC4B7C" w:rsidRDefault="00CC4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48C9A" w14:textId="2A2FC893" w:rsidR="00CC4B7C" w:rsidRDefault="00CC4B7C">
    <w:pPr>
      <w:pStyle w:val="Nagwek"/>
      <w:ind w:hanging="1134"/>
    </w:pPr>
    <w:r>
      <w:rPr>
        <w:noProof/>
        <w:lang w:eastAsia="pl-PL"/>
      </w:rPr>
      <w:drawing>
        <wp:inline distT="0" distB="0" distL="0" distR="0" wp14:anchorId="2782E326" wp14:editId="46118BDF">
          <wp:extent cx="6791325" cy="8477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1325" cy="847725"/>
                  </a:xfrm>
                  <a:prstGeom prst="rect">
                    <a:avLst/>
                  </a:prstGeom>
                  <a:solidFill>
                    <a:srgbClr val="FFFFFF">
                      <a:alpha val="0"/>
                    </a:srgbClr>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DB318" w14:textId="77777777" w:rsidR="00CC4B7C" w:rsidRDefault="00CC4B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CEA24" w14:textId="77777777" w:rsidR="00CC4B7C" w:rsidRDefault="00CC4B7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A1322" w14:textId="19953CC0" w:rsidR="00CC4B7C" w:rsidRDefault="00CC4B7C">
    <w:pPr>
      <w:pStyle w:val="Nagwek"/>
      <w:ind w:hanging="1134"/>
    </w:pPr>
    <w:r>
      <w:rPr>
        <w:noProof/>
        <w:lang w:eastAsia="pl-PL"/>
      </w:rPr>
      <w:drawing>
        <wp:inline distT="0" distB="0" distL="0" distR="0" wp14:anchorId="6350E618" wp14:editId="216ACF08">
          <wp:extent cx="6791325" cy="8477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1325" cy="847725"/>
                  </a:xfrm>
                  <a:prstGeom prst="rect">
                    <a:avLst/>
                  </a:prstGeom>
                  <a:solidFill>
                    <a:srgbClr val="FFFFFF">
                      <a:alpha val="0"/>
                    </a:srgbClr>
                  </a:solid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49BF7" w14:textId="77777777" w:rsidR="00CC4B7C" w:rsidRDefault="00CC4B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pStyle w:val="Nagwek5"/>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pStyle w:val="Nagwek7"/>
      <w:suff w:val="nothing"/>
      <w:lvlText w:val=""/>
      <w:lvlJc w:val="left"/>
      <w:pPr>
        <w:tabs>
          <w:tab w:val="num" w:pos="0"/>
        </w:tabs>
        <w:ind w:left="0" w:firstLine="0"/>
      </w:pPr>
    </w:lvl>
    <w:lvl w:ilvl="7">
      <w:start w:val="1"/>
      <w:numFmt w:val="none"/>
      <w:pStyle w:val="Nagwek8"/>
      <w:suff w:val="nothing"/>
      <w:lvlText w:val=""/>
      <w:lvlJc w:val="left"/>
      <w:pPr>
        <w:tabs>
          <w:tab w:val="num" w:pos="0"/>
        </w:tabs>
        <w:ind w:left="0" w:firstLine="0"/>
      </w:pPr>
    </w:lvl>
    <w:lvl w:ilvl="8">
      <w:start w:val="1"/>
      <w:numFmt w:val="none"/>
      <w:pStyle w:val="Nagwek9"/>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bullet"/>
      <w:pStyle w:val="Listapunktowana22"/>
      <w:lvlText w:val=""/>
      <w:lvlJc w:val="left"/>
      <w:pPr>
        <w:tabs>
          <w:tab w:val="num" w:pos="643"/>
        </w:tabs>
        <w:ind w:left="643" w:hanging="360"/>
      </w:pPr>
      <w:rPr>
        <w:rFonts w:ascii="Symbol" w:hAnsi="Symbol" w:cs="Symbol" w:hint="default"/>
      </w:rPr>
    </w:lvl>
  </w:abstractNum>
  <w:abstractNum w:abstractNumId="2" w15:restartNumberingAfterBreak="0">
    <w:nsid w:val="00000003"/>
    <w:multiLevelType w:val="singleLevel"/>
    <w:tmpl w:val="00000003"/>
    <w:name w:val="WW8Num2"/>
    <w:lvl w:ilvl="0">
      <w:start w:val="1"/>
      <w:numFmt w:val="bullet"/>
      <w:pStyle w:val="Listapunktowana1"/>
      <w:lvlText w:val=""/>
      <w:lvlJc w:val="left"/>
      <w:pPr>
        <w:tabs>
          <w:tab w:val="num" w:pos="360"/>
        </w:tabs>
        <w:ind w:left="360" w:hanging="360"/>
      </w:pPr>
      <w:rPr>
        <w:rFonts w:ascii="Symbol" w:hAnsi="Symbol" w:cs="Symbol" w:hint="default"/>
      </w:rPr>
    </w:lvl>
  </w:abstractNum>
  <w:abstractNum w:abstractNumId="3" w15:restartNumberingAfterBreak="0">
    <w:nsid w:val="00000004"/>
    <w:multiLevelType w:val="multilevel"/>
    <w:tmpl w:val="00000004"/>
    <w:name w:val="WW8Num3"/>
    <w:lvl w:ilvl="0">
      <w:start w:val="1"/>
      <w:numFmt w:val="bullet"/>
      <w:lvlText w:val=""/>
      <w:lvlJc w:val="left"/>
      <w:pPr>
        <w:tabs>
          <w:tab w:val="num" w:pos="1440"/>
        </w:tabs>
        <w:ind w:left="0" w:firstLine="0"/>
      </w:pPr>
      <w:rPr>
        <w:rFonts w:ascii="Symbol" w:hAnsi="Symbol" w:cs="Symbol" w:hint="default"/>
      </w:rPr>
    </w:lvl>
    <w:lvl w:ilvl="1">
      <w:start w:val="1"/>
      <w:numFmt w:val="decima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lef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lef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left"/>
      <w:pPr>
        <w:tabs>
          <w:tab w:val="num" w:pos="1584"/>
        </w:tabs>
        <w:ind w:left="1584" w:hanging="144"/>
      </w:pPr>
    </w:lvl>
  </w:abstractNum>
  <w:abstractNum w:abstractNumId="4" w15:restartNumberingAfterBreak="0">
    <w:nsid w:val="00000005"/>
    <w:multiLevelType w:val="singleLevel"/>
    <w:tmpl w:val="00000005"/>
    <w:name w:val="WW8Num7"/>
    <w:lvl w:ilvl="0">
      <w:start w:val="1"/>
      <w:numFmt w:val="decimal"/>
      <w:lvlText w:val="%1."/>
      <w:lvlJc w:val="left"/>
      <w:pPr>
        <w:tabs>
          <w:tab w:val="num" w:pos="57"/>
        </w:tabs>
        <w:ind w:left="284" w:hanging="284"/>
      </w:pPr>
      <w:rPr>
        <w:rFonts w:ascii="Verdana" w:eastAsia="Calibri" w:hAnsi="Verdana" w:cs="New York" w:hint="default"/>
        <w:b w:val="0"/>
        <w:sz w:val="18"/>
        <w:szCs w:val="18"/>
      </w:rPr>
    </w:lvl>
  </w:abstractNum>
  <w:abstractNum w:abstractNumId="5" w15:restartNumberingAfterBreak="0">
    <w:nsid w:val="00000006"/>
    <w:multiLevelType w:val="singleLevel"/>
    <w:tmpl w:val="00000006"/>
    <w:name w:val="WW8Num9"/>
    <w:lvl w:ilvl="0">
      <w:start w:val="1"/>
      <w:numFmt w:val="decimal"/>
      <w:lvlText w:val="%1."/>
      <w:lvlJc w:val="left"/>
      <w:pPr>
        <w:tabs>
          <w:tab w:val="num" w:pos="720"/>
        </w:tabs>
        <w:ind w:left="720" w:hanging="360"/>
      </w:pPr>
      <w:rPr>
        <w:rFonts w:cs="Calibri"/>
        <w:b w:val="0"/>
      </w:rPr>
    </w:lvl>
  </w:abstractNum>
  <w:abstractNum w:abstractNumId="6" w15:restartNumberingAfterBreak="0">
    <w:nsid w:val="00000007"/>
    <w:multiLevelType w:val="multilevel"/>
    <w:tmpl w:val="00000007"/>
    <w:name w:val="WW8Num12"/>
    <w:lvl w:ilvl="0">
      <w:start w:val="1"/>
      <w:numFmt w:val="decimal"/>
      <w:lvlText w:val="%1."/>
      <w:lvlJc w:val="left"/>
      <w:pPr>
        <w:tabs>
          <w:tab w:val="num" w:pos="322"/>
        </w:tabs>
        <w:ind w:left="322" w:hanging="180"/>
      </w:pPr>
      <w:rPr>
        <w:rFonts w:ascii="Verdana" w:eastAsia="Times New Roman" w:hAnsi="Verdana" w:cs="Times New Roman"/>
        <w:b w:val="0"/>
        <w:sz w:val="18"/>
        <w:szCs w:val="16"/>
      </w:rPr>
    </w:lvl>
    <w:lvl w:ilvl="1">
      <w:start w:val="1"/>
      <w:numFmt w:val="decimal"/>
      <w:lvlText w:val="%2.)"/>
      <w:lvlJc w:val="left"/>
      <w:pPr>
        <w:tabs>
          <w:tab w:val="num" w:pos="4897"/>
        </w:tabs>
        <w:ind w:left="4897" w:hanging="360"/>
      </w:pPr>
      <w:rPr>
        <w:rFonts w:cs="Verdana"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start w:val="1"/>
      <w:numFmt w:val="lowerLetter"/>
      <w:lvlText w:val="%5."/>
      <w:lvlJc w:val="left"/>
      <w:pPr>
        <w:tabs>
          <w:tab w:val="num" w:pos="3742"/>
        </w:tabs>
        <w:ind w:left="3742" w:hanging="360"/>
      </w:pPr>
    </w:lvl>
    <w:lvl w:ilvl="5">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start w:val="1"/>
      <w:numFmt w:val="lowerLetter"/>
      <w:lvlText w:val="%8."/>
      <w:lvlJc w:val="left"/>
      <w:pPr>
        <w:tabs>
          <w:tab w:val="num" w:pos="5902"/>
        </w:tabs>
        <w:ind w:left="5902" w:hanging="360"/>
      </w:pPr>
    </w:lvl>
    <w:lvl w:ilvl="8">
      <w:start w:val="1"/>
      <w:numFmt w:val="lowerRoman"/>
      <w:lvlText w:val="%9."/>
      <w:lvlJc w:val="right"/>
      <w:pPr>
        <w:tabs>
          <w:tab w:val="num" w:pos="6622"/>
        </w:tabs>
        <w:ind w:left="6622" w:hanging="180"/>
      </w:pPr>
    </w:lvl>
  </w:abstractNum>
  <w:abstractNum w:abstractNumId="7" w15:restartNumberingAfterBreak="0">
    <w:nsid w:val="00000008"/>
    <w:multiLevelType w:val="multilevel"/>
    <w:tmpl w:val="00000008"/>
    <w:name w:val="WW8Num29"/>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rPr>
        <w:rFonts w:ascii="Verdana" w:eastAsia="Times New Roman" w:hAnsi="Verdana" w:cs="Times New Roman" w:hint="default"/>
        <w:color w:val="auto"/>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15:restartNumberingAfterBreak="0">
    <w:nsid w:val="00000009"/>
    <w:multiLevelType w:val="singleLevel"/>
    <w:tmpl w:val="00000009"/>
    <w:name w:val="WW8Num48"/>
    <w:lvl w:ilvl="0">
      <w:start w:val="5"/>
      <w:numFmt w:val="decimal"/>
      <w:lvlText w:val="%1."/>
      <w:lvlJc w:val="left"/>
      <w:pPr>
        <w:tabs>
          <w:tab w:val="num" w:pos="1440"/>
        </w:tabs>
        <w:ind w:left="1440" w:hanging="360"/>
      </w:pPr>
      <w:rPr>
        <w:rFonts w:hint="default"/>
      </w:rPr>
    </w:lvl>
  </w:abstractNum>
  <w:abstractNum w:abstractNumId="9" w15:restartNumberingAfterBreak="0">
    <w:nsid w:val="0000000A"/>
    <w:multiLevelType w:val="multilevel"/>
    <w:tmpl w:val="0000000A"/>
    <w:name w:val="WW8Num49"/>
    <w:lvl w:ilvl="0">
      <w:start w:val="1"/>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0"/>
        </w:tabs>
        <w:ind w:left="1142" w:hanging="432"/>
      </w:pPr>
      <w:rPr>
        <w:rFonts w:ascii="Arial" w:hAnsi="Arial" w:cs="Arial" w:hint="default"/>
        <w:b w:val="0"/>
        <w:strike w:val="0"/>
        <w:dstrike w:val="0"/>
        <w:sz w:val="22"/>
        <w:szCs w:val="22"/>
        <w:u w:val="none"/>
      </w:rPr>
    </w:lvl>
    <w:lvl w:ilvl="2">
      <w:start w:val="1"/>
      <w:numFmt w:val="lowerLetter"/>
      <w:lvlText w:val="%3)"/>
      <w:lvlJc w:val="left"/>
      <w:pPr>
        <w:tabs>
          <w:tab w:val="num" w:pos="0"/>
        </w:tabs>
        <w:ind w:left="1224" w:hanging="504"/>
      </w:pPr>
      <w:rPr>
        <w:sz w:val="18"/>
        <w:szCs w:val="18"/>
        <w:lang w:val="cs-CZ"/>
      </w:rPr>
    </w:lvl>
    <w:lvl w:ilvl="3">
      <w:start w:val="1"/>
      <w:numFmt w:val="lowerRoman"/>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0000000B"/>
    <w:multiLevelType w:val="singleLevel"/>
    <w:tmpl w:val="0000000B"/>
    <w:name w:val="WW8Num51"/>
    <w:lvl w:ilvl="0">
      <w:start w:val="1"/>
      <w:numFmt w:val="bullet"/>
      <w:lvlText w:val=""/>
      <w:lvlJc w:val="left"/>
      <w:pPr>
        <w:tabs>
          <w:tab w:val="num" w:pos="0"/>
        </w:tabs>
        <w:ind w:left="1500" w:hanging="360"/>
      </w:pPr>
      <w:rPr>
        <w:rFonts w:ascii="Symbol" w:hAnsi="Symbol" w:cs="Symbol" w:hint="default"/>
      </w:rPr>
    </w:lvl>
  </w:abstractNum>
  <w:abstractNum w:abstractNumId="11" w15:restartNumberingAfterBreak="0">
    <w:nsid w:val="0000000C"/>
    <w:multiLevelType w:val="singleLevel"/>
    <w:tmpl w:val="0000000C"/>
    <w:name w:val="WW8Num52"/>
    <w:lvl w:ilvl="0">
      <w:start w:val="2"/>
      <w:numFmt w:val="decimal"/>
      <w:lvlText w:val="5.%1."/>
      <w:lvlJc w:val="left"/>
      <w:pPr>
        <w:tabs>
          <w:tab w:val="num" w:pos="2340"/>
        </w:tabs>
        <w:ind w:left="2340" w:hanging="360"/>
      </w:pPr>
      <w:rPr>
        <w:rFonts w:cs="Verdana" w:hint="default"/>
        <w:b w:val="0"/>
      </w:rPr>
    </w:lvl>
  </w:abstractNum>
  <w:abstractNum w:abstractNumId="12" w15:restartNumberingAfterBreak="0">
    <w:nsid w:val="0000000D"/>
    <w:multiLevelType w:val="multilevel"/>
    <w:tmpl w:val="0000000D"/>
    <w:name w:val="WW8Num55"/>
    <w:lvl w:ilvl="0">
      <w:start w:val="1"/>
      <w:numFmt w:val="bullet"/>
      <w:lvlText w:val=""/>
      <w:lvlJc w:val="left"/>
      <w:pPr>
        <w:tabs>
          <w:tab w:val="num" w:pos="1440"/>
        </w:tabs>
        <w:ind w:left="0" w:firstLine="0"/>
      </w:pPr>
      <w:rPr>
        <w:rFonts w:ascii="Symbol" w:hAnsi="Symbol" w:cs="Symbol" w:hint="default"/>
      </w:rPr>
    </w:lvl>
    <w:lvl w:ilvl="1">
      <w:start w:val="1"/>
      <w:numFmt w:val="decima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lef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lef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left"/>
      <w:pPr>
        <w:tabs>
          <w:tab w:val="num" w:pos="1584"/>
        </w:tabs>
        <w:ind w:left="1584" w:hanging="144"/>
      </w:pPr>
    </w:lvl>
  </w:abstractNum>
  <w:abstractNum w:abstractNumId="13" w15:restartNumberingAfterBreak="0">
    <w:nsid w:val="0000000E"/>
    <w:multiLevelType w:val="singleLevel"/>
    <w:tmpl w:val="0000000E"/>
    <w:name w:val="WW8Num56"/>
    <w:lvl w:ilvl="0">
      <w:start w:val="1"/>
      <w:numFmt w:val="lowerLetter"/>
      <w:lvlText w:val="%1)"/>
      <w:lvlJc w:val="left"/>
      <w:pPr>
        <w:tabs>
          <w:tab w:val="num" w:pos="0"/>
        </w:tabs>
        <w:ind w:left="1494" w:hanging="360"/>
      </w:pPr>
      <w:rPr>
        <w:rFonts w:cs="Arial" w:hint="default"/>
        <w:b w:val="0"/>
        <w:color w:val="auto"/>
      </w:rPr>
    </w:lvl>
  </w:abstractNum>
  <w:abstractNum w:abstractNumId="14" w15:restartNumberingAfterBreak="0">
    <w:nsid w:val="0000000F"/>
    <w:multiLevelType w:val="singleLevel"/>
    <w:tmpl w:val="0000000F"/>
    <w:name w:val="WW8Num58"/>
    <w:lvl w:ilvl="0">
      <w:start w:val="1"/>
      <w:numFmt w:val="decimal"/>
      <w:lvlText w:val="%1."/>
      <w:lvlJc w:val="left"/>
      <w:pPr>
        <w:tabs>
          <w:tab w:val="num" w:pos="0"/>
        </w:tabs>
        <w:ind w:left="720" w:hanging="360"/>
      </w:pPr>
      <w:rPr>
        <w:rFonts w:cs="Verdana" w:hint="default"/>
      </w:rPr>
    </w:lvl>
  </w:abstractNum>
  <w:abstractNum w:abstractNumId="15" w15:restartNumberingAfterBreak="0">
    <w:nsid w:val="00000010"/>
    <w:multiLevelType w:val="multilevel"/>
    <w:tmpl w:val="00000010"/>
    <w:name w:val="WW8Num61"/>
    <w:lvl w:ilvl="0">
      <w:start w:val="1"/>
      <w:numFmt w:val="decimal"/>
      <w:lvlText w:val="10.%1."/>
      <w:lvlJc w:val="left"/>
      <w:pPr>
        <w:tabs>
          <w:tab w:val="num" w:pos="1582"/>
        </w:tabs>
        <w:ind w:left="1582" w:hanging="360"/>
      </w:pPr>
      <w:rPr>
        <w:rFonts w:cs="Verdana" w:hint="default"/>
        <w:b w:val="0"/>
      </w:rPr>
    </w:lvl>
    <w:lvl w:ilvl="1">
      <w:start w:val="1"/>
      <w:numFmt w:val="lowerLetter"/>
      <w:lvlText w:val="%2.)"/>
      <w:lvlJc w:val="left"/>
      <w:pPr>
        <w:tabs>
          <w:tab w:val="num" w:pos="708"/>
        </w:tabs>
        <w:ind w:left="360" w:hanging="360"/>
      </w:pPr>
      <w:rPr>
        <w:rFonts w:ascii="Verdana" w:eastAsia="Times New Roman" w:hAnsi="Verdana" w:cs="Calibri"/>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multilevel"/>
    <w:tmpl w:val="00000011"/>
    <w:name w:val="WW8Num63"/>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Verdana" w:hint="default"/>
      </w:rPr>
    </w:lvl>
    <w:lvl w:ilvl="2">
      <w:start w:val="1"/>
      <w:numFmt w:val="decimal"/>
      <w:lvlText w:val="%3.)"/>
      <w:lvlJc w:val="left"/>
      <w:pPr>
        <w:tabs>
          <w:tab w:val="num" w:pos="0"/>
        </w:tabs>
        <w:ind w:left="1980" w:hanging="360"/>
      </w:pPr>
      <w:rPr>
        <w:rFonts w:cs="Verdana" w:hint="default"/>
      </w:rPr>
    </w:lvl>
    <w:lvl w:ilvl="3">
      <w:start w:val="1"/>
      <w:numFmt w:val="decimal"/>
      <w:lvlText w:val="%4"/>
      <w:lvlJc w:val="left"/>
      <w:pPr>
        <w:tabs>
          <w:tab w:val="num" w:pos="0"/>
        </w:tabs>
        <w:ind w:left="2520" w:hanging="360"/>
      </w:pPr>
      <w:rPr>
        <w:rFonts w:cs="Verdana" w:hint="default"/>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7" w15:restartNumberingAfterBreak="0">
    <w:nsid w:val="00000012"/>
    <w:multiLevelType w:val="singleLevel"/>
    <w:tmpl w:val="00000012"/>
    <w:name w:val="WW8Num64"/>
    <w:lvl w:ilvl="0">
      <w:start w:val="1"/>
      <w:numFmt w:val="decimal"/>
      <w:lvlText w:val="8.%1"/>
      <w:lvlJc w:val="left"/>
      <w:pPr>
        <w:tabs>
          <w:tab w:val="num" w:pos="5040"/>
        </w:tabs>
        <w:ind w:left="5040" w:hanging="360"/>
      </w:pPr>
      <w:rPr>
        <w:rFonts w:hint="default"/>
        <w:b w:val="0"/>
        <w:color w:val="auto"/>
      </w:rPr>
    </w:lvl>
  </w:abstractNum>
  <w:abstractNum w:abstractNumId="18" w15:restartNumberingAfterBreak="0">
    <w:nsid w:val="00000013"/>
    <w:multiLevelType w:val="singleLevel"/>
    <w:tmpl w:val="00000013"/>
    <w:name w:val="WW8Num67"/>
    <w:lvl w:ilvl="0">
      <w:start w:val="1"/>
      <w:numFmt w:val="decimal"/>
      <w:lvlText w:val="%1."/>
      <w:lvlJc w:val="left"/>
      <w:pPr>
        <w:tabs>
          <w:tab w:val="num" w:pos="2520"/>
        </w:tabs>
        <w:ind w:left="2520" w:hanging="360"/>
      </w:pPr>
      <w:rPr>
        <w:rFonts w:cs="Times New Roman" w:hint="default"/>
      </w:rPr>
    </w:lvl>
  </w:abstractNum>
  <w:abstractNum w:abstractNumId="19" w15:restartNumberingAfterBreak="0">
    <w:nsid w:val="00000014"/>
    <w:multiLevelType w:val="multilevel"/>
    <w:tmpl w:val="21A4D210"/>
    <w:name w:val="WW8Num68"/>
    <w:lvl w:ilvl="0">
      <w:start w:val="1"/>
      <w:numFmt w:val="none"/>
      <w:suff w:val="nothing"/>
      <w:lvlText w:val="3.5."/>
      <w:lvlJc w:val="left"/>
      <w:pPr>
        <w:tabs>
          <w:tab w:val="num" w:pos="2880"/>
        </w:tabs>
        <w:ind w:left="2880" w:hanging="360"/>
      </w:pPr>
      <w:rPr>
        <w:rFonts w:cs="Verdana" w:hint="default"/>
      </w:rPr>
    </w:lvl>
    <w:lvl w:ilvl="1">
      <w:start w:val="1"/>
      <w:numFmt w:val="decimal"/>
      <w:lvlText w:val="4.%2"/>
      <w:lvlJc w:val="left"/>
      <w:pPr>
        <w:tabs>
          <w:tab w:val="num" w:pos="1440"/>
        </w:tabs>
        <w:ind w:left="1440" w:hanging="360"/>
      </w:pPr>
      <w:rPr>
        <w:rFonts w:hint="default"/>
        <w:b w:val="0"/>
        <w:color w:val="auto"/>
      </w:rPr>
    </w:lvl>
    <w:lvl w:ilvl="2">
      <w:start w:val="1"/>
      <w:numFmt w:val="decimal"/>
      <w:lvlText w:val="5..%3"/>
      <w:lvlJc w:val="left"/>
      <w:pPr>
        <w:tabs>
          <w:tab w:val="num" w:pos="2340"/>
        </w:tabs>
        <w:ind w:left="2340" w:hanging="360"/>
      </w:pPr>
      <w:rPr>
        <w:rFonts w:cs="Verdana" w:hint="default"/>
      </w:rPr>
    </w:lvl>
    <w:lvl w:ilvl="3">
      <w:start w:val="1"/>
      <w:numFmt w:val="lowerLetter"/>
      <w:lvlText w:val=")%4"/>
      <w:lvlJc w:val="left"/>
      <w:pPr>
        <w:tabs>
          <w:tab w:val="num" w:pos="0"/>
        </w:tabs>
        <w:ind w:left="2880" w:hanging="360"/>
      </w:pPr>
      <w:rPr>
        <w:rFonts w:cs="Georgia" w:hint="default"/>
        <w:b w:val="0"/>
        <w:color w:val="auto"/>
        <w:sz w:val="18"/>
        <w:szCs w:val="18"/>
      </w:rPr>
    </w:lvl>
    <w:lvl w:ilvl="4">
      <w:start w:val="1"/>
      <w:numFmt w:val="decimal"/>
      <w:lvlText w:val="%5.)"/>
      <w:lvlJc w:val="left"/>
      <w:pPr>
        <w:tabs>
          <w:tab w:val="num" w:pos="0"/>
        </w:tabs>
        <w:ind w:left="3600" w:hanging="360"/>
      </w:pPr>
      <w:rPr>
        <w:rFonts w:ascii="Verdana" w:eastAsia="Calibri" w:hAnsi="Verdana" w:cs="Verdana"/>
      </w:rPr>
    </w:lvl>
    <w:lvl w:ilvl="5">
      <w:start w:val="6"/>
      <w:numFmt w:val="upperRoman"/>
      <w:lvlText w:val=".%6"/>
      <w:lvlJc w:val="left"/>
      <w:pPr>
        <w:tabs>
          <w:tab w:val="num" w:pos="0"/>
        </w:tabs>
        <w:ind w:left="4860" w:hanging="720"/>
      </w:pPr>
      <w:rPr>
        <w:rFonts w:cs="Verdana" w:hint="default"/>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00000015"/>
    <w:multiLevelType w:val="multilevel"/>
    <w:tmpl w:val="00000015"/>
    <w:name w:val="WW8Num70"/>
    <w:lvl w:ilvl="0">
      <w:start w:val="1"/>
      <w:numFmt w:val="bullet"/>
      <w:lvlText w:val=""/>
      <w:lvlJc w:val="left"/>
      <w:pPr>
        <w:tabs>
          <w:tab w:val="num" w:pos="0"/>
        </w:tabs>
        <w:ind w:left="720" w:hanging="360"/>
      </w:pPr>
      <w:rPr>
        <w:rFonts w:ascii="Symbol" w:hAnsi="Symbol" w:cs="Symbol"/>
        <w:color w:val="000000"/>
        <w:sz w:val="22"/>
        <w:szCs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2"/>
        <w:szCs w:val="21"/>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2"/>
        <w:szCs w:val="21"/>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6"/>
    <w:multiLevelType w:val="multilevel"/>
    <w:tmpl w:val="00000016"/>
    <w:name w:val="WW8Num71"/>
    <w:lvl w:ilvl="0">
      <w:start w:val="1"/>
      <w:numFmt w:val="bullet"/>
      <w:lvlText w:val=""/>
      <w:lvlJc w:val="left"/>
      <w:pPr>
        <w:tabs>
          <w:tab w:val="num" w:pos="1440"/>
        </w:tabs>
        <w:ind w:left="0" w:firstLine="0"/>
      </w:pPr>
      <w:rPr>
        <w:rFonts w:ascii="Symbol" w:hAnsi="Symbol" w:cs="Symbol" w:hint="default"/>
      </w:rPr>
    </w:lvl>
    <w:lvl w:ilvl="1">
      <w:start w:val="1"/>
      <w:numFmt w:val="decima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lef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lef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left"/>
      <w:pPr>
        <w:tabs>
          <w:tab w:val="num" w:pos="1584"/>
        </w:tabs>
        <w:ind w:left="1584" w:hanging="144"/>
      </w:pPr>
    </w:lvl>
  </w:abstractNum>
  <w:abstractNum w:abstractNumId="22" w15:restartNumberingAfterBreak="0">
    <w:nsid w:val="00000017"/>
    <w:multiLevelType w:val="multilevel"/>
    <w:tmpl w:val="00000017"/>
    <w:name w:val="WW8Num72"/>
    <w:lvl w:ilvl="0">
      <w:start w:val="1"/>
      <w:numFmt w:val="bullet"/>
      <w:lvlText w:val=""/>
      <w:lvlJc w:val="left"/>
      <w:pPr>
        <w:tabs>
          <w:tab w:val="num" w:pos="0"/>
        </w:tabs>
        <w:ind w:left="720" w:hanging="360"/>
      </w:pPr>
      <w:rPr>
        <w:rFonts w:ascii="Symbol" w:hAnsi="Symbol" w:cs="Symbol"/>
        <w:color w:val="000000"/>
        <w:sz w:val="22"/>
        <w:szCs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2"/>
        <w:szCs w:val="21"/>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2"/>
        <w:szCs w:val="21"/>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15:restartNumberingAfterBreak="0">
    <w:nsid w:val="00000018"/>
    <w:multiLevelType w:val="singleLevel"/>
    <w:tmpl w:val="00000018"/>
    <w:name w:val="WW8Num73"/>
    <w:lvl w:ilvl="0">
      <w:start w:val="1"/>
      <w:numFmt w:val="decimal"/>
      <w:lvlText w:val="12.%1."/>
      <w:lvlJc w:val="left"/>
      <w:pPr>
        <w:tabs>
          <w:tab w:val="num" w:pos="1440"/>
        </w:tabs>
        <w:ind w:left="1440" w:hanging="360"/>
      </w:pPr>
      <w:rPr>
        <w:rFonts w:cs="Verdana" w:hint="default"/>
        <w:b w:val="0"/>
      </w:rPr>
    </w:lvl>
  </w:abstractNum>
  <w:abstractNum w:abstractNumId="24" w15:restartNumberingAfterBreak="0">
    <w:nsid w:val="00000019"/>
    <w:multiLevelType w:val="multilevel"/>
    <w:tmpl w:val="00000019"/>
    <w:name w:val="WW8Num76"/>
    <w:lvl w:ilvl="0">
      <w:start w:val="1"/>
      <w:numFmt w:val="bullet"/>
      <w:lvlText w:val=""/>
      <w:lvlJc w:val="left"/>
      <w:pPr>
        <w:tabs>
          <w:tab w:val="num" w:pos="1440"/>
        </w:tabs>
        <w:ind w:left="0" w:firstLine="0"/>
      </w:pPr>
      <w:rPr>
        <w:rFonts w:ascii="Symbol" w:hAnsi="Symbol" w:cs="Symbol" w:hint="default"/>
      </w:rPr>
    </w:lvl>
    <w:lvl w:ilvl="1">
      <w:start w:val="1"/>
      <w:numFmt w:val="decima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lef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lef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left"/>
      <w:pPr>
        <w:tabs>
          <w:tab w:val="num" w:pos="1584"/>
        </w:tabs>
        <w:ind w:left="1584" w:hanging="144"/>
      </w:pPr>
    </w:lvl>
  </w:abstractNum>
  <w:abstractNum w:abstractNumId="25" w15:restartNumberingAfterBreak="0">
    <w:nsid w:val="0000001A"/>
    <w:multiLevelType w:val="singleLevel"/>
    <w:tmpl w:val="0000001A"/>
    <w:name w:val="WW8Num77"/>
    <w:lvl w:ilvl="0">
      <w:start w:val="1"/>
      <w:numFmt w:val="decimal"/>
      <w:lvlText w:val="%1."/>
      <w:lvlJc w:val="left"/>
      <w:pPr>
        <w:tabs>
          <w:tab w:val="num" w:pos="0"/>
        </w:tabs>
        <w:ind w:left="360" w:hanging="360"/>
      </w:pPr>
      <w:rPr>
        <w:b/>
      </w:rPr>
    </w:lvl>
  </w:abstractNum>
  <w:abstractNum w:abstractNumId="26" w15:restartNumberingAfterBreak="0">
    <w:nsid w:val="0000001B"/>
    <w:multiLevelType w:val="singleLevel"/>
    <w:tmpl w:val="0000001B"/>
    <w:name w:val="WW8Num78"/>
    <w:lvl w:ilvl="0">
      <w:start w:val="1"/>
      <w:numFmt w:val="decimal"/>
      <w:lvlText w:val="%1)"/>
      <w:lvlJc w:val="left"/>
      <w:pPr>
        <w:tabs>
          <w:tab w:val="num" w:pos="3240"/>
        </w:tabs>
        <w:ind w:left="3240" w:hanging="360"/>
      </w:pPr>
      <w:rPr>
        <w:rFonts w:hint="default"/>
        <w:b w:val="0"/>
      </w:rPr>
    </w:lvl>
  </w:abstractNum>
  <w:abstractNum w:abstractNumId="27" w15:restartNumberingAfterBreak="0">
    <w:nsid w:val="0000001C"/>
    <w:multiLevelType w:val="singleLevel"/>
    <w:tmpl w:val="0000001C"/>
    <w:name w:val="WW8Num79"/>
    <w:lvl w:ilvl="0">
      <w:start w:val="1"/>
      <w:numFmt w:val="bullet"/>
      <w:lvlText w:val=""/>
      <w:lvlJc w:val="left"/>
      <w:pPr>
        <w:tabs>
          <w:tab w:val="num" w:pos="0"/>
        </w:tabs>
        <w:ind w:left="1068" w:hanging="360"/>
      </w:pPr>
      <w:rPr>
        <w:rFonts w:ascii="Symbol" w:hAnsi="Symbol" w:cs="Symbol" w:hint="default"/>
      </w:rPr>
    </w:lvl>
  </w:abstractNum>
  <w:abstractNum w:abstractNumId="28" w15:restartNumberingAfterBreak="0">
    <w:nsid w:val="0000001D"/>
    <w:multiLevelType w:val="singleLevel"/>
    <w:tmpl w:val="0000001D"/>
    <w:name w:val="WW8Num80"/>
    <w:lvl w:ilvl="0">
      <w:start w:val="1"/>
      <w:numFmt w:val="decimal"/>
      <w:lvlText w:val="%1."/>
      <w:lvlJc w:val="left"/>
      <w:pPr>
        <w:tabs>
          <w:tab w:val="num" w:pos="0"/>
        </w:tabs>
        <w:ind w:left="720" w:hanging="360"/>
      </w:pPr>
      <w:rPr>
        <w:rFonts w:cs="Verdana"/>
      </w:rPr>
    </w:lvl>
  </w:abstractNum>
  <w:abstractNum w:abstractNumId="29" w15:restartNumberingAfterBreak="0">
    <w:nsid w:val="0000001E"/>
    <w:multiLevelType w:val="multilevel"/>
    <w:tmpl w:val="0000001E"/>
    <w:name w:val="WW8Num83"/>
    <w:lvl w:ilvl="0">
      <w:start w:val="1"/>
      <w:numFmt w:val="none"/>
      <w:suff w:val="nothing"/>
      <w:lvlText w:val="16.4."/>
      <w:lvlJc w:val="left"/>
      <w:pPr>
        <w:tabs>
          <w:tab w:val="num" w:pos="1440"/>
        </w:tabs>
        <w:ind w:left="1440" w:hanging="360"/>
      </w:pPr>
      <w:rPr>
        <w:rFonts w:hint="default"/>
      </w:rPr>
    </w:lvl>
    <w:lvl w:ilvl="1">
      <w:start w:val="1"/>
      <w:numFmt w:val="none"/>
      <w:suff w:val="nothing"/>
      <w:lvlText w:val="13.10."/>
      <w:lvlJc w:val="left"/>
      <w:pPr>
        <w:tabs>
          <w:tab w:val="num" w:pos="1440"/>
        </w:tabs>
        <w:ind w:left="1440" w:hanging="360"/>
      </w:pPr>
      <w:rPr>
        <w:rFonts w:hint="default"/>
        <w:b w:val="0"/>
      </w:rPr>
    </w:lvl>
    <w:lvl w:ilvl="2">
      <w:start w:val="1"/>
      <w:numFmt w:val="none"/>
      <w:suff w:val="nothing"/>
      <w:lvlText w:val="13.11."/>
      <w:lvlJc w:val="left"/>
      <w:pPr>
        <w:tabs>
          <w:tab w:val="num" w:pos="2340"/>
        </w:tabs>
        <w:ind w:left="2340" w:hanging="360"/>
      </w:pPr>
      <w:rPr>
        <w:rFonts w:hint="default"/>
        <w:b w:val="0"/>
      </w:rPr>
    </w:lvl>
    <w:lvl w:ilvl="3">
      <w:start w:val="1"/>
      <w:numFmt w:val="none"/>
      <w:suff w:val="nothing"/>
      <w:lvlText w:val="13.12."/>
      <w:lvlJc w:val="left"/>
      <w:pPr>
        <w:tabs>
          <w:tab w:val="num" w:pos="2880"/>
        </w:tabs>
        <w:ind w:left="2880" w:hanging="360"/>
      </w:pPr>
      <w:rPr>
        <w:rFonts w:hint="default"/>
        <w:b w:val="0"/>
      </w:rPr>
    </w:lvl>
    <w:lvl w:ilvl="4">
      <w:start w:val="1"/>
      <w:numFmt w:val="none"/>
      <w:suff w:val="nothing"/>
      <w:lvlText w:val="13.13."/>
      <w:lvlJc w:val="left"/>
      <w:pPr>
        <w:tabs>
          <w:tab w:val="num" w:pos="3600"/>
        </w:tabs>
        <w:ind w:left="3600" w:hanging="360"/>
      </w:pPr>
      <w:rPr>
        <w:rFonts w:hint="default"/>
        <w:b w:val="0"/>
      </w:rPr>
    </w:lvl>
    <w:lvl w:ilvl="5">
      <w:start w:val="1"/>
      <w:numFmt w:val="decimal"/>
      <w:lvlText w:val=")%6"/>
      <w:lvlJc w:val="left"/>
      <w:pPr>
        <w:tabs>
          <w:tab w:val="num" w:pos="0"/>
        </w:tabs>
        <w:ind w:left="4500" w:hanging="360"/>
      </w:pPr>
      <w:rPr>
        <w:rFonts w:hint="default"/>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0000001F"/>
    <w:multiLevelType w:val="multilevel"/>
    <w:tmpl w:val="0000001F"/>
    <w:name w:val="WW8Num86"/>
    <w:lvl w:ilvl="0">
      <w:start w:val="1"/>
      <w:numFmt w:val="bullet"/>
      <w:lvlText w:val=""/>
      <w:lvlJc w:val="left"/>
      <w:pPr>
        <w:tabs>
          <w:tab w:val="num" w:pos="0"/>
        </w:tabs>
        <w:ind w:left="720" w:hanging="360"/>
      </w:pPr>
      <w:rPr>
        <w:rFonts w:ascii="Symbol" w:hAnsi="Symbol" w:cs="Symbol"/>
        <w:color w:val="000000"/>
        <w:sz w:val="22"/>
        <w:szCs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2"/>
        <w:szCs w:val="21"/>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2"/>
        <w:szCs w:val="21"/>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8Num91"/>
    <w:lvl w:ilvl="0">
      <w:start w:val="3"/>
      <w:numFmt w:val="decimal"/>
      <w:lvlText w:val="%1."/>
      <w:lvlJc w:val="left"/>
      <w:pPr>
        <w:tabs>
          <w:tab w:val="num" w:pos="0"/>
        </w:tabs>
        <w:ind w:left="360" w:hanging="360"/>
      </w:pPr>
      <w:rPr>
        <w:rFonts w:hint="default"/>
      </w:rPr>
    </w:lvl>
    <w:lvl w:ilvl="1">
      <w:start w:val="3"/>
      <w:numFmt w:val="decimal"/>
      <w:lvlText w:val="%1.%2."/>
      <w:lvlJc w:val="left"/>
      <w:pPr>
        <w:tabs>
          <w:tab w:val="num" w:pos="0"/>
        </w:tabs>
        <w:ind w:left="786" w:hanging="360"/>
      </w:pPr>
      <w:rPr>
        <w:rFonts w:hint="default"/>
      </w:rPr>
    </w:lvl>
    <w:lvl w:ilvl="2">
      <w:start w:val="1"/>
      <w:numFmt w:val="decimal"/>
      <w:lvlText w:val="%1.%2.%3."/>
      <w:lvlJc w:val="left"/>
      <w:pPr>
        <w:tabs>
          <w:tab w:val="num" w:pos="0"/>
        </w:tabs>
        <w:ind w:left="2994" w:hanging="720"/>
      </w:pPr>
      <w:rPr>
        <w:rFonts w:hint="default"/>
      </w:rPr>
    </w:lvl>
    <w:lvl w:ilvl="3">
      <w:start w:val="1"/>
      <w:numFmt w:val="decimal"/>
      <w:lvlText w:val="%1.%2.%3.%4."/>
      <w:lvlJc w:val="left"/>
      <w:pPr>
        <w:tabs>
          <w:tab w:val="num" w:pos="0"/>
        </w:tabs>
        <w:ind w:left="4131" w:hanging="720"/>
      </w:pPr>
      <w:rPr>
        <w:rFonts w:hint="default"/>
      </w:rPr>
    </w:lvl>
    <w:lvl w:ilvl="4">
      <w:start w:val="1"/>
      <w:numFmt w:val="decimal"/>
      <w:lvlText w:val="%1.%2.%3.%4.%5."/>
      <w:lvlJc w:val="left"/>
      <w:pPr>
        <w:tabs>
          <w:tab w:val="num" w:pos="0"/>
        </w:tabs>
        <w:ind w:left="5628" w:hanging="1080"/>
      </w:pPr>
      <w:rPr>
        <w:rFonts w:hint="default"/>
      </w:rPr>
    </w:lvl>
    <w:lvl w:ilvl="5">
      <w:start w:val="1"/>
      <w:numFmt w:val="decimal"/>
      <w:lvlText w:val="%1.%2.%3.%4.%5.%6."/>
      <w:lvlJc w:val="left"/>
      <w:pPr>
        <w:tabs>
          <w:tab w:val="num" w:pos="0"/>
        </w:tabs>
        <w:ind w:left="6765" w:hanging="1080"/>
      </w:pPr>
      <w:rPr>
        <w:rFonts w:hint="default"/>
      </w:rPr>
    </w:lvl>
    <w:lvl w:ilvl="6">
      <w:start w:val="1"/>
      <w:numFmt w:val="decimal"/>
      <w:lvlText w:val="%1.%2.%3.%4.%5.%6.%7."/>
      <w:lvlJc w:val="left"/>
      <w:pPr>
        <w:tabs>
          <w:tab w:val="num" w:pos="0"/>
        </w:tabs>
        <w:ind w:left="8262" w:hanging="1440"/>
      </w:pPr>
      <w:rPr>
        <w:rFonts w:hint="default"/>
      </w:rPr>
    </w:lvl>
    <w:lvl w:ilvl="7">
      <w:start w:val="1"/>
      <w:numFmt w:val="decimal"/>
      <w:lvlText w:val="%1.%2.%3.%4.%5.%6.%7.%8."/>
      <w:lvlJc w:val="left"/>
      <w:pPr>
        <w:tabs>
          <w:tab w:val="num" w:pos="0"/>
        </w:tabs>
        <w:ind w:left="9399" w:hanging="1440"/>
      </w:pPr>
      <w:rPr>
        <w:rFonts w:hint="default"/>
      </w:rPr>
    </w:lvl>
    <w:lvl w:ilvl="8">
      <w:start w:val="1"/>
      <w:numFmt w:val="decimal"/>
      <w:lvlText w:val="%1.%2.%3.%4.%5.%6.%7.%8.%9."/>
      <w:lvlJc w:val="left"/>
      <w:pPr>
        <w:tabs>
          <w:tab w:val="num" w:pos="0"/>
        </w:tabs>
        <w:ind w:left="10896" w:hanging="1800"/>
      </w:pPr>
      <w:rPr>
        <w:rFonts w:hint="default"/>
      </w:rPr>
    </w:lvl>
  </w:abstractNum>
  <w:abstractNum w:abstractNumId="32" w15:restartNumberingAfterBreak="0">
    <w:nsid w:val="00000021"/>
    <w:multiLevelType w:val="multilevel"/>
    <w:tmpl w:val="00000021"/>
    <w:name w:val="WW8Num92"/>
    <w:lvl w:ilvl="0">
      <w:start w:val="1"/>
      <w:numFmt w:val="decimal"/>
      <w:lvlText w:val="%1."/>
      <w:lvlJc w:val="left"/>
      <w:pPr>
        <w:tabs>
          <w:tab w:val="num" w:pos="0"/>
        </w:tabs>
        <w:ind w:left="720" w:hanging="360"/>
      </w:pPr>
      <w:rPr>
        <w:rFonts w:cs="Times New Roman"/>
        <w:b w:val="0"/>
        <w:sz w:val="18"/>
        <w:szCs w:val="18"/>
      </w:rPr>
    </w:lvl>
    <w:lvl w:ilvl="1">
      <w:start w:val="1"/>
      <w:numFmt w:val="decimal"/>
      <w:lvlText w:val="%2)"/>
      <w:lvlJc w:val="left"/>
      <w:pPr>
        <w:tabs>
          <w:tab w:val="num" w:pos="1440"/>
        </w:tabs>
        <w:ind w:left="144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3" w15:restartNumberingAfterBreak="0">
    <w:nsid w:val="00000022"/>
    <w:multiLevelType w:val="singleLevel"/>
    <w:tmpl w:val="00000022"/>
    <w:name w:val="WW8Num93"/>
    <w:lvl w:ilvl="0">
      <w:start w:val="1"/>
      <w:numFmt w:val="decimal"/>
      <w:lvlText w:val="%1."/>
      <w:lvlJc w:val="left"/>
      <w:pPr>
        <w:tabs>
          <w:tab w:val="num" w:pos="0"/>
        </w:tabs>
        <w:ind w:left="720" w:hanging="360"/>
      </w:pPr>
      <w:rPr>
        <w:rFonts w:cs="Verdana" w:hint="default"/>
      </w:rPr>
    </w:lvl>
  </w:abstractNum>
  <w:abstractNum w:abstractNumId="34" w15:restartNumberingAfterBreak="0">
    <w:nsid w:val="00000023"/>
    <w:multiLevelType w:val="multilevel"/>
    <w:tmpl w:val="00000023"/>
    <w:name w:val="WW8Num94"/>
    <w:lvl w:ilvl="0">
      <w:start w:val="10"/>
      <w:numFmt w:val="decimal"/>
      <w:lvlText w:val="%1."/>
      <w:lvlJc w:val="left"/>
      <w:pPr>
        <w:tabs>
          <w:tab w:val="num" w:pos="0"/>
        </w:tabs>
        <w:ind w:left="480" w:hanging="480"/>
      </w:pPr>
      <w:rPr>
        <w:rFonts w:hint="default"/>
      </w:rPr>
    </w:lvl>
    <w:lvl w:ilvl="1">
      <w:start w:val="3"/>
      <w:numFmt w:val="decimal"/>
      <w:lvlText w:val="%1.%2."/>
      <w:lvlJc w:val="left"/>
      <w:pPr>
        <w:tabs>
          <w:tab w:val="num" w:pos="708"/>
        </w:tabs>
        <w:ind w:left="1800" w:hanging="720"/>
      </w:pPr>
      <w:rPr>
        <w:rFonts w:cs="Verdana" w:hint="default"/>
        <w:b w:val="0"/>
      </w:rPr>
    </w:lvl>
    <w:lvl w:ilvl="2">
      <w:start w:val="1"/>
      <w:numFmt w:val="decimal"/>
      <w:lvlText w:val="%1.%2.%3."/>
      <w:lvlJc w:val="left"/>
      <w:pPr>
        <w:tabs>
          <w:tab w:val="num" w:pos="0"/>
        </w:tabs>
        <w:ind w:left="2880" w:hanging="720"/>
      </w:pPr>
      <w:rPr>
        <w:rFonts w:hint="default"/>
      </w:rPr>
    </w:lvl>
    <w:lvl w:ilvl="3">
      <w:start w:val="1"/>
      <w:numFmt w:val="decimal"/>
      <w:lvlText w:val="%1.%2.%3.%4."/>
      <w:lvlJc w:val="left"/>
      <w:pPr>
        <w:tabs>
          <w:tab w:val="num" w:pos="0"/>
        </w:tabs>
        <w:ind w:left="4320" w:hanging="1080"/>
      </w:pPr>
      <w:rPr>
        <w:rFonts w:hint="default"/>
      </w:rPr>
    </w:lvl>
    <w:lvl w:ilvl="4">
      <w:start w:val="1"/>
      <w:numFmt w:val="decimal"/>
      <w:lvlText w:val="%1.%2.%3.%4.%5."/>
      <w:lvlJc w:val="left"/>
      <w:pPr>
        <w:tabs>
          <w:tab w:val="num" w:pos="0"/>
        </w:tabs>
        <w:ind w:left="5400" w:hanging="1080"/>
      </w:pPr>
      <w:rPr>
        <w:rFonts w:hint="default"/>
      </w:rPr>
    </w:lvl>
    <w:lvl w:ilvl="5">
      <w:start w:val="1"/>
      <w:numFmt w:val="decimal"/>
      <w:lvlText w:val="%1.%2.%3.%4.%5.%6."/>
      <w:lvlJc w:val="left"/>
      <w:pPr>
        <w:tabs>
          <w:tab w:val="num" w:pos="0"/>
        </w:tabs>
        <w:ind w:left="6840" w:hanging="1440"/>
      </w:pPr>
      <w:rPr>
        <w:rFonts w:hint="default"/>
      </w:rPr>
    </w:lvl>
    <w:lvl w:ilvl="6">
      <w:start w:val="1"/>
      <w:numFmt w:val="decimal"/>
      <w:lvlText w:val="%1.%2.%3.%4.%5.%6.%7."/>
      <w:lvlJc w:val="left"/>
      <w:pPr>
        <w:tabs>
          <w:tab w:val="num" w:pos="0"/>
        </w:tabs>
        <w:ind w:left="8280" w:hanging="1800"/>
      </w:pPr>
      <w:rPr>
        <w:rFonts w:hint="default"/>
      </w:rPr>
    </w:lvl>
    <w:lvl w:ilvl="7">
      <w:start w:val="1"/>
      <w:numFmt w:val="decimal"/>
      <w:lvlText w:val="%1.%2.%3.%4.%5.%6.%7.%8."/>
      <w:lvlJc w:val="left"/>
      <w:pPr>
        <w:tabs>
          <w:tab w:val="num" w:pos="0"/>
        </w:tabs>
        <w:ind w:left="9360" w:hanging="1800"/>
      </w:pPr>
      <w:rPr>
        <w:rFonts w:hint="default"/>
      </w:rPr>
    </w:lvl>
    <w:lvl w:ilvl="8">
      <w:start w:val="1"/>
      <w:numFmt w:val="decimal"/>
      <w:lvlText w:val="%1.%2.%3.%4.%5.%6.%7.%8.%9."/>
      <w:lvlJc w:val="left"/>
      <w:pPr>
        <w:tabs>
          <w:tab w:val="num" w:pos="0"/>
        </w:tabs>
        <w:ind w:left="10800" w:hanging="2160"/>
      </w:pPr>
      <w:rPr>
        <w:rFonts w:hint="default"/>
      </w:rPr>
    </w:lvl>
  </w:abstractNum>
  <w:abstractNum w:abstractNumId="35" w15:restartNumberingAfterBreak="0">
    <w:nsid w:val="00000024"/>
    <w:multiLevelType w:val="singleLevel"/>
    <w:tmpl w:val="00000024"/>
    <w:name w:val="WW8Num95"/>
    <w:lvl w:ilvl="0">
      <w:start w:val="1"/>
      <w:numFmt w:val="decimal"/>
      <w:lvlText w:val="%1)"/>
      <w:lvlJc w:val="left"/>
      <w:pPr>
        <w:tabs>
          <w:tab w:val="num" w:pos="720"/>
        </w:tabs>
        <w:ind w:left="720" w:hanging="360"/>
      </w:pPr>
      <w:rPr>
        <w:rFonts w:cs="Verdana" w:hint="default"/>
      </w:rPr>
    </w:lvl>
  </w:abstractNum>
  <w:abstractNum w:abstractNumId="36" w15:restartNumberingAfterBreak="0">
    <w:nsid w:val="00000025"/>
    <w:multiLevelType w:val="multilevel"/>
    <w:tmpl w:val="00000025"/>
    <w:name w:val="WW8Num96"/>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7" w15:restartNumberingAfterBreak="0">
    <w:nsid w:val="00000026"/>
    <w:multiLevelType w:val="multilevel"/>
    <w:tmpl w:val="00000026"/>
    <w:name w:val="WW8Num99"/>
    <w:lvl w:ilvl="0">
      <w:start w:val="1"/>
      <w:numFmt w:val="bullet"/>
      <w:lvlText w:val=""/>
      <w:lvlJc w:val="left"/>
      <w:pPr>
        <w:tabs>
          <w:tab w:val="num" w:pos="0"/>
        </w:tabs>
        <w:ind w:left="720" w:hanging="360"/>
      </w:pPr>
      <w:rPr>
        <w:rFonts w:ascii="Symbol" w:hAnsi="Symbol" w:cs="Symbol"/>
        <w:color w:val="000000"/>
        <w:sz w:val="22"/>
        <w:szCs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2"/>
        <w:szCs w:val="21"/>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2"/>
        <w:szCs w:val="21"/>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8" w15:restartNumberingAfterBreak="0">
    <w:nsid w:val="00000027"/>
    <w:multiLevelType w:val="singleLevel"/>
    <w:tmpl w:val="00000027"/>
    <w:name w:val="WW8Num100"/>
    <w:lvl w:ilvl="0">
      <w:start w:val="1"/>
      <w:numFmt w:val="decimal"/>
      <w:lvlText w:val="%1."/>
      <w:lvlJc w:val="left"/>
      <w:pPr>
        <w:tabs>
          <w:tab w:val="num" w:pos="0"/>
        </w:tabs>
        <w:ind w:left="720" w:hanging="360"/>
      </w:pPr>
      <w:rPr>
        <w:rFonts w:cs="Times New Roman"/>
        <w:b w:val="0"/>
      </w:rPr>
    </w:lvl>
  </w:abstractNum>
  <w:abstractNum w:abstractNumId="39" w15:restartNumberingAfterBreak="0">
    <w:nsid w:val="00000028"/>
    <w:multiLevelType w:val="singleLevel"/>
    <w:tmpl w:val="00000028"/>
    <w:name w:val="WW8Num102"/>
    <w:lvl w:ilvl="0">
      <w:start w:val="2"/>
      <w:numFmt w:val="decimal"/>
      <w:lvlText w:val="%1."/>
      <w:lvlJc w:val="left"/>
      <w:pPr>
        <w:tabs>
          <w:tab w:val="num" w:pos="0"/>
        </w:tabs>
        <w:ind w:left="360" w:hanging="360"/>
      </w:pPr>
      <w:rPr>
        <w:rFonts w:cs="Calibri" w:hint="default"/>
        <w:b/>
      </w:rPr>
    </w:lvl>
  </w:abstractNum>
  <w:abstractNum w:abstractNumId="40" w15:restartNumberingAfterBreak="0">
    <w:nsid w:val="00000029"/>
    <w:multiLevelType w:val="singleLevel"/>
    <w:tmpl w:val="00000029"/>
    <w:name w:val="WW8Num103"/>
    <w:lvl w:ilvl="0">
      <w:start w:val="2"/>
      <w:numFmt w:val="decimal"/>
      <w:lvlText w:val="6.%1"/>
      <w:lvlJc w:val="left"/>
      <w:pPr>
        <w:tabs>
          <w:tab w:val="num" w:pos="1440"/>
        </w:tabs>
        <w:ind w:left="1440" w:hanging="360"/>
      </w:pPr>
      <w:rPr>
        <w:rFonts w:hint="default"/>
        <w:b w:val="0"/>
        <w:color w:val="auto"/>
      </w:rPr>
    </w:lvl>
  </w:abstractNum>
  <w:abstractNum w:abstractNumId="41" w15:restartNumberingAfterBreak="0">
    <w:nsid w:val="0000002A"/>
    <w:multiLevelType w:val="singleLevel"/>
    <w:tmpl w:val="0000002A"/>
    <w:name w:val="WW8Num104"/>
    <w:lvl w:ilvl="0">
      <w:start w:val="1"/>
      <w:numFmt w:val="decimal"/>
      <w:lvlText w:val="%1."/>
      <w:lvlJc w:val="left"/>
      <w:pPr>
        <w:tabs>
          <w:tab w:val="num" w:pos="0"/>
        </w:tabs>
        <w:ind w:left="720" w:hanging="360"/>
      </w:pPr>
      <w:rPr>
        <w:rFonts w:cs="Verdana"/>
      </w:rPr>
    </w:lvl>
  </w:abstractNum>
  <w:abstractNum w:abstractNumId="42" w15:restartNumberingAfterBreak="0">
    <w:nsid w:val="0000002B"/>
    <w:multiLevelType w:val="multilevel"/>
    <w:tmpl w:val="0000002B"/>
    <w:name w:val="WW8Num106"/>
    <w:lvl w:ilvl="0">
      <w:start w:val="7"/>
      <w:numFmt w:val="decimal"/>
      <w:lvlText w:val="%1."/>
      <w:lvlJc w:val="left"/>
      <w:pPr>
        <w:tabs>
          <w:tab w:val="num" w:pos="0"/>
        </w:tabs>
        <w:ind w:left="360" w:hanging="360"/>
      </w:pPr>
      <w:rPr>
        <w:rFonts w:cs="Arial" w:hint="default"/>
      </w:rPr>
    </w:lvl>
    <w:lvl w:ilvl="1">
      <w:start w:val="1"/>
      <w:numFmt w:val="decimal"/>
      <w:lvlText w:val="%1.%2."/>
      <w:lvlJc w:val="left"/>
      <w:pPr>
        <w:tabs>
          <w:tab w:val="num" w:pos="0"/>
        </w:tabs>
        <w:ind w:left="720" w:hanging="720"/>
      </w:pPr>
      <w:rPr>
        <w:rFonts w:cs="Arial" w:hint="default"/>
      </w:rPr>
    </w:lvl>
    <w:lvl w:ilvl="2">
      <w:start w:val="1"/>
      <w:numFmt w:val="decimal"/>
      <w:lvlText w:val="%1.%2.%3."/>
      <w:lvlJc w:val="left"/>
      <w:pPr>
        <w:tabs>
          <w:tab w:val="num" w:pos="0"/>
        </w:tabs>
        <w:ind w:left="720" w:hanging="720"/>
      </w:pPr>
      <w:rPr>
        <w:rFonts w:cs="Arial" w:hint="default"/>
      </w:rPr>
    </w:lvl>
    <w:lvl w:ilvl="3">
      <w:start w:val="1"/>
      <w:numFmt w:val="decimal"/>
      <w:lvlText w:val="%1.%2.%3.%4."/>
      <w:lvlJc w:val="left"/>
      <w:pPr>
        <w:tabs>
          <w:tab w:val="num" w:pos="0"/>
        </w:tabs>
        <w:ind w:left="1080" w:hanging="1080"/>
      </w:pPr>
      <w:rPr>
        <w:rFonts w:cs="Arial" w:hint="default"/>
      </w:rPr>
    </w:lvl>
    <w:lvl w:ilvl="4">
      <w:start w:val="1"/>
      <w:numFmt w:val="decimal"/>
      <w:lvlText w:val="%1.%2.%3.%4.%5."/>
      <w:lvlJc w:val="left"/>
      <w:pPr>
        <w:tabs>
          <w:tab w:val="num" w:pos="0"/>
        </w:tabs>
        <w:ind w:left="1080" w:hanging="1080"/>
      </w:pPr>
      <w:rPr>
        <w:rFonts w:cs="Arial" w:hint="default"/>
      </w:rPr>
    </w:lvl>
    <w:lvl w:ilvl="5">
      <w:start w:val="1"/>
      <w:numFmt w:val="decimal"/>
      <w:lvlText w:val="%1.%2.%3.%4.%5.%6."/>
      <w:lvlJc w:val="left"/>
      <w:pPr>
        <w:tabs>
          <w:tab w:val="num" w:pos="0"/>
        </w:tabs>
        <w:ind w:left="1440" w:hanging="1440"/>
      </w:pPr>
      <w:rPr>
        <w:rFonts w:cs="Arial" w:hint="default"/>
      </w:rPr>
    </w:lvl>
    <w:lvl w:ilvl="6">
      <w:start w:val="1"/>
      <w:numFmt w:val="decimal"/>
      <w:lvlText w:val="%1.%2.%3.%4.%5.%6.%7."/>
      <w:lvlJc w:val="left"/>
      <w:pPr>
        <w:tabs>
          <w:tab w:val="num" w:pos="0"/>
        </w:tabs>
        <w:ind w:left="1800" w:hanging="1800"/>
      </w:pPr>
      <w:rPr>
        <w:rFonts w:cs="Arial" w:hint="default"/>
      </w:rPr>
    </w:lvl>
    <w:lvl w:ilvl="7">
      <w:start w:val="1"/>
      <w:numFmt w:val="decimal"/>
      <w:lvlText w:val="%1.%2.%3.%4.%5.%6.%7.%8."/>
      <w:lvlJc w:val="left"/>
      <w:pPr>
        <w:tabs>
          <w:tab w:val="num" w:pos="0"/>
        </w:tabs>
        <w:ind w:left="1800" w:hanging="1800"/>
      </w:pPr>
      <w:rPr>
        <w:rFonts w:cs="Arial" w:hint="default"/>
      </w:rPr>
    </w:lvl>
    <w:lvl w:ilvl="8">
      <w:start w:val="1"/>
      <w:numFmt w:val="decimal"/>
      <w:lvlText w:val="%1.%2.%3.%4.%5.%6.%7.%8.%9."/>
      <w:lvlJc w:val="left"/>
      <w:pPr>
        <w:tabs>
          <w:tab w:val="num" w:pos="0"/>
        </w:tabs>
        <w:ind w:left="2160" w:hanging="2160"/>
      </w:pPr>
      <w:rPr>
        <w:rFonts w:cs="Arial" w:hint="default"/>
      </w:rPr>
    </w:lvl>
  </w:abstractNum>
  <w:abstractNum w:abstractNumId="43" w15:restartNumberingAfterBreak="0">
    <w:nsid w:val="0000002C"/>
    <w:multiLevelType w:val="multilevel"/>
    <w:tmpl w:val="0000002C"/>
    <w:name w:val="WW8Num108"/>
    <w:lvl w:ilvl="0">
      <w:start w:val="11"/>
      <w:numFmt w:val="decimal"/>
      <w:lvlText w:val="%1"/>
      <w:lvlJc w:val="left"/>
      <w:pPr>
        <w:tabs>
          <w:tab w:val="num" w:pos="0"/>
        </w:tabs>
        <w:ind w:left="465" w:hanging="465"/>
      </w:pPr>
      <w:rPr>
        <w:rFonts w:hint="default"/>
      </w:rPr>
    </w:lvl>
    <w:lvl w:ilvl="1">
      <w:start w:val="1"/>
      <w:numFmt w:val="decimal"/>
      <w:lvlText w:val="%1.%2"/>
      <w:lvlJc w:val="left"/>
      <w:pPr>
        <w:tabs>
          <w:tab w:val="num" w:pos="0"/>
        </w:tabs>
        <w:ind w:left="1571" w:hanging="720"/>
      </w:pPr>
      <w:rPr>
        <w:rFonts w:hint="default"/>
        <w:b w:val="0"/>
        <w:color w:val="auto"/>
      </w:rPr>
    </w:lvl>
    <w:lvl w:ilvl="2">
      <w:start w:val="1"/>
      <w:numFmt w:val="decimal"/>
      <w:lvlText w:val="%1.%2.%3"/>
      <w:lvlJc w:val="left"/>
      <w:pPr>
        <w:tabs>
          <w:tab w:val="num" w:pos="0"/>
        </w:tabs>
        <w:ind w:left="2422" w:hanging="720"/>
      </w:pPr>
      <w:rPr>
        <w:rFonts w:hint="default"/>
      </w:rPr>
    </w:lvl>
    <w:lvl w:ilvl="3">
      <w:start w:val="1"/>
      <w:numFmt w:val="decimal"/>
      <w:lvlText w:val="%1.%2.%3.%4"/>
      <w:lvlJc w:val="left"/>
      <w:pPr>
        <w:tabs>
          <w:tab w:val="num" w:pos="0"/>
        </w:tabs>
        <w:ind w:left="3633" w:hanging="1080"/>
      </w:pPr>
      <w:rPr>
        <w:rFonts w:hint="default"/>
      </w:rPr>
    </w:lvl>
    <w:lvl w:ilvl="4">
      <w:start w:val="1"/>
      <w:numFmt w:val="decimal"/>
      <w:lvlText w:val="%1.%2.%3.%4.%5"/>
      <w:lvlJc w:val="left"/>
      <w:pPr>
        <w:tabs>
          <w:tab w:val="num" w:pos="0"/>
        </w:tabs>
        <w:ind w:left="4484" w:hanging="1080"/>
      </w:pPr>
      <w:rPr>
        <w:rFonts w:hint="default"/>
      </w:rPr>
    </w:lvl>
    <w:lvl w:ilvl="5">
      <w:start w:val="1"/>
      <w:numFmt w:val="decimal"/>
      <w:lvlText w:val="%1.%2.%3.%4.%5.%6"/>
      <w:lvlJc w:val="left"/>
      <w:pPr>
        <w:tabs>
          <w:tab w:val="num" w:pos="0"/>
        </w:tabs>
        <w:ind w:left="5695" w:hanging="1440"/>
      </w:pPr>
      <w:rPr>
        <w:rFonts w:hint="default"/>
      </w:rPr>
    </w:lvl>
    <w:lvl w:ilvl="6">
      <w:start w:val="1"/>
      <w:numFmt w:val="decimal"/>
      <w:lvlText w:val="%1.%2.%3.%4.%5.%6.%7"/>
      <w:lvlJc w:val="left"/>
      <w:pPr>
        <w:tabs>
          <w:tab w:val="num" w:pos="0"/>
        </w:tabs>
        <w:ind w:left="6906" w:hanging="1800"/>
      </w:pPr>
      <w:rPr>
        <w:rFonts w:hint="default"/>
      </w:rPr>
    </w:lvl>
    <w:lvl w:ilvl="7">
      <w:start w:val="1"/>
      <w:numFmt w:val="decimal"/>
      <w:lvlText w:val="%1.%2.%3.%4.%5.%6.%7.%8"/>
      <w:lvlJc w:val="left"/>
      <w:pPr>
        <w:tabs>
          <w:tab w:val="num" w:pos="0"/>
        </w:tabs>
        <w:ind w:left="7757" w:hanging="1800"/>
      </w:pPr>
      <w:rPr>
        <w:rFonts w:hint="default"/>
      </w:rPr>
    </w:lvl>
    <w:lvl w:ilvl="8">
      <w:start w:val="1"/>
      <w:numFmt w:val="decimal"/>
      <w:lvlText w:val="%1.%2.%3.%4.%5.%6.%7.%8.%9"/>
      <w:lvlJc w:val="left"/>
      <w:pPr>
        <w:tabs>
          <w:tab w:val="num" w:pos="0"/>
        </w:tabs>
        <w:ind w:left="8968" w:hanging="2160"/>
      </w:pPr>
      <w:rPr>
        <w:rFonts w:hint="default"/>
      </w:rPr>
    </w:lvl>
  </w:abstractNum>
  <w:abstractNum w:abstractNumId="44" w15:restartNumberingAfterBreak="0">
    <w:nsid w:val="0000002D"/>
    <w:multiLevelType w:val="singleLevel"/>
    <w:tmpl w:val="0000002D"/>
    <w:name w:val="WW8Num109"/>
    <w:lvl w:ilvl="0">
      <w:numFmt w:val="bullet"/>
      <w:lvlText w:val="-"/>
      <w:lvlJc w:val="left"/>
      <w:pPr>
        <w:tabs>
          <w:tab w:val="num" w:pos="0"/>
        </w:tabs>
        <w:ind w:left="1834" w:hanging="360"/>
      </w:pPr>
      <w:rPr>
        <w:rFonts w:ascii="Arial" w:hAnsi="Arial" w:cs="Arial" w:hint="default"/>
        <w:b/>
      </w:rPr>
    </w:lvl>
  </w:abstractNum>
  <w:abstractNum w:abstractNumId="45" w15:restartNumberingAfterBreak="0">
    <w:nsid w:val="0000002E"/>
    <w:multiLevelType w:val="multilevel"/>
    <w:tmpl w:val="0000002E"/>
    <w:name w:val="WW8Num110"/>
    <w:lvl w:ilvl="0">
      <w:start w:val="15"/>
      <w:numFmt w:val="decimal"/>
      <w:lvlText w:val="%1."/>
      <w:lvlJc w:val="left"/>
      <w:pPr>
        <w:tabs>
          <w:tab w:val="num" w:pos="0"/>
        </w:tabs>
        <w:ind w:left="480" w:hanging="480"/>
      </w:pPr>
      <w:rPr>
        <w:rFonts w:cs="Times New Roman" w:hint="default"/>
        <w:color w:val="000000"/>
      </w:rPr>
    </w:lvl>
    <w:lvl w:ilvl="1">
      <w:start w:val="1"/>
      <w:numFmt w:val="decimal"/>
      <w:lvlText w:val="%1.%2."/>
      <w:lvlJc w:val="left"/>
      <w:pPr>
        <w:tabs>
          <w:tab w:val="num" w:pos="0"/>
        </w:tabs>
        <w:ind w:left="720" w:hanging="720"/>
      </w:pPr>
      <w:rPr>
        <w:rFonts w:cs="Times New Roman" w:hint="default"/>
        <w:color w:val="000000"/>
      </w:rPr>
    </w:lvl>
    <w:lvl w:ilvl="2">
      <w:start w:val="1"/>
      <w:numFmt w:val="decimal"/>
      <w:lvlText w:val="%1.%2.%3."/>
      <w:lvlJc w:val="left"/>
      <w:pPr>
        <w:tabs>
          <w:tab w:val="num" w:pos="0"/>
        </w:tabs>
        <w:ind w:left="720" w:hanging="720"/>
      </w:pPr>
      <w:rPr>
        <w:rFonts w:cs="Times New Roman" w:hint="default"/>
        <w:color w:val="000000"/>
      </w:rPr>
    </w:lvl>
    <w:lvl w:ilvl="3">
      <w:start w:val="1"/>
      <w:numFmt w:val="decimal"/>
      <w:lvlText w:val="%1.%2.%3.%4."/>
      <w:lvlJc w:val="left"/>
      <w:pPr>
        <w:tabs>
          <w:tab w:val="num" w:pos="0"/>
        </w:tabs>
        <w:ind w:left="1080" w:hanging="1080"/>
      </w:pPr>
      <w:rPr>
        <w:rFonts w:cs="Times New Roman" w:hint="default"/>
        <w:color w:val="000000"/>
      </w:rPr>
    </w:lvl>
    <w:lvl w:ilvl="4">
      <w:start w:val="1"/>
      <w:numFmt w:val="decimal"/>
      <w:lvlText w:val="%1.%2.%3.%4.%5."/>
      <w:lvlJc w:val="left"/>
      <w:pPr>
        <w:tabs>
          <w:tab w:val="num" w:pos="0"/>
        </w:tabs>
        <w:ind w:left="1080" w:hanging="1080"/>
      </w:pPr>
      <w:rPr>
        <w:rFonts w:cs="Times New Roman" w:hint="default"/>
        <w:color w:val="000000"/>
      </w:rPr>
    </w:lvl>
    <w:lvl w:ilvl="5">
      <w:start w:val="1"/>
      <w:numFmt w:val="decimal"/>
      <w:lvlText w:val="%1.%2.%3.%4.%5.%6."/>
      <w:lvlJc w:val="left"/>
      <w:pPr>
        <w:tabs>
          <w:tab w:val="num" w:pos="0"/>
        </w:tabs>
        <w:ind w:left="1440" w:hanging="1440"/>
      </w:pPr>
      <w:rPr>
        <w:rFonts w:cs="Times New Roman" w:hint="default"/>
        <w:color w:val="000000"/>
      </w:rPr>
    </w:lvl>
    <w:lvl w:ilvl="6">
      <w:start w:val="1"/>
      <w:numFmt w:val="decimal"/>
      <w:lvlText w:val="%1.%2.%3.%4.%5.%6.%7."/>
      <w:lvlJc w:val="left"/>
      <w:pPr>
        <w:tabs>
          <w:tab w:val="num" w:pos="0"/>
        </w:tabs>
        <w:ind w:left="1800" w:hanging="1800"/>
      </w:pPr>
      <w:rPr>
        <w:rFonts w:cs="Times New Roman" w:hint="default"/>
        <w:color w:val="000000"/>
      </w:rPr>
    </w:lvl>
    <w:lvl w:ilvl="7">
      <w:start w:val="1"/>
      <w:numFmt w:val="decimal"/>
      <w:lvlText w:val="%1.%2.%3.%4.%5.%6.%7.%8."/>
      <w:lvlJc w:val="left"/>
      <w:pPr>
        <w:tabs>
          <w:tab w:val="num" w:pos="0"/>
        </w:tabs>
        <w:ind w:left="1800" w:hanging="1800"/>
      </w:pPr>
      <w:rPr>
        <w:rFonts w:cs="Times New Roman" w:hint="default"/>
        <w:color w:val="000000"/>
      </w:rPr>
    </w:lvl>
    <w:lvl w:ilvl="8">
      <w:start w:val="1"/>
      <w:numFmt w:val="decimal"/>
      <w:lvlText w:val="%1.%2.%3.%4.%5.%6.%7.%8.%9."/>
      <w:lvlJc w:val="left"/>
      <w:pPr>
        <w:tabs>
          <w:tab w:val="num" w:pos="0"/>
        </w:tabs>
        <w:ind w:left="2160" w:hanging="2160"/>
      </w:pPr>
      <w:rPr>
        <w:rFonts w:cs="Times New Roman" w:hint="default"/>
        <w:color w:val="000000"/>
      </w:rPr>
    </w:lvl>
  </w:abstractNum>
  <w:abstractNum w:abstractNumId="46" w15:restartNumberingAfterBreak="0">
    <w:nsid w:val="0000002F"/>
    <w:multiLevelType w:val="singleLevel"/>
    <w:tmpl w:val="0000002F"/>
    <w:name w:val="WW8Num112"/>
    <w:lvl w:ilvl="0">
      <w:start w:val="1"/>
      <w:numFmt w:val="decimal"/>
      <w:lvlText w:val="%1."/>
      <w:lvlJc w:val="left"/>
      <w:pPr>
        <w:tabs>
          <w:tab w:val="num" w:pos="0"/>
        </w:tabs>
        <w:ind w:left="720" w:hanging="360"/>
      </w:pPr>
      <w:rPr>
        <w:rFonts w:cs="Verdana" w:hint="default"/>
        <w:b w:val="0"/>
      </w:rPr>
    </w:lvl>
  </w:abstractNum>
  <w:abstractNum w:abstractNumId="47" w15:restartNumberingAfterBreak="0">
    <w:nsid w:val="00000030"/>
    <w:multiLevelType w:val="multilevel"/>
    <w:tmpl w:val="00000030"/>
    <w:name w:val="WW8Num113"/>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00000031"/>
    <w:multiLevelType w:val="singleLevel"/>
    <w:tmpl w:val="00000031"/>
    <w:name w:val="WW8Num114"/>
    <w:lvl w:ilvl="0">
      <w:start w:val="1"/>
      <w:numFmt w:val="decimal"/>
      <w:lvlText w:val="%1."/>
      <w:lvlJc w:val="left"/>
      <w:pPr>
        <w:tabs>
          <w:tab w:val="num" w:pos="1509"/>
        </w:tabs>
        <w:ind w:left="1509" w:hanging="360"/>
      </w:pPr>
      <w:rPr>
        <w:rFonts w:cs="Verdana" w:hint="default"/>
        <w:b w:val="0"/>
        <w:bCs/>
        <w:sz w:val="18"/>
        <w:szCs w:val="18"/>
      </w:rPr>
    </w:lvl>
  </w:abstractNum>
  <w:abstractNum w:abstractNumId="49" w15:restartNumberingAfterBreak="0">
    <w:nsid w:val="00000032"/>
    <w:multiLevelType w:val="multilevel"/>
    <w:tmpl w:val="00000032"/>
    <w:name w:val="WW8Num115"/>
    <w:lvl w:ilvl="0">
      <w:start w:val="13"/>
      <w:numFmt w:val="decimal"/>
      <w:lvlText w:val="%1."/>
      <w:lvlJc w:val="left"/>
      <w:pPr>
        <w:tabs>
          <w:tab w:val="num" w:pos="0"/>
        </w:tabs>
        <w:ind w:left="435" w:hanging="435"/>
      </w:pPr>
      <w:rPr>
        <w:rFonts w:ascii="Arial" w:hAnsi="Arial" w:cs="Arial" w:hint="default"/>
        <w:color w:val="auto"/>
        <w:sz w:val="20"/>
      </w:rPr>
    </w:lvl>
    <w:lvl w:ilvl="1">
      <w:start w:val="1"/>
      <w:numFmt w:val="decimal"/>
      <w:lvlText w:val="%1.%2."/>
      <w:lvlJc w:val="left"/>
      <w:pPr>
        <w:tabs>
          <w:tab w:val="num" w:pos="0"/>
        </w:tabs>
        <w:ind w:left="4374" w:hanging="720"/>
      </w:pPr>
      <w:rPr>
        <w:rFonts w:ascii="Verdana" w:hAnsi="Verdana" w:cs="Arial" w:hint="default"/>
        <w:color w:val="auto"/>
        <w:sz w:val="18"/>
        <w:szCs w:val="18"/>
      </w:rPr>
    </w:lvl>
    <w:lvl w:ilvl="2">
      <w:start w:val="1"/>
      <w:numFmt w:val="decimal"/>
      <w:lvlText w:val="%1.%2.%3."/>
      <w:lvlJc w:val="left"/>
      <w:pPr>
        <w:tabs>
          <w:tab w:val="num" w:pos="0"/>
        </w:tabs>
        <w:ind w:left="8028" w:hanging="720"/>
      </w:pPr>
      <w:rPr>
        <w:rFonts w:ascii="Arial" w:hAnsi="Arial" w:cs="Arial" w:hint="default"/>
        <w:color w:val="auto"/>
        <w:sz w:val="20"/>
      </w:rPr>
    </w:lvl>
    <w:lvl w:ilvl="3">
      <w:start w:val="1"/>
      <w:numFmt w:val="decimal"/>
      <w:lvlText w:val="%1.%2.%3.%4."/>
      <w:lvlJc w:val="left"/>
      <w:pPr>
        <w:tabs>
          <w:tab w:val="num" w:pos="0"/>
        </w:tabs>
        <w:ind w:left="12042" w:hanging="1080"/>
      </w:pPr>
      <w:rPr>
        <w:rFonts w:ascii="Arial" w:hAnsi="Arial" w:cs="Arial" w:hint="default"/>
        <w:color w:val="auto"/>
        <w:sz w:val="20"/>
      </w:rPr>
    </w:lvl>
    <w:lvl w:ilvl="4">
      <w:start w:val="1"/>
      <w:numFmt w:val="decimal"/>
      <w:lvlText w:val="%1.%2.%3.%4.%5."/>
      <w:lvlJc w:val="left"/>
      <w:pPr>
        <w:tabs>
          <w:tab w:val="num" w:pos="0"/>
        </w:tabs>
        <w:ind w:left="15696" w:hanging="1080"/>
      </w:pPr>
      <w:rPr>
        <w:rFonts w:ascii="Arial" w:hAnsi="Arial" w:cs="Arial" w:hint="default"/>
        <w:color w:val="auto"/>
        <w:sz w:val="20"/>
      </w:rPr>
    </w:lvl>
    <w:lvl w:ilvl="5">
      <w:start w:val="1"/>
      <w:numFmt w:val="decimal"/>
      <w:lvlText w:val="%1.%2.%3.%4.%5.%6."/>
      <w:lvlJc w:val="left"/>
      <w:pPr>
        <w:tabs>
          <w:tab w:val="num" w:pos="0"/>
        </w:tabs>
        <w:ind w:left="19710" w:hanging="1440"/>
      </w:pPr>
      <w:rPr>
        <w:rFonts w:ascii="Arial" w:hAnsi="Arial" w:cs="Arial" w:hint="default"/>
        <w:color w:val="auto"/>
        <w:sz w:val="20"/>
      </w:rPr>
    </w:lvl>
    <w:lvl w:ilvl="6">
      <w:start w:val="1"/>
      <w:numFmt w:val="decimal"/>
      <w:lvlText w:val="%1.%2.%3.%4.%5.%6.%7."/>
      <w:lvlJc w:val="left"/>
      <w:pPr>
        <w:tabs>
          <w:tab w:val="num" w:pos="0"/>
        </w:tabs>
        <w:ind w:left="23724" w:hanging="1800"/>
      </w:pPr>
      <w:rPr>
        <w:rFonts w:ascii="Arial" w:hAnsi="Arial" w:cs="Arial" w:hint="default"/>
        <w:color w:val="auto"/>
        <w:sz w:val="20"/>
      </w:rPr>
    </w:lvl>
    <w:lvl w:ilvl="7">
      <w:start w:val="1"/>
      <w:numFmt w:val="decimal"/>
      <w:lvlText w:val="%1.%2.%3.%4.%5.%6.%7.%8."/>
      <w:lvlJc w:val="left"/>
      <w:pPr>
        <w:tabs>
          <w:tab w:val="num" w:pos="0"/>
        </w:tabs>
        <w:ind w:left="27378" w:hanging="1800"/>
      </w:pPr>
      <w:rPr>
        <w:rFonts w:ascii="Arial" w:hAnsi="Arial" w:cs="Arial" w:hint="default"/>
        <w:color w:val="auto"/>
        <w:sz w:val="20"/>
      </w:rPr>
    </w:lvl>
    <w:lvl w:ilvl="8">
      <w:start w:val="1"/>
      <w:numFmt w:val="decimal"/>
      <w:lvlText w:val="%1.%2.%3.%4.%5.%6.%7.%8.%9."/>
      <w:lvlJc w:val="left"/>
      <w:pPr>
        <w:tabs>
          <w:tab w:val="num" w:pos="0"/>
        </w:tabs>
        <w:ind w:left="31392" w:hanging="2160"/>
      </w:pPr>
      <w:rPr>
        <w:rFonts w:ascii="Arial" w:hAnsi="Arial" w:cs="Arial" w:hint="default"/>
        <w:color w:val="auto"/>
        <w:sz w:val="20"/>
      </w:rPr>
    </w:lvl>
  </w:abstractNum>
  <w:abstractNum w:abstractNumId="50" w15:restartNumberingAfterBreak="0">
    <w:nsid w:val="00000033"/>
    <w:multiLevelType w:val="multilevel"/>
    <w:tmpl w:val="00000033"/>
    <w:name w:val="WW8Num118"/>
    <w:lvl w:ilvl="0">
      <w:start w:val="6"/>
      <w:numFmt w:val="decimal"/>
      <w:lvlText w:val="%1."/>
      <w:lvlJc w:val="left"/>
      <w:pPr>
        <w:tabs>
          <w:tab w:val="num" w:pos="0"/>
        </w:tabs>
        <w:ind w:left="390" w:hanging="390"/>
      </w:pPr>
      <w:rPr>
        <w:rFonts w:hint="default"/>
      </w:rPr>
    </w:lvl>
    <w:lvl w:ilvl="1">
      <w:start w:val="1"/>
      <w:numFmt w:val="decimal"/>
      <w:lvlText w:val="%1.%2."/>
      <w:lvlJc w:val="left"/>
      <w:pPr>
        <w:tabs>
          <w:tab w:val="num" w:pos="0"/>
        </w:tabs>
        <w:ind w:left="720" w:hanging="720"/>
      </w:pPr>
      <w:rPr>
        <w:rFonts w:cs="Verdana" w:hint="default"/>
        <w:b w:val="0"/>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440" w:hanging="144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800" w:hanging="180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51" w15:restartNumberingAfterBreak="0">
    <w:nsid w:val="00000034"/>
    <w:multiLevelType w:val="multilevel"/>
    <w:tmpl w:val="00000034"/>
    <w:name w:val="WW8Num119"/>
    <w:lvl w:ilvl="0">
      <w:start w:val="1"/>
      <w:numFmt w:val="decimal"/>
      <w:lvlText w:val="%1)"/>
      <w:lvlJc w:val="left"/>
      <w:pPr>
        <w:tabs>
          <w:tab w:val="num" w:pos="1623"/>
        </w:tabs>
        <w:ind w:left="1623" w:hanging="360"/>
      </w:pPr>
      <w:rPr>
        <w:rFonts w:hint="default"/>
      </w:rPr>
    </w:lvl>
    <w:lvl w:ilvl="1">
      <w:start w:val="5"/>
      <w:numFmt w:val="decimal"/>
      <w:lvlText w:val="%2."/>
      <w:lvlJc w:val="left"/>
      <w:pPr>
        <w:tabs>
          <w:tab w:val="num" w:pos="1440"/>
        </w:tabs>
        <w:ind w:left="1440" w:hanging="360"/>
      </w:pPr>
      <w:rPr>
        <w:rFonts w:hint="default"/>
      </w:rPr>
    </w:lvl>
    <w:lvl w:ilvl="2">
      <w:start w:val="1"/>
      <w:numFmt w:val="decimal"/>
      <w:lvlText w:val="%3.)"/>
      <w:lvlJc w:val="left"/>
      <w:pPr>
        <w:tabs>
          <w:tab w:val="num" w:pos="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5"/>
    <w:multiLevelType w:val="multilevel"/>
    <w:tmpl w:val="00000035"/>
    <w:name w:val="WW8Num121"/>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3" w15:restartNumberingAfterBreak="0">
    <w:nsid w:val="00000036"/>
    <w:multiLevelType w:val="singleLevel"/>
    <w:tmpl w:val="00000036"/>
    <w:name w:val="WW8Num122"/>
    <w:lvl w:ilvl="0">
      <w:start w:val="1"/>
      <w:numFmt w:val="bullet"/>
      <w:lvlText w:val=""/>
      <w:lvlJc w:val="left"/>
      <w:pPr>
        <w:tabs>
          <w:tab w:val="num" w:pos="0"/>
        </w:tabs>
        <w:ind w:left="1485" w:hanging="360"/>
      </w:pPr>
      <w:rPr>
        <w:rFonts w:ascii="Symbol" w:hAnsi="Symbol" w:cs="Symbol" w:hint="default"/>
      </w:rPr>
    </w:lvl>
  </w:abstractNum>
  <w:abstractNum w:abstractNumId="54" w15:restartNumberingAfterBreak="0">
    <w:nsid w:val="00000037"/>
    <w:multiLevelType w:val="singleLevel"/>
    <w:tmpl w:val="00000037"/>
    <w:name w:val="WW8Num124"/>
    <w:lvl w:ilvl="0">
      <w:start w:val="1"/>
      <w:numFmt w:val="decimal"/>
      <w:lvlText w:val="%1)"/>
      <w:lvlJc w:val="left"/>
      <w:pPr>
        <w:tabs>
          <w:tab w:val="num" w:pos="1623"/>
        </w:tabs>
        <w:ind w:left="1623" w:hanging="360"/>
      </w:pPr>
      <w:rPr>
        <w:rFonts w:cs="Verdana" w:hint="default"/>
      </w:rPr>
    </w:lvl>
  </w:abstractNum>
  <w:abstractNum w:abstractNumId="55" w15:restartNumberingAfterBreak="0">
    <w:nsid w:val="00000038"/>
    <w:multiLevelType w:val="singleLevel"/>
    <w:tmpl w:val="00000038"/>
    <w:name w:val="WW8Num127"/>
    <w:lvl w:ilvl="0">
      <w:start w:val="1"/>
      <w:numFmt w:val="bullet"/>
      <w:lvlText w:val=""/>
      <w:lvlJc w:val="left"/>
      <w:pPr>
        <w:tabs>
          <w:tab w:val="num" w:pos="0"/>
        </w:tabs>
        <w:ind w:left="1909" w:hanging="360"/>
      </w:pPr>
      <w:rPr>
        <w:rFonts w:ascii="Symbol" w:hAnsi="Symbol" w:cs="Symbol" w:hint="default"/>
      </w:rPr>
    </w:lvl>
  </w:abstractNum>
  <w:abstractNum w:abstractNumId="56" w15:restartNumberingAfterBreak="0">
    <w:nsid w:val="00000039"/>
    <w:multiLevelType w:val="multilevel"/>
    <w:tmpl w:val="00000039"/>
    <w:name w:val="WW8Num128"/>
    <w:lvl w:ilvl="0">
      <w:start w:val="1"/>
      <w:numFmt w:val="decimal"/>
      <w:lvlText w:val="%1."/>
      <w:lvlJc w:val="left"/>
      <w:pPr>
        <w:tabs>
          <w:tab w:val="num" w:pos="375"/>
        </w:tabs>
        <w:ind w:left="37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7" w15:restartNumberingAfterBreak="0">
    <w:nsid w:val="0000003A"/>
    <w:multiLevelType w:val="multilevel"/>
    <w:tmpl w:val="0000003A"/>
    <w:name w:val="WW8Num129"/>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1440" w:hanging="72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3240" w:hanging="108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5040" w:hanging="1440"/>
      </w:pPr>
      <w:rPr>
        <w:rFonts w:hint="default"/>
      </w:rPr>
    </w:lvl>
    <w:lvl w:ilvl="6">
      <w:start w:val="1"/>
      <w:numFmt w:val="decimal"/>
      <w:lvlText w:val="%1.%2.%3.%4.%5.%6.%7."/>
      <w:lvlJc w:val="left"/>
      <w:pPr>
        <w:tabs>
          <w:tab w:val="num" w:pos="0"/>
        </w:tabs>
        <w:ind w:left="6120" w:hanging="1800"/>
      </w:pPr>
      <w:rPr>
        <w:rFonts w:hint="default"/>
      </w:rPr>
    </w:lvl>
    <w:lvl w:ilvl="7">
      <w:start w:val="1"/>
      <w:numFmt w:val="decimal"/>
      <w:lvlText w:val="%1.%2.%3.%4.%5.%6.%7.%8."/>
      <w:lvlJc w:val="left"/>
      <w:pPr>
        <w:tabs>
          <w:tab w:val="num" w:pos="0"/>
        </w:tabs>
        <w:ind w:left="6840" w:hanging="1800"/>
      </w:pPr>
      <w:rPr>
        <w:rFonts w:hint="default"/>
      </w:rPr>
    </w:lvl>
    <w:lvl w:ilvl="8">
      <w:start w:val="1"/>
      <w:numFmt w:val="decimal"/>
      <w:lvlText w:val="%1.%2.%3.%4.%5.%6.%7.%8.%9."/>
      <w:lvlJc w:val="left"/>
      <w:pPr>
        <w:tabs>
          <w:tab w:val="num" w:pos="0"/>
        </w:tabs>
        <w:ind w:left="7920" w:hanging="2160"/>
      </w:pPr>
      <w:rPr>
        <w:rFonts w:hint="default"/>
      </w:rPr>
    </w:lvl>
  </w:abstractNum>
  <w:abstractNum w:abstractNumId="58" w15:restartNumberingAfterBreak="0">
    <w:nsid w:val="0000003B"/>
    <w:multiLevelType w:val="multilevel"/>
    <w:tmpl w:val="0000003B"/>
    <w:name w:val="WW8Num132"/>
    <w:lvl w:ilvl="0">
      <w:start w:val="1"/>
      <w:numFmt w:val="decimal"/>
      <w:lvlText w:val="%1."/>
      <w:lvlJc w:val="left"/>
      <w:pPr>
        <w:tabs>
          <w:tab w:val="num" w:pos="624"/>
        </w:tabs>
        <w:ind w:left="624" w:hanging="624"/>
      </w:pPr>
      <w:rPr>
        <w:rFonts w:cs="Times New Roman" w:hint="default"/>
      </w:rPr>
    </w:lvl>
    <w:lvl w:ilvl="1">
      <w:start w:val="1"/>
      <w:numFmt w:val="decimal"/>
      <w:lvlText w:val="%2.)"/>
      <w:lvlJc w:val="left"/>
      <w:pPr>
        <w:tabs>
          <w:tab w:val="num" w:pos="1440"/>
        </w:tabs>
        <w:ind w:left="1440" w:hanging="360"/>
      </w:pPr>
      <w:rPr>
        <w:rFonts w:ascii="Verdana" w:eastAsia="Times New Roman" w:hAnsi="Verdana" w:cs="Aria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0000003C"/>
    <w:multiLevelType w:val="singleLevel"/>
    <w:tmpl w:val="0000003C"/>
    <w:name w:val="WW8Num133"/>
    <w:lvl w:ilvl="0">
      <w:numFmt w:val="bullet"/>
      <w:lvlText w:val="-"/>
      <w:lvlJc w:val="left"/>
      <w:pPr>
        <w:tabs>
          <w:tab w:val="num" w:pos="0"/>
        </w:tabs>
        <w:ind w:left="1068" w:hanging="360"/>
      </w:pPr>
      <w:rPr>
        <w:rFonts w:ascii="Arial" w:hAnsi="Arial" w:cs="Arial" w:hint="default"/>
      </w:rPr>
    </w:lvl>
  </w:abstractNum>
  <w:abstractNum w:abstractNumId="60" w15:restartNumberingAfterBreak="0">
    <w:nsid w:val="0000003D"/>
    <w:multiLevelType w:val="singleLevel"/>
    <w:tmpl w:val="0000003D"/>
    <w:name w:val="WW8Num134"/>
    <w:lvl w:ilvl="0">
      <w:start w:val="3"/>
      <w:numFmt w:val="decimal"/>
      <w:lvlText w:val="6.%1"/>
      <w:lvlJc w:val="left"/>
      <w:pPr>
        <w:tabs>
          <w:tab w:val="num" w:pos="1440"/>
        </w:tabs>
        <w:ind w:left="1440" w:hanging="360"/>
      </w:pPr>
      <w:rPr>
        <w:rFonts w:hint="default"/>
        <w:b w:val="0"/>
        <w:color w:val="auto"/>
      </w:rPr>
    </w:lvl>
  </w:abstractNum>
  <w:abstractNum w:abstractNumId="61" w15:restartNumberingAfterBreak="0">
    <w:nsid w:val="0000003E"/>
    <w:multiLevelType w:val="multilevel"/>
    <w:tmpl w:val="0000003E"/>
    <w:name w:val="WW8Num135"/>
    <w:lvl w:ilvl="0">
      <w:start w:val="6"/>
      <w:numFmt w:val="decimal"/>
      <w:lvlText w:val="%1."/>
      <w:lvlJc w:val="left"/>
      <w:pPr>
        <w:tabs>
          <w:tab w:val="num" w:pos="0"/>
        </w:tabs>
        <w:ind w:left="390" w:hanging="390"/>
      </w:pPr>
      <w:rPr>
        <w:rFonts w:hint="default"/>
      </w:rPr>
    </w:lvl>
    <w:lvl w:ilvl="1">
      <w:start w:val="4"/>
      <w:numFmt w:val="decimal"/>
      <w:lvlText w:val="%1.%2."/>
      <w:lvlJc w:val="left"/>
      <w:pPr>
        <w:tabs>
          <w:tab w:val="num" w:pos="0"/>
        </w:tabs>
        <w:ind w:left="1713" w:hanging="720"/>
      </w:pPr>
      <w:rPr>
        <w:rFonts w:hint="default"/>
        <w:b w:val="0"/>
        <w:bCs/>
        <w:color w:val="auto"/>
      </w:rPr>
    </w:lvl>
    <w:lvl w:ilvl="2">
      <w:start w:val="1"/>
      <w:numFmt w:val="decimal"/>
      <w:lvlText w:val="%1.%2.%3."/>
      <w:lvlJc w:val="left"/>
      <w:pPr>
        <w:tabs>
          <w:tab w:val="num" w:pos="0"/>
        </w:tabs>
        <w:ind w:left="2706" w:hanging="720"/>
      </w:pPr>
      <w:rPr>
        <w:rFonts w:hint="default"/>
      </w:rPr>
    </w:lvl>
    <w:lvl w:ilvl="3">
      <w:start w:val="1"/>
      <w:numFmt w:val="decimal"/>
      <w:lvlText w:val="%1.%2.%3.%4."/>
      <w:lvlJc w:val="left"/>
      <w:pPr>
        <w:tabs>
          <w:tab w:val="num" w:pos="0"/>
        </w:tabs>
        <w:ind w:left="4059" w:hanging="1080"/>
      </w:pPr>
      <w:rPr>
        <w:rFonts w:hint="default"/>
      </w:rPr>
    </w:lvl>
    <w:lvl w:ilvl="4">
      <w:start w:val="1"/>
      <w:numFmt w:val="decimal"/>
      <w:lvlText w:val="%1.%2.%3.%4.%5."/>
      <w:lvlJc w:val="left"/>
      <w:pPr>
        <w:tabs>
          <w:tab w:val="num" w:pos="0"/>
        </w:tabs>
        <w:ind w:left="5412" w:hanging="1440"/>
      </w:pPr>
      <w:rPr>
        <w:rFonts w:hint="default"/>
      </w:rPr>
    </w:lvl>
    <w:lvl w:ilvl="5">
      <w:start w:val="1"/>
      <w:numFmt w:val="decimal"/>
      <w:lvlText w:val="%1.%2.%3.%4.%5.%6."/>
      <w:lvlJc w:val="left"/>
      <w:pPr>
        <w:tabs>
          <w:tab w:val="num" w:pos="0"/>
        </w:tabs>
        <w:ind w:left="6405" w:hanging="1440"/>
      </w:pPr>
      <w:rPr>
        <w:rFonts w:hint="default"/>
      </w:rPr>
    </w:lvl>
    <w:lvl w:ilvl="6">
      <w:start w:val="1"/>
      <w:numFmt w:val="decimal"/>
      <w:lvlText w:val="%1.%2.%3.%4.%5.%6.%7."/>
      <w:lvlJc w:val="left"/>
      <w:pPr>
        <w:tabs>
          <w:tab w:val="num" w:pos="0"/>
        </w:tabs>
        <w:ind w:left="7758" w:hanging="1800"/>
      </w:pPr>
      <w:rPr>
        <w:rFonts w:hint="default"/>
      </w:rPr>
    </w:lvl>
    <w:lvl w:ilvl="7">
      <w:start w:val="1"/>
      <w:numFmt w:val="decimal"/>
      <w:lvlText w:val="%1.%2.%3.%4.%5.%6.%7.%8."/>
      <w:lvlJc w:val="left"/>
      <w:pPr>
        <w:tabs>
          <w:tab w:val="num" w:pos="0"/>
        </w:tabs>
        <w:ind w:left="8751" w:hanging="1800"/>
      </w:pPr>
      <w:rPr>
        <w:rFonts w:hint="default"/>
      </w:rPr>
    </w:lvl>
    <w:lvl w:ilvl="8">
      <w:start w:val="1"/>
      <w:numFmt w:val="decimal"/>
      <w:lvlText w:val="%1.%2.%3.%4.%5.%6.%7.%8.%9."/>
      <w:lvlJc w:val="left"/>
      <w:pPr>
        <w:tabs>
          <w:tab w:val="num" w:pos="0"/>
        </w:tabs>
        <w:ind w:left="10104" w:hanging="2160"/>
      </w:pPr>
      <w:rPr>
        <w:rFonts w:hint="default"/>
      </w:rPr>
    </w:lvl>
  </w:abstractNum>
  <w:abstractNum w:abstractNumId="62" w15:restartNumberingAfterBreak="0">
    <w:nsid w:val="0000003F"/>
    <w:multiLevelType w:val="multilevel"/>
    <w:tmpl w:val="0000003F"/>
    <w:name w:val="WW8Num136"/>
    <w:lvl w:ilvl="0">
      <w:start w:val="2"/>
      <w:numFmt w:val="decimal"/>
      <w:lvlText w:val="%1."/>
      <w:lvlJc w:val="left"/>
      <w:pPr>
        <w:tabs>
          <w:tab w:val="num" w:pos="360"/>
        </w:tabs>
        <w:ind w:left="360" w:hanging="360"/>
      </w:pPr>
      <w:rPr>
        <w:rFonts w:hint="default"/>
        <w:b w:val="0"/>
      </w:rPr>
    </w:lvl>
    <w:lvl w:ilvl="1">
      <w:start w:val="2"/>
      <w:numFmt w:val="none"/>
      <w:suff w:val="nothing"/>
      <w:lvlText w:val="3.1."/>
      <w:lvlJc w:val="left"/>
      <w:pPr>
        <w:tabs>
          <w:tab w:val="num" w:pos="360"/>
        </w:tabs>
        <w:ind w:left="360" w:hanging="360"/>
      </w:pPr>
      <w:rPr>
        <w:rFonts w:hint="default"/>
        <w:b/>
      </w:rPr>
    </w:lvl>
    <w:lvl w:ilvl="2">
      <w:start w:val="1"/>
      <w:numFmt w:val="decimal"/>
      <w:lvlText w:val="%1.%3."/>
      <w:lvlJc w:val="left"/>
      <w:pPr>
        <w:tabs>
          <w:tab w:val="num" w:pos="720"/>
        </w:tabs>
        <w:ind w:left="720" w:hanging="720"/>
      </w:pPr>
      <w:rPr>
        <w:rFonts w:hint="default"/>
        <w:b w:val="0"/>
      </w:rPr>
    </w:lvl>
    <w:lvl w:ilvl="3">
      <w:start w:val="1"/>
      <w:numFmt w:val="decimal"/>
      <w:lvlText w:val="%1.%3.%4."/>
      <w:lvlJc w:val="left"/>
      <w:pPr>
        <w:tabs>
          <w:tab w:val="num" w:pos="1080"/>
        </w:tabs>
        <w:ind w:left="1080" w:hanging="1080"/>
      </w:pPr>
      <w:rPr>
        <w:rFonts w:hint="default"/>
        <w:b w:val="0"/>
      </w:rPr>
    </w:lvl>
    <w:lvl w:ilvl="4">
      <w:start w:val="1"/>
      <w:numFmt w:val="decimal"/>
      <w:lvlText w:val="%1.%3.%4.%5."/>
      <w:lvlJc w:val="left"/>
      <w:pPr>
        <w:tabs>
          <w:tab w:val="num" w:pos="1440"/>
        </w:tabs>
        <w:ind w:left="1440" w:hanging="1440"/>
      </w:pPr>
      <w:rPr>
        <w:rFonts w:hint="default"/>
        <w:b w:val="0"/>
      </w:rPr>
    </w:lvl>
    <w:lvl w:ilvl="5">
      <w:start w:val="1"/>
      <w:numFmt w:val="decimal"/>
      <w:lvlText w:val="%1.%3.%4.%5.%6."/>
      <w:lvlJc w:val="left"/>
      <w:pPr>
        <w:tabs>
          <w:tab w:val="num" w:pos="1440"/>
        </w:tabs>
        <w:ind w:left="1440" w:hanging="1440"/>
      </w:pPr>
      <w:rPr>
        <w:rFonts w:hint="default"/>
        <w:b w:val="0"/>
      </w:rPr>
    </w:lvl>
    <w:lvl w:ilvl="6">
      <w:start w:val="1"/>
      <w:numFmt w:val="decimal"/>
      <w:lvlText w:val="%1.%3.%4.%5.%6.%7."/>
      <w:lvlJc w:val="left"/>
      <w:pPr>
        <w:tabs>
          <w:tab w:val="num" w:pos="1800"/>
        </w:tabs>
        <w:ind w:left="1800" w:hanging="1800"/>
      </w:pPr>
      <w:rPr>
        <w:rFonts w:hint="default"/>
        <w:b w:val="0"/>
      </w:rPr>
    </w:lvl>
    <w:lvl w:ilvl="7">
      <w:start w:val="1"/>
      <w:numFmt w:val="decimal"/>
      <w:lvlText w:val="%1.%3.%4.%5.%6.%7.%8."/>
      <w:lvlJc w:val="left"/>
      <w:pPr>
        <w:tabs>
          <w:tab w:val="num" w:pos="1800"/>
        </w:tabs>
        <w:ind w:left="1800" w:hanging="1800"/>
      </w:pPr>
      <w:rPr>
        <w:rFonts w:hint="default"/>
        <w:b w:val="0"/>
      </w:rPr>
    </w:lvl>
    <w:lvl w:ilvl="8">
      <w:start w:val="1"/>
      <w:numFmt w:val="decimal"/>
      <w:lvlText w:val="%1.%3.%4.%5.%6.%7.%8.%9."/>
      <w:lvlJc w:val="left"/>
      <w:pPr>
        <w:tabs>
          <w:tab w:val="num" w:pos="2160"/>
        </w:tabs>
        <w:ind w:left="2160" w:hanging="2160"/>
      </w:pPr>
      <w:rPr>
        <w:rFonts w:hint="default"/>
        <w:b w:val="0"/>
      </w:rPr>
    </w:lvl>
  </w:abstractNum>
  <w:abstractNum w:abstractNumId="63" w15:restartNumberingAfterBreak="0">
    <w:nsid w:val="00000040"/>
    <w:multiLevelType w:val="singleLevel"/>
    <w:tmpl w:val="00000040"/>
    <w:name w:val="WW8Num137"/>
    <w:lvl w:ilvl="0">
      <w:start w:val="1"/>
      <w:numFmt w:val="decimal"/>
      <w:lvlText w:val="%1.)"/>
      <w:lvlJc w:val="left"/>
      <w:pPr>
        <w:tabs>
          <w:tab w:val="num" w:pos="0"/>
        </w:tabs>
        <w:ind w:left="1080" w:hanging="360"/>
      </w:pPr>
      <w:rPr>
        <w:rFonts w:ascii="Verdana" w:hAnsi="Verdana" w:cs="Arial" w:hint="default"/>
        <w:b w:val="0"/>
        <w:sz w:val="18"/>
        <w:szCs w:val="18"/>
      </w:rPr>
    </w:lvl>
  </w:abstractNum>
  <w:abstractNum w:abstractNumId="64" w15:restartNumberingAfterBreak="0">
    <w:nsid w:val="00000041"/>
    <w:multiLevelType w:val="singleLevel"/>
    <w:tmpl w:val="00000041"/>
    <w:name w:val="WW8Num139"/>
    <w:lvl w:ilvl="0">
      <w:start w:val="1"/>
      <w:numFmt w:val="decimal"/>
      <w:lvlText w:val="%1."/>
      <w:lvlJc w:val="left"/>
      <w:pPr>
        <w:tabs>
          <w:tab w:val="num" w:pos="0"/>
        </w:tabs>
        <w:ind w:left="720" w:hanging="360"/>
      </w:pPr>
      <w:rPr>
        <w:rFonts w:cs="Verdana"/>
      </w:rPr>
    </w:lvl>
  </w:abstractNum>
  <w:abstractNum w:abstractNumId="65" w15:restartNumberingAfterBreak="0">
    <w:nsid w:val="00000042"/>
    <w:multiLevelType w:val="multilevel"/>
    <w:tmpl w:val="00000042"/>
    <w:name w:val="WW8Num140"/>
    <w:lvl w:ilvl="0">
      <w:start w:val="1"/>
      <w:numFmt w:val="bullet"/>
      <w:lvlText w:val=""/>
      <w:lvlJc w:val="left"/>
      <w:pPr>
        <w:tabs>
          <w:tab w:val="num" w:pos="1440"/>
        </w:tabs>
        <w:ind w:left="0" w:firstLine="0"/>
      </w:pPr>
      <w:rPr>
        <w:rFonts w:ascii="Symbol" w:hAnsi="Symbol" w:cs="Symbol" w:hint="default"/>
      </w:rPr>
    </w:lvl>
    <w:lvl w:ilvl="1">
      <w:start w:val="1"/>
      <w:numFmt w:val="decima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lef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lef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left"/>
      <w:pPr>
        <w:tabs>
          <w:tab w:val="num" w:pos="1584"/>
        </w:tabs>
        <w:ind w:left="1584" w:hanging="144"/>
      </w:pPr>
    </w:lvl>
  </w:abstractNum>
  <w:abstractNum w:abstractNumId="66" w15:restartNumberingAfterBreak="0">
    <w:nsid w:val="00000043"/>
    <w:multiLevelType w:val="singleLevel"/>
    <w:tmpl w:val="00000043"/>
    <w:name w:val="WW8Num143"/>
    <w:lvl w:ilvl="0">
      <w:start w:val="1"/>
      <w:numFmt w:val="decimal"/>
      <w:lvlText w:val="%1)"/>
      <w:lvlJc w:val="left"/>
      <w:pPr>
        <w:tabs>
          <w:tab w:val="num" w:pos="0"/>
        </w:tabs>
        <w:ind w:left="1003" w:hanging="360"/>
      </w:pPr>
    </w:lvl>
  </w:abstractNum>
  <w:abstractNum w:abstractNumId="67" w15:restartNumberingAfterBreak="0">
    <w:nsid w:val="00000044"/>
    <w:multiLevelType w:val="multilevel"/>
    <w:tmpl w:val="00000044"/>
    <w:name w:val="WW8Num145"/>
    <w:lvl w:ilvl="0">
      <w:start w:val="1"/>
      <w:numFmt w:val="decimal"/>
      <w:lvlText w:val="%1)"/>
      <w:lvlJc w:val="left"/>
      <w:pPr>
        <w:tabs>
          <w:tab w:val="num" w:pos="644"/>
        </w:tabs>
        <w:ind w:left="644" w:hanging="360"/>
      </w:pPr>
      <w:rPr>
        <w:rFonts w:cs="Verdana" w:hint="default"/>
        <w:b w:val="0"/>
      </w:rPr>
    </w:lvl>
    <w:lvl w:ilvl="1">
      <w:start w:val="1"/>
      <w:numFmt w:val="decimal"/>
      <w:lvlText w:val="%2)"/>
      <w:lvlJc w:val="left"/>
      <w:pPr>
        <w:tabs>
          <w:tab w:val="num" w:pos="1440"/>
        </w:tabs>
        <w:ind w:left="1440" w:hanging="360"/>
      </w:pPr>
      <w:rPr>
        <w:rFonts w:cs="Verdana" w:hint="default"/>
        <w:b w:val="0"/>
      </w:rPr>
    </w:lvl>
    <w:lvl w:ilvl="2">
      <w:start w:val="12"/>
      <w:numFmt w:val="upperRoman"/>
      <w:lvlText w:val="%3."/>
      <w:lvlJc w:val="left"/>
      <w:pPr>
        <w:tabs>
          <w:tab w:val="num" w:pos="2700"/>
        </w:tabs>
        <w:ind w:left="2700" w:hanging="720"/>
      </w:pPr>
      <w:rPr>
        <w:rFonts w:cs="Verdana" w:hint="default"/>
        <w:b w:val="0"/>
      </w:rPr>
    </w:lvl>
    <w:lvl w:ilvl="3">
      <w:start w:val="1"/>
      <w:numFmt w:val="lowerLetter"/>
      <w:lvlText w:val="%4)"/>
      <w:lvlJc w:val="left"/>
      <w:pPr>
        <w:tabs>
          <w:tab w:val="num" w:pos="2880"/>
        </w:tabs>
        <w:ind w:left="2880" w:hanging="360"/>
      </w:pPr>
      <w:rPr>
        <w:rFonts w:cs="Georgia" w:hint="default"/>
      </w:rPr>
    </w:lvl>
    <w:lvl w:ilvl="4">
      <w:start w:val="1"/>
      <w:numFmt w:val="decimal"/>
      <w:lvlText w:val="%5)"/>
      <w:lvlJc w:val="left"/>
      <w:pPr>
        <w:tabs>
          <w:tab w:val="num" w:pos="3600"/>
        </w:tabs>
        <w:ind w:left="3600" w:hanging="360"/>
      </w:pPr>
      <w:rPr>
        <w:rFonts w:hint="default"/>
        <w:b w:val="0"/>
        <w:color w:val="auto"/>
      </w:rPr>
    </w:lvl>
    <w:lvl w:ilvl="5">
      <w:start w:val="1"/>
      <w:numFmt w:val="none"/>
      <w:suff w:val="nothing"/>
      <w:lvlText w:val="6.4."/>
      <w:lvlJc w:val="left"/>
      <w:pPr>
        <w:tabs>
          <w:tab w:val="num" w:pos="4500"/>
        </w:tabs>
        <w:ind w:left="4500" w:hanging="360"/>
      </w:pPr>
      <w:rPr>
        <w:rFonts w:hint="default"/>
        <w:b w:val="0"/>
        <w:color w:val="auto"/>
      </w:rPr>
    </w:lvl>
    <w:lvl w:ilvl="6">
      <w:start w:val="1"/>
      <w:numFmt w:val="decimal"/>
      <w:lvlText w:val="7.%7"/>
      <w:lvlJc w:val="left"/>
      <w:pPr>
        <w:tabs>
          <w:tab w:val="num" w:pos="5040"/>
        </w:tabs>
        <w:ind w:left="5040" w:hanging="360"/>
      </w:pPr>
      <w:rPr>
        <w:rFonts w:hint="default"/>
        <w:b w:val="0"/>
        <w:color w:val="auto"/>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00000045"/>
    <w:multiLevelType w:val="singleLevel"/>
    <w:tmpl w:val="00000045"/>
    <w:name w:val="WW8Num147"/>
    <w:lvl w:ilvl="0">
      <w:start w:val="1"/>
      <w:numFmt w:val="decimal"/>
      <w:lvlText w:val="%1."/>
      <w:lvlJc w:val="left"/>
      <w:pPr>
        <w:tabs>
          <w:tab w:val="num" w:pos="0"/>
        </w:tabs>
        <w:ind w:left="720" w:hanging="360"/>
      </w:pPr>
      <w:rPr>
        <w:rFonts w:cs="Verdana" w:hint="default"/>
      </w:rPr>
    </w:lvl>
  </w:abstractNum>
  <w:abstractNum w:abstractNumId="69" w15:restartNumberingAfterBreak="0">
    <w:nsid w:val="00000046"/>
    <w:multiLevelType w:val="singleLevel"/>
    <w:tmpl w:val="00000046"/>
    <w:name w:val="WW8Num150"/>
    <w:lvl w:ilvl="0">
      <w:start w:val="1"/>
      <w:numFmt w:val="bullet"/>
      <w:lvlText w:val=""/>
      <w:lvlJc w:val="left"/>
      <w:pPr>
        <w:tabs>
          <w:tab w:val="num" w:pos="0"/>
        </w:tabs>
        <w:ind w:left="720" w:hanging="360"/>
      </w:pPr>
      <w:rPr>
        <w:rFonts w:ascii="Symbol" w:hAnsi="Symbol" w:cs="Symbol" w:hint="default"/>
      </w:rPr>
    </w:lvl>
  </w:abstractNum>
  <w:abstractNum w:abstractNumId="70" w15:restartNumberingAfterBreak="0">
    <w:nsid w:val="00000047"/>
    <w:multiLevelType w:val="multilevel"/>
    <w:tmpl w:val="00000047"/>
    <w:name w:val="WW8Num152"/>
    <w:lvl w:ilvl="0">
      <w:start w:val="1"/>
      <w:numFmt w:val="bullet"/>
      <w:lvlText w:val=""/>
      <w:lvlJc w:val="left"/>
      <w:pPr>
        <w:tabs>
          <w:tab w:val="num" w:pos="0"/>
        </w:tabs>
        <w:ind w:left="720" w:hanging="360"/>
      </w:pPr>
      <w:rPr>
        <w:rFonts w:ascii="Symbol" w:hAnsi="Symbol" w:cs="Symbol"/>
        <w:color w:val="000000"/>
        <w:sz w:val="22"/>
        <w:szCs w:val="21"/>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22"/>
        <w:szCs w:val="21"/>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22"/>
        <w:szCs w:val="21"/>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1" w15:restartNumberingAfterBreak="0">
    <w:nsid w:val="00000048"/>
    <w:multiLevelType w:val="singleLevel"/>
    <w:tmpl w:val="00000048"/>
    <w:name w:val="WW8Num154"/>
    <w:lvl w:ilvl="0">
      <w:start w:val="1"/>
      <w:numFmt w:val="decimal"/>
      <w:lvlText w:val="%1."/>
      <w:lvlJc w:val="left"/>
      <w:pPr>
        <w:tabs>
          <w:tab w:val="num" w:pos="0"/>
        </w:tabs>
        <w:ind w:left="786" w:hanging="360"/>
      </w:pPr>
      <w:rPr>
        <w:rFonts w:ascii="Verdana" w:hAnsi="Verdana" w:cs="Calibri" w:hint="default"/>
        <w:sz w:val="18"/>
        <w:szCs w:val="18"/>
        <w:lang w:val="cs-CZ"/>
      </w:rPr>
    </w:lvl>
  </w:abstractNum>
  <w:abstractNum w:abstractNumId="72" w15:restartNumberingAfterBreak="0">
    <w:nsid w:val="00000049"/>
    <w:multiLevelType w:val="multilevel"/>
    <w:tmpl w:val="00000049"/>
    <w:name w:val="WW8Num158"/>
    <w:lvl w:ilvl="0">
      <w:start w:val="5"/>
      <w:numFmt w:val="decimal"/>
      <w:lvlText w:val="%1."/>
      <w:lvlJc w:val="left"/>
      <w:pPr>
        <w:tabs>
          <w:tab w:val="num" w:pos="0"/>
        </w:tabs>
        <w:ind w:left="360" w:hanging="360"/>
      </w:pPr>
      <w:rPr>
        <w:rFonts w:cs="Arial" w:hint="default"/>
        <w:b w:val="0"/>
        <w:color w:val="auto"/>
      </w:rPr>
    </w:lvl>
    <w:lvl w:ilvl="1">
      <w:start w:val="4"/>
      <w:numFmt w:val="decimal"/>
      <w:lvlText w:val="%1.%2."/>
      <w:lvlJc w:val="left"/>
      <w:pPr>
        <w:tabs>
          <w:tab w:val="num" w:pos="0"/>
        </w:tabs>
        <w:ind w:left="1920" w:hanging="720"/>
      </w:pPr>
      <w:rPr>
        <w:rFonts w:cs="Arial" w:hint="default"/>
        <w:b w:val="0"/>
        <w:color w:val="auto"/>
      </w:rPr>
    </w:lvl>
    <w:lvl w:ilvl="2">
      <w:start w:val="1"/>
      <w:numFmt w:val="decimal"/>
      <w:lvlText w:val="%1.%2.%3."/>
      <w:lvlJc w:val="left"/>
      <w:pPr>
        <w:tabs>
          <w:tab w:val="num" w:pos="0"/>
        </w:tabs>
        <w:ind w:left="3120" w:hanging="720"/>
      </w:pPr>
      <w:rPr>
        <w:rFonts w:cs="Arial" w:hint="default"/>
        <w:b w:val="0"/>
        <w:color w:val="auto"/>
      </w:rPr>
    </w:lvl>
    <w:lvl w:ilvl="3">
      <w:start w:val="1"/>
      <w:numFmt w:val="decimal"/>
      <w:lvlText w:val="%1.%2.%3.%4."/>
      <w:lvlJc w:val="left"/>
      <w:pPr>
        <w:tabs>
          <w:tab w:val="num" w:pos="0"/>
        </w:tabs>
        <w:ind w:left="4680" w:hanging="1080"/>
      </w:pPr>
      <w:rPr>
        <w:rFonts w:cs="Arial" w:hint="default"/>
        <w:b w:val="0"/>
        <w:color w:val="auto"/>
      </w:rPr>
    </w:lvl>
    <w:lvl w:ilvl="4">
      <w:start w:val="1"/>
      <w:numFmt w:val="decimal"/>
      <w:lvlText w:val="%1.%2.%3.%4.%5."/>
      <w:lvlJc w:val="left"/>
      <w:pPr>
        <w:tabs>
          <w:tab w:val="num" w:pos="0"/>
        </w:tabs>
        <w:ind w:left="6240" w:hanging="1440"/>
      </w:pPr>
      <w:rPr>
        <w:rFonts w:cs="Arial" w:hint="default"/>
        <w:b w:val="0"/>
        <w:color w:val="auto"/>
      </w:rPr>
    </w:lvl>
    <w:lvl w:ilvl="5">
      <w:start w:val="1"/>
      <w:numFmt w:val="decimal"/>
      <w:lvlText w:val="%1.%2.%3.%4.%5.%6."/>
      <w:lvlJc w:val="left"/>
      <w:pPr>
        <w:tabs>
          <w:tab w:val="num" w:pos="0"/>
        </w:tabs>
        <w:ind w:left="7440" w:hanging="1440"/>
      </w:pPr>
      <w:rPr>
        <w:rFonts w:cs="Arial" w:hint="default"/>
        <w:b w:val="0"/>
        <w:color w:val="auto"/>
      </w:rPr>
    </w:lvl>
    <w:lvl w:ilvl="6">
      <w:start w:val="1"/>
      <w:numFmt w:val="decimal"/>
      <w:lvlText w:val="%1.%2.%3.%4.%5.%6.%7."/>
      <w:lvlJc w:val="left"/>
      <w:pPr>
        <w:tabs>
          <w:tab w:val="num" w:pos="0"/>
        </w:tabs>
        <w:ind w:left="9000" w:hanging="1800"/>
      </w:pPr>
      <w:rPr>
        <w:rFonts w:cs="Arial" w:hint="default"/>
        <w:b w:val="0"/>
        <w:color w:val="auto"/>
      </w:rPr>
    </w:lvl>
    <w:lvl w:ilvl="7">
      <w:start w:val="1"/>
      <w:numFmt w:val="decimal"/>
      <w:lvlText w:val="%1.%2.%3.%4.%5.%6.%7.%8."/>
      <w:lvlJc w:val="left"/>
      <w:pPr>
        <w:tabs>
          <w:tab w:val="num" w:pos="0"/>
        </w:tabs>
        <w:ind w:left="10200" w:hanging="1800"/>
      </w:pPr>
      <w:rPr>
        <w:rFonts w:cs="Arial" w:hint="default"/>
        <w:b w:val="0"/>
        <w:color w:val="auto"/>
      </w:rPr>
    </w:lvl>
    <w:lvl w:ilvl="8">
      <w:start w:val="1"/>
      <w:numFmt w:val="decimal"/>
      <w:lvlText w:val="%1.%2.%3.%4.%5.%6.%7.%8.%9."/>
      <w:lvlJc w:val="left"/>
      <w:pPr>
        <w:tabs>
          <w:tab w:val="num" w:pos="0"/>
        </w:tabs>
        <w:ind w:left="11760" w:hanging="2160"/>
      </w:pPr>
      <w:rPr>
        <w:rFonts w:cs="Arial" w:hint="default"/>
        <w:b w:val="0"/>
        <w:color w:val="auto"/>
      </w:rPr>
    </w:lvl>
  </w:abstractNum>
  <w:abstractNum w:abstractNumId="73" w15:restartNumberingAfterBreak="0">
    <w:nsid w:val="0000004A"/>
    <w:multiLevelType w:val="singleLevel"/>
    <w:tmpl w:val="0000004A"/>
    <w:name w:val="WW8Num159"/>
    <w:lvl w:ilvl="0">
      <w:start w:val="2"/>
      <w:numFmt w:val="decimal"/>
      <w:lvlText w:val="%1."/>
      <w:lvlJc w:val="left"/>
      <w:pPr>
        <w:tabs>
          <w:tab w:val="num" w:pos="5760"/>
        </w:tabs>
        <w:ind w:left="5760" w:hanging="360"/>
      </w:pPr>
      <w:rPr>
        <w:rFonts w:hint="default"/>
      </w:rPr>
    </w:lvl>
  </w:abstractNum>
  <w:abstractNum w:abstractNumId="74" w15:restartNumberingAfterBreak="0">
    <w:nsid w:val="0000004B"/>
    <w:multiLevelType w:val="multilevel"/>
    <w:tmpl w:val="0000004B"/>
    <w:name w:val="WW8Num160"/>
    <w:lvl w:ilvl="0">
      <w:start w:val="1"/>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0"/>
        </w:tabs>
        <w:ind w:left="1142" w:hanging="432"/>
      </w:pPr>
      <w:rPr>
        <w:rFonts w:ascii="Arial" w:hAnsi="Arial" w:cs="Arial" w:hint="default"/>
        <w:b w:val="0"/>
        <w:strike w:val="0"/>
        <w:dstrike w:val="0"/>
        <w:sz w:val="22"/>
        <w:szCs w:val="22"/>
        <w:u w:val="none"/>
      </w:rPr>
    </w:lvl>
    <w:lvl w:ilvl="2">
      <w:start w:val="1"/>
      <w:numFmt w:val="lowerLetter"/>
      <w:lvlText w:val="%3)"/>
      <w:lvlJc w:val="left"/>
      <w:pPr>
        <w:tabs>
          <w:tab w:val="num" w:pos="0"/>
        </w:tabs>
        <w:ind w:left="1224" w:hanging="504"/>
      </w:pPr>
      <w:rPr>
        <w:sz w:val="18"/>
        <w:szCs w:val="18"/>
      </w:rPr>
    </w:lvl>
    <w:lvl w:ilvl="3">
      <w:start w:val="1"/>
      <w:numFmt w:val="lowerRoman"/>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5" w15:restartNumberingAfterBreak="0">
    <w:nsid w:val="0000004C"/>
    <w:multiLevelType w:val="multilevel"/>
    <w:tmpl w:val="0000004C"/>
    <w:name w:val="WW8Num163"/>
    <w:lvl w:ilvl="0">
      <w:start w:val="1"/>
      <w:numFmt w:val="decimal"/>
      <w:lvlText w:val="%1)"/>
      <w:lvlJc w:val="left"/>
      <w:pPr>
        <w:tabs>
          <w:tab w:val="num" w:pos="3240"/>
        </w:tabs>
        <w:ind w:left="3240" w:hanging="360"/>
      </w:pPr>
      <w:rPr>
        <w:rFonts w:hint="default"/>
      </w:rPr>
    </w:lvl>
    <w:lvl w:ilvl="1">
      <w:start w:val="1"/>
      <w:numFmt w:val="lowerLetter"/>
      <w:lvlText w:val="%2."/>
      <w:lvlJc w:val="left"/>
      <w:pPr>
        <w:tabs>
          <w:tab w:val="num" w:pos="1440"/>
        </w:tabs>
        <w:ind w:left="1440" w:hanging="360"/>
      </w:pPr>
    </w:lvl>
    <w:lvl w:ilvl="2">
      <w:start w:val="1"/>
      <w:numFmt w:val="decimal"/>
      <w:lvlText w:val="%3)"/>
      <w:lvlJc w:val="right"/>
      <w:pPr>
        <w:tabs>
          <w:tab w:val="num" w:pos="2160"/>
        </w:tabs>
        <w:ind w:left="2160" w:hanging="180"/>
      </w:pPr>
      <w:rPr>
        <w:rFonts w:ascii="Verdana" w:eastAsia="Times New Roman" w:hAnsi="Verdana" w:cs="Aria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0000004D"/>
    <w:multiLevelType w:val="singleLevel"/>
    <w:tmpl w:val="0000004D"/>
    <w:name w:val="WW8Num164"/>
    <w:lvl w:ilvl="0">
      <w:start w:val="1"/>
      <w:numFmt w:val="decimal"/>
      <w:lvlText w:val="%1."/>
      <w:lvlJc w:val="left"/>
      <w:pPr>
        <w:tabs>
          <w:tab w:val="num" w:pos="1620"/>
        </w:tabs>
        <w:ind w:left="1620" w:hanging="360"/>
      </w:pPr>
      <w:rPr>
        <w:rFonts w:hint="default"/>
      </w:rPr>
    </w:lvl>
  </w:abstractNum>
  <w:abstractNum w:abstractNumId="77" w15:restartNumberingAfterBreak="0">
    <w:nsid w:val="0000004E"/>
    <w:multiLevelType w:val="multilevel"/>
    <w:tmpl w:val="0000004E"/>
    <w:lvl w:ilvl="0">
      <w:start w:val="1"/>
      <w:numFmt w:val="decimal"/>
      <w:lvlText w:val="%1."/>
      <w:lvlJc w:val="left"/>
      <w:pPr>
        <w:tabs>
          <w:tab w:val="num" w:pos="0"/>
        </w:tabs>
        <w:ind w:left="786" w:hanging="360"/>
      </w:pPr>
      <w:rPr>
        <w:rFonts w:ascii="Verdana" w:hAnsi="Verdana" w:cs="Calibri" w:hint="default"/>
        <w:sz w:val="18"/>
        <w:szCs w:val="18"/>
        <w:lang w:val="cs-CZ"/>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15:restartNumberingAfterBreak="0">
    <w:nsid w:val="0000004F"/>
    <w:multiLevelType w:val="multilevel"/>
    <w:tmpl w:val="0000004F"/>
    <w:lvl w:ilvl="0">
      <w:start w:val="1"/>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0"/>
        </w:tabs>
        <w:ind w:left="1142" w:hanging="432"/>
      </w:pPr>
      <w:rPr>
        <w:rFonts w:ascii="Arial" w:hAnsi="Arial" w:cs="Arial" w:hint="default"/>
        <w:b w:val="0"/>
        <w:strike w:val="0"/>
        <w:dstrike w:val="0"/>
        <w:sz w:val="22"/>
        <w:szCs w:val="22"/>
        <w:u w:val="none"/>
      </w:rPr>
    </w:lvl>
    <w:lvl w:ilvl="2">
      <w:start w:val="1"/>
      <w:numFmt w:val="lowerLetter"/>
      <w:lvlText w:val="%3)"/>
      <w:lvlJc w:val="left"/>
      <w:pPr>
        <w:tabs>
          <w:tab w:val="num" w:pos="0"/>
        </w:tabs>
        <w:ind w:left="1224" w:hanging="504"/>
      </w:pPr>
      <w:rPr>
        <w:sz w:val="18"/>
        <w:szCs w:val="18"/>
      </w:rPr>
    </w:lvl>
    <w:lvl w:ilvl="3">
      <w:start w:val="1"/>
      <w:numFmt w:val="lowerRoman"/>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9" w15:restartNumberingAfterBreak="0">
    <w:nsid w:val="00000050"/>
    <w:multiLevelType w:val="multilevel"/>
    <w:tmpl w:val="00000050"/>
    <w:lvl w:ilvl="0">
      <w:start w:val="1"/>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0"/>
        </w:tabs>
        <w:ind w:left="1142" w:hanging="432"/>
      </w:pPr>
      <w:rPr>
        <w:rFonts w:ascii="Arial" w:hAnsi="Arial" w:cs="Arial" w:hint="default"/>
        <w:b w:val="0"/>
        <w:strike w:val="0"/>
        <w:dstrike w:val="0"/>
        <w:sz w:val="22"/>
        <w:szCs w:val="22"/>
        <w:u w:val="none"/>
      </w:rPr>
    </w:lvl>
    <w:lvl w:ilvl="2">
      <w:start w:val="1"/>
      <w:numFmt w:val="lowerLetter"/>
      <w:lvlText w:val="%3)"/>
      <w:lvlJc w:val="left"/>
      <w:pPr>
        <w:tabs>
          <w:tab w:val="num" w:pos="0"/>
        </w:tabs>
        <w:ind w:left="1224" w:hanging="504"/>
      </w:pPr>
      <w:rPr>
        <w:sz w:val="18"/>
        <w:szCs w:val="18"/>
        <w:lang w:val="cs-CZ"/>
      </w:rPr>
    </w:lvl>
    <w:lvl w:ilvl="3">
      <w:start w:val="1"/>
      <w:numFmt w:val="lowerRoman"/>
      <w:lvlText w:val="%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0" w15:restartNumberingAfterBreak="0">
    <w:nsid w:val="00000051"/>
    <w:multiLevelType w:val="multilevel"/>
    <w:tmpl w:val="0000005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1" w15:restartNumberingAfterBreak="0">
    <w:nsid w:val="64695A35"/>
    <w:multiLevelType w:val="hybridMultilevel"/>
    <w:tmpl w:val="436AB280"/>
    <w:lvl w:ilvl="0" w:tplc="A196835E">
      <w:start w:val="1"/>
      <w:numFmt w:val="decimal"/>
      <w:lvlText w:val="%1.)"/>
      <w:lvlJc w:val="left"/>
      <w:pPr>
        <w:ind w:left="720" w:hanging="360"/>
      </w:pPr>
      <w:rPr>
        <w:rFonts w:ascii="Verdana" w:eastAsia="Verdana" w:hAnsi="Verdana" w:cs="Verdana" w:hint="default"/>
        <w:b/>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7"/>
  </w:num>
  <w:num w:numId="36">
    <w:abstractNumId w:val="38"/>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7"/>
  </w:num>
  <w:num w:numId="46">
    <w:abstractNumId w:val="48"/>
  </w:num>
  <w:num w:numId="47">
    <w:abstractNumId w:val="49"/>
  </w:num>
  <w:num w:numId="48">
    <w:abstractNumId w:val="50"/>
  </w:num>
  <w:num w:numId="49">
    <w:abstractNumId w:val="51"/>
  </w:num>
  <w:num w:numId="50">
    <w:abstractNumId w:val="52"/>
  </w:num>
  <w:num w:numId="51">
    <w:abstractNumId w:val="53"/>
  </w:num>
  <w:num w:numId="52">
    <w:abstractNumId w:val="54"/>
  </w:num>
  <w:num w:numId="53">
    <w:abstractNumId w:val="55"/>
  </w:num>
  <w:num w:numId="54">
    <w:abstractNumId w:val="56"/>
  </w:num>
  <w:num w:numId="55">
    <w:abstractNumId w:val="57"/>
  </w:num>
  <w:num w:numId="56">
    <w:abstractNumId w:val="58"/>
  </w:num>
  <w:num w:numId="57">
    <w:abstractNumId w:val="59"/>
  </w:num>
  <w:num w:numId="58">
    <w:abstractNumId w:val="60"/>
  </w:num>
  <w:num w:numId="59">
    <w:abstractNumId w:val="61"/>
  </w:num>
  <w:num w:numId="60">
    <w:abstractNumId w:val="62"/>
  </w:num>
  <w:num w:numId="61">
    <w:abstractNumId w:val="63"/>
  </w:num>
  <w:num w:numId="62">
    <w:abstractNumId w:val="64"/>
  </w:num>
  <w:num w:numId="63">
    <w:abstractNumId w:val="65"/>
  </w:num>
  <w:num w:numId="64">
    <w:abstractNumId w:val="66"/>
  </w:num>
  <w:num w:numId="65">
    <w:abstractNumId w:val="67"/>
  </w:num>
  <w:num w:numId="66">
    <w:abstractNumId w:val="68"/>
  </w:num>
  <w:num w:numId="67">
    <w:abstractNumId w:val="69"/>
  </w:num>
  <w:num w:numId="68">
    <w:abstractNumId w:val="70"/>
  </w:num>
  <w:num w:numId="69">
    <w:abstractNumId w:val="72"/>
  </w:num>
  <w:num w:numId="70">
    <w:abstractNumId w:val="73"/>
  </w:num>
  <w:num w:numId="71">
    <w:abstractNumId w:val="75"/>
  </w:num>
  <w:num w:numId="72">
    <w:abstractNumId w:val="76"/>
  </w:num>
  <w:num w:numId="73">
    <w:abstractNumId w:val="77"/>
  </w:num>
  <w:num w:numId="74">
    <w:abstractNumId w:val="78"/>
  </w:num>
  <w:num w:numId="75">
    <w:abstractNumId w:val="79"/>
  </w:num>
  <w:num w:numId="76">
    <w:abstractNumId w:val="80"/>
  </w:num>
  <w:num w:numId="77">
    <w:abstractNumId w:val="8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677B"/>
    <w:rsid w:val="000D621F"/>
    <w:rsid w:val="000D6329"/>
    <w:rsid w:val="000E20BB"/>
    <w:rsid w:val="00114CC0"/>
    <w:rsid w:val="00120B4B"/>
    <w:rsid w:val="001B4F8E"/>
    <w:rsid w:val="002227DB"/>
    <w:rsid w:val="002342DA"/>
    <w:rsid w:val="00415CA5"/>
    <w:rsid w:val="00512069"/>
    <w:rsid w:val="00563B5B"/>
    <w:rsid w:val="005D3F40"/>
    <w:rsid w:val="005D7576"/>
    <w:rsid w:val="006E320F"/>
    <w:rsid w:val="006F3079"/>
    <w:rsid w:val="007E51C3"/>
    <w:rsid w:val="008D5EE5"/>
    <w:rsid w:val="009131F9"/>
    <w:rsid w:val="0096178E"/>
    <w:rsid w:val="00A754EC"/>
    <w:rsid w:val="00A8091D"/>
    <w:rsid w:val="00A9677B"/>
    <w:rsid w:val="00B11932"/>
    <w:rsid w:val="00C73DBF"/>
    <w:rsid w:val="00CC21E9"/>
    <w:rsid w:val="00CC4B7C"/>
    <w:rsid w:val="00CC6F92"/>
    <w:rsid w:val="00E91627"/>
    <w:rsid w:val="00EC672C"/>
    <w:rsid w:val="00F367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279B0C52"/>
  <w15:docId w15:val="{02EE511F-7D48-4F14-B032-637D5726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autoSpaceDE w:val="0"/>
    </w:pPr>
    <w:rPr>
      <w:rFonts w:ascii="Arial" w:hAnsi="Arial" w:cs="Arial"/>
      <w:lang w:eastAsia="zh-CN"/>
    </w:rPr>
  </w:style>
  <w:style w:type="paragraph" w:styleId="Nagwek1">
    <w:name w:val="heading 1"/>
    <w:basedOn w:val="Normalny"/>
    <w:next w:val="Normalny"/>
    <w:qFormat/>
    <w:pPr>
      <w:keepNext/>
      <w:widowControl/>
      <w:numPr>
        <w:numId w:val="1"/>
      </w:numPr>
      <w:autoSpaceDE/>
      <w:spacing w:before="240" w:after="60"/>
      <w:outlineLvl w:val="0"/>
    </w:pPr>
    <w:rPr>
      <w:b/>
      <w:bCs/>
      <w:kern w:val="1"/>
      <w:sz w:val="32"/>
      <w:szCs w:val="32"/>
    </w:rPr>
  </w:style>
  <w:style w:type="paragraph" w:styleId="Nagwek2">
    <w:name w:val="heading 2"/>
    <w:basedOn w:val="Normalny"/>
    <w:next w:val="Normalny"/>
    <w:qFormat/>
    <w:pPr>
      <w:keepNext/>
      <w:widowControl/>
      <w:numPr>
        <w:ilvl w:val="1"/>
        <w:numId w:val="1"/>
      </w:numPr>
      <w:autoSpaceDE/>
      <w:spacing w:before="240" w:after="60"/>
      <w:outlineLvl w:val="1"/>
    </w:pPr>
    <w:rPr>
      <w:b/>
      <w:bCs/>
      <w:i/>
      <w:iCs/>
      <w:sz w:val="28"/>
      <w:szCs w:val="28"/>
    </w:rPr>
  </w:style>
  <w:style w:type="paragraph" w:styleId="Nagwek3">
    <w:name w:val="heading 3"/>
    <w:basedOn w:val="Normalny"/>
    <w:next w:val="Normalny"/>
    <w:qFormat/>
    <w:pPr>
      <w:keepNext/>
      <w:widowControl/>
      <w:numPr>
        <w:ilvl w:val="2"/>
        <w:numId w:val="1"/>
      </w:numPr>
      <w:autoSpaceDE/>
      <w:spacing w:before="240" w:after="60"/>
      <w:ind w:left="720" w:hanging="432"/>
      <w:outlineLvl w:val="2"/>
    </w:pPr>
    <w:rPr>
      <w:b/>
      <w:bCs/>
      <w:sz w:val="26"/>
      <w:szCs w:val="26"/>
    </w:rPr>
  </w:style>
  <w:style w:type="paragraph" w:styleId="Nagwek4">
    <w:name w:val="heading 4"/>
    <w:basedOn w:val="Normalny"/>
    <w:next w:val="Normalny"/>
    <w:qFormat/>
    <w:pPr>
      <w:keepNext/>
      <w:widowControl/>
      <w:numPr>
        <w:ilvl w:val="3"/>
        <w:numId w:val="1"/>
      </w:numPr>
      <w:autoSpaceDE/>
      <w:spacing w:before="240" w:after="60"/>
      <w:ind w:left="864" w:hanging="144"/>
      <w:outlineLvl w:val="3"/>
    </w:pPr>
    <w:rPr>
      <w:rFonts w:ascii="Times New Roman" w:hAnsi="Times New Roman" w:cs="Times New Roman"/>
      <w:b/>
      <w:bCs/>
      <w:sz w:val="28"/>
      <w:szCs w:val="28"/>
    </w:rPr>
  </w:style>
  <w:style w:type="paragraph" w:styleId="Nagwek5">
    <w:name w:val="heading 5"/>
    <w:basedOn w:val="Normalny"/>
    <w:next w:val="Normalny"/>
    <w:qFormat/>
    <w:pPr>
      <w:widowControl/>
      <w:numPr>
        <w:ilvl w:val="4"/>
        <w:numId w:val="1"/>
      </w:numPr>
      <w:autoSpaceDE/>
      <w:spacing w:before="240" w:after="60"/>
      <w:ind w:left="1008" w:hanging="432"/>
      <w:outlineLvl w:val="4"/>
    </w:pPr>
    <w:rPr>
      <w:rFonts w:ascii="Times New Roman" w:hAnsi="Times New Roman" w:cs="Times New Roman"/>
      <w:b/>
      <w:bCs/>
      <w:i/>
      <w:iCs/>
      <w:sz w:val="26"/>
      <w:szCs w:val="26"/>
    </w:rPr>
  </w:style>
  <w:style w:type="paragraph" w:styleId="Nagwek6">
    <w:name w:val="heading 6"/>
    <w:basedOn w:val="Normalny"/>
    <w:next w:val="Normalny"/>
    <w:qFormat/>
    <w:pPr>
      <w:widowControl/>
      <w:numPr>
        <w:ilvl w:val="5"/>
        <w:numId w:val="1"/>
      </w:numPr>
      <w:autoSpaceDE/>
      <w:spacing w:before="240" w:after="60"/>
      <w:ind w:left="1152" w:hanging="432"/>
      <w:outlineLvl w:val="5"/>
    </w:pPr>
    <w:rPr>
      <w:rFonts w:ascii="Times New Roman" w:hAnsi="Times New Roman" w:cs="Times New Roman"/>
      <w:b/>
      <w:bCs/>
      <w:sz w:val="22"/>
      <w:szCs w:val="22"/>
    </w:rPr>
  </w:style>
  <w:style w:type="paragraph" w:styleId="Nagwek7">
    <w:name w:val="heading 7"/>
    <w:basedOn w:val="Normalny"/>
    <w:next w:val="Normalny"/>
    <w:qFormat/>
    <w:pPr>
      <w:widowControl/>
      <w:numPr>
        <w:ilvl w:val="6"/>
        <w:numId w:val="1"/>
      </w:numPr>
      <w:autoSpaceDE/>
      <w:spacing w:before="240" w:after="60"/>
      <w:ind w:left="1296" w:hanging="288"/>
      <w:outlineLvl w:val="6"/>
    </w:pPr>
    <w:rPr>
      <w:rFonts w:ascii="Times New Roman" w:hAnsi="Times New Roman" w:cs="Times New Roman"/>
      <w:sz w:val="24"/>
      <w:szCs w:val="24"/>
    </w:rPr>
  </w:style>
  <w:style w:type="paragraph" w:styleId="Nagwek8">
    <w:name w:val="heading 8"/>
    <w:basedOn w:val="Normalny"/>
    <w:next w:val="Normalny"/>
    <w:qFormat/>
    <w:pPr>
      <w:widowControl/>
      <w:numPr>
        <w:ilvl w:val="7"/>
        <w:numId w:val="1"/>
      </w:numPr>
      <w:autoSpaceDE/>
      <w:spacing w:before="240" w:after="60"/>
      <w:ind w:left="1440" w:hanging="432"/>
      <w:outlineLvl w:val="7"/>
    </w:pPr>
    <w:rPr>
      <w:rFonts w:ascii="Times New Roman" w:hAnsi="Times New Roman" w:cs="Times New Roman"/>
      <w:i/>
      <w:iCs/>
      <w:sz w:val="24"/>
      <w:szCs w:val="24"/>
    </w:rPr>
  </w:style>
  <w:style w:type="paragraph" w:styleId="Nagwek9">
    <w:name w:val="heading 9"/>
    <w:basedOn w:val="Normalny"/>
    <w:next w:val="Normalny"/>
    <w:qFormat/>
    <w:pPr>
      <w:widowControl/>
      <w:numPr>
        <w:ilvl w:val="8"/>
        <w:numId w:val="1"/>
      </w:numPr>
      <w:autoSpaceDE/>
      <w:spacing w:before="240" w:after="60"/>
      <w:ind w:left="1584" w:hanging="144"/>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Symbol" w:hint="default"/>
    </w:rPr>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Verdana" w:eastAsia="Times New Roman" w:hAnsi="Verdana" w:cs="Times New Roman"/>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b w:val="0"/>
    </w:rPr>
  </w:style>
  <w:style w:type="character" w:customStyle="1" w:styleId="WW8Num5z1">
    <w:name w:val="WW8Num5z1"/>
    <w:rPr>
      <w:color w:val="auto"/>
      <w:sz w:val="18"/>
      <w:szCs w:val="18"/>
    </w:rPr>
  </w:style>
  <w:style w:type="character" w:customStyle="1" w:styleId="WW8Num5z2">
    <w:name w:val="WW8Num5z2"/>
    <w:rPr>
      <w:rFonts w:ascii="Verdana" w:hAnsi="Verdana" w:cs="Verdana"/>
      <w:b w:val="0"/>
      <w:color w:val="auto"/>
      <w:sz w:val="20"/>
      <w:szCs w:val="20"/>
      <w:u w:val="none"/>
    </w:rPr>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7z0">
    <w:name w:val="WW8Num7z0"/>
    <w:rPr>
      <w:rFonts w:ascii="Verdana" w:eastAsia="Calibri" w:hAnsi="Verdana" w:cs="New York" w:hint="default"/>
      <w:b w:val="0"/>
      <w:sz w:val="18"/>
      <w:szCs w:val="18"/>
    </w:rPr>
  </w:style>
  <w:style w:type="character" w:customStyle="1" w:styleId="WW8Num8z0">
    <w:name w:val="WW8Num8z0"/>
  </w:style>
  <w:style w:type="character" w:customStyle="1" w:styleId="WW8Num9z0">
    <w:name w:val="WW8Num9z0"/>
    <w:rPr>
      <w:rFonts w:cs="Calibri"/>
      <w:b w:val="0"/>
    </w:rPr>
  </w:style>
  <w:style w:type="character" w:customStyle="1" w:styleId="WW8Num10z0">
    <w:name w:val="WW8Num10z0"/>
    <w:rPr>
      <w:b w:val="0"/>
    </w:rPr>
  </w:style>
  <w:style w:type="character" w:customStyle="1" w:styleId="WW8Num11z0">
    <w:name w:val="WW8Num11z0"/>
    <w:rPr>
      <w:b w:val="0"/>
      <w:sz w:val="22"/>
      <w:szCs w:val="22"/>
    </w:rPr>
  </w:style>
  <w:style w:type="character" w:customStyle="1" w:styleId="WW8Num12z0">
    <w:name w:val="WW8Num12z0"/>
    <w:rPr>
      <w:rFonts w:ascii="Verdana" w:eastAsia="Times New Roman" w:hAnsi="Verdana" w:cs="Times New Roman"/>
      <w:b w:val="0"/>
      <w:sz w:val="18"/>
      <w:szCs w:val="16"/>
    </w:rPr>
  </w:style>
  <w:style w:type="character" w:customStyle="1" w:styleId="WW8Num12z1">
    <w:name w:val="WW8Num12z1"/>
    <w:rPr>
      <w:rFonts w:cs="Verdana" w:hint="default"/>
      <w:b w:val="0"/>
    </w:rPr>
  </w:style>
  <w:style w:type="character" w:customStyle="1" w:styleId="WW8Num12z2">
    <w:name w:val="WW8Num12z2"/>
    <w:rPr>
      <w:rFonts w:cs="Arial" w:hint="default"/>
      <w:b/>
      <w:sz w:val="22"/>
    </w:rPr>
  </w:style>
  <w:style w:type="character" w:customStyle="1" w:styleId="WW8Num12z3">
    <w:name w:val="WW8Num12z3"/>
    <w:rPr>
      <w:rFonts w:hint="defaul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Verdana" w:hAnsi="Verdana" w:cs="Verdana"/>
      <w:b w:val="0"/>
      <w:color w:val="auto"/>
      <w:sz w:val="18"/>
      <w:szCs w:val="18"/>
    </w:rPr>
  </w:style>
  <w:style w:type="character" w:customStyle="1" w:styleId="WW8Num15z1">
    <w:name w:val="WW8Num15z1"/>
    <w:rPr>
      <w:rFonts w:ascii="Verdana" w:eastAsia="Times New Roman" w:hAnsi="Verdana" w:cs="Times New Roman" w:hint="default"/>
      <w:sz w:val="18"/>
      <w:szCs w:val="18"/>
    </w:rPr>
  </w:style>
  <w:style w:type="character" w:customStyle="1" w:styleId="WW8Num15z2">
    <w:name w:val="WW8Num15z2"/>
    <w:rPr>
      <w:b w:val="0"/>
      <w:sz w:val="18"/>
      <w:szCs w:val="18"/>
    </w:rPr>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b w:val="0"/>
    </w:rPr>
  </w:style>
  <w:style w:type="character" w:customStyle="1" w:styleId="WW8Num16z1">
    <w:name w:val="WW8Num16z1"/>
    <w:rPr>
      <w:rFonts w:ascii="Times New Roman" w:eastAsia="Times New Roman" w:hAnsi="Times New Roman" w:cs="Times New Roman"/>
      <w:b w:val="0"/>
      <w:u w:val="none"/>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Verdana" w:hAnsi="Verdana" w:cs="Times New Roman"/>
      <w:b w:val="0"/>
      <w:sz w:val="18"/>
      <w:szCs w:val="18"/>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Times New Roman" w:hAnsi="Times New Roman" w:cs="Times New Roman"/>
      <w:b w:val="0"/>
      <w:sz w:val="22"/>
      <w:szCs w:val="22"/>
    </w:rPr>
  </w:style>
  <w:style w:type="character" w:customStyle="1" w:styleId="WW8Num18z1">
    <w:name w:val="WW8Num18z1"/>
  </w:style>
  <w:style w:type="character" w:customStyle="1" w:styleId="WW8Num18z2">
    <w:name w:val="WW8Num18z2"/>
  </w:style>
  <w:style w:type="character" w:customStyle="1" w:styleId="WW8Num18z3">
    <w:name w:val="WW8Num18z3"/>
    <w:rPr>
      <w:strike w:val="0"/>
      <w:dstrike w:val="0"/>
    </w:rPr>
  </w:style>
  <w:style w:type="character" w:customStyle="1" w:styleId="WW8Num18z4">
    <w:name w:val="WW8Num18z4"/>
    <w:rPr>
      <w:b w:val="0"/>
    </w:rPr>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1z0">
    <w:name w:val="WW8Num21z0"/>
    <w:rPr>
      <w:rFonts w:ascii="Verdana" w:hAnsi="Verdana" w:cs="Verdana"/>
      <w:sz w:val="16"/>
      <w:szCs w:val="16"/>
    </w:rPr>
  </w:style>
  <w:style w:type="character" w:customStyle="1" w:styleId="WW8Num21z1">
    <w:name w:val="WW8Num21z1"/>
  </w:style>
  <w:style w:type="character" w:customStyle="1" w:styleId="WW8Num21z2">
    <w:name w:val="WW8Num21z2"/>
    <w:rPr>
      <w:b w:val="0"/>
      <w:i w:val="0"/>
      <w:sz w:val="16"/>
      <w:szCs w:val="16"/>
    </w:rPr>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Times New Roman" w:hAnsi="Times New Roman" w:cs="Times New Roman"/>
      <w:b w:val="0"/>
      <w:sz w:val="22"/>
      <w:szCs w:val="22"/>
    </w:rPr>
  </w:style>
  <w:style w:type="character" w:customStyle="1" w:styleId="WW8Num23z0">
    <w:name w:val="WW8Num23z0"/>
    <w:rPr>
      <w:b w:val="0"/>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Times New Roman" w:hAnsi="Times New Roman" w:cs="Times New Roman"/>
      <w:b w:val="0"/>
      <w:sz w:val="22"/>
      <w:szCs w:val="22"/>
    </w:rPr>
  </w:style>
  <w:style w:type="character" w:customStyle="1" w:styleId="WW8Num25z0">
    <w:name w:val="WW8Num25z0"/>
    <w:rPr>
      <w:rFonts w:ascii="Times New Roman" w:hAnsi="Times New Roman" w:cs="Times New Roman"/>
      <w:b w:val="0"/>
      <w:sz w:val="22"/>
      <w:szCs w:val="22"/>
    </w:rPr>
  </w:style>
  <w:style w:type="character" w:customStyle="1" w:styleId="WW8Num25z1">
    <w:name w:val="WW8Num25z1"/>
    <w:rPr>
      <w:b w:val="0"/>
      <w:sz w:val="18"/>
      <w:szCs w:val="18"/>
    </w:rPr>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Verdana" w:hAnsi="Verdana" w:cs="Times New Roman"/>
      <w:b w:val="0"/>
      <w:sz w:val="18"/>
      <w:szCs w:val="18"/>
    </w:rPr>
  </w:style>
  <w:style w:type="character" w:customStyle="1" w:styleId="WW8Num28z0">
    <w:name w:val="WW8Num28z0"/>
    <w:rPr>
      <w:rFonts w:ascii="Times New Roman" w:hAnsi="Times New Roman" w:cs="Times New Roman" w:hint="default"/>
      <w:b w:val="0"/>
      <w:sz w:val="22"/>
      <w:szCs w:val="18"/>
    </w:rPr>
  </w:style>
  <w:style w:type="character" w:customStyle="1" w:styleId="WW8Num29z0">
    <w:name w:val="WW8Num29z0"/>
  </w:style>
  <w:style w:type="character" w:customStyle="1" w:styleId="WW8Num29z1">
    <w:name w:val="WW8Num29z1"/>
  </w:style>
  <w:style w:type="character" w:customStyle="1" w:styleId="WW8Num29z2">
    <w:name w:val="WW8Num29z2"/>
    <w:rPr>
      <w:rFonts w:ascii="Verdana" w:eastAsia="Times New Roman" w:hAnsi="Verdana" w:cs="Times New Roman" w:hint="default"/>
      <w:color w:val="auto"/>
      <w:sz w:val="18"/>
      <w:szCs w:val="18"/>
    </w:rPr>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rPr>
      <w:rFonts w:ascii="Symbol" w:hAnsi="Symbol" w:cs="Symbol"/>
    </w:rPr>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2z0">
    <w:name w:val="WW8Num32z0"/>
    <w:rPr>
      <w:b w:val="0"/>
    </w:rPr>
  </w:style>
  <w:style w:type="character" w:customStyle="1" w:styleId="WW8Num33z0">
    <w:name w:val="WW8Num33z0"/>
  </w:style>
  <w:style w:type="character" w:customStyle="1" w:styleId="WW8Num33z1">
    <w:name w:val="WW8Num33z1"/>
  </w:style>
  <w:style w:type="character" w:customStyle="1" w:styleId="WW8Num33z2">
    <w:name w:val="WW8Num33z2"/>
    <w:rPr>
      <w:rFonts w:ascii="Symbol" w:hAnsi="Symbol" w:cs="Times New Roman"/>
    </w:rPr>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b w:val="0"/>
      <w:sz w:val="18"/>
      <w:szCs w:val="18"/>
    </w:rPr>
  </w:style>
  <w:style w:type="character" w:customStyle="1" w:styleId="WW8Num34z1">
    <w:name w:val="WW8Num34z1"/>
    <w:rPr>
      <w:b w:val="0"/>
      <w:color w:val="auto"/>
      <w:sz w:val="18"/>
      <w:szCs w:val="18"/>
    </w:rPr>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6z0">
    <w:name w:val="WW8Num36z0"/>
    <w:rPr>
      <w:rFonts w:ascii="Verdana" w:hAnsi="Verdana" w:cs="Times New Roman"/>
      <w:b w:val="0"/>
      <w:sz w:val="18"/>
      <w:szCs w:val="18"/>
    </w:rPr>
  </w:style>
  <w:style w:type="character" w:customStyle="1" w:styleId="WW8Num36z1">
    <w:name w:val="WW8Num36z1"/>
    <w:rPr>
      <w:b w:val="0"/>
      <w:sz w:val="18"/>
      <w:szCs w:val="18"/>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Verdana" w:hAnsi="Verdana" w:cs="Times New Roman"/>
      <w:b w:val="0"/>
      <w:sz w:val="18"/>
      <w:szCs w:val="18"/>
    </w:rPr>
  </w:style>
  <w:style w:type="character" w:customStyle="1" w:styleId="WW8Num37z1">
    <w:name w:val="WW8Num37z1"/>
    <w:rPr>
      <w:rFonts w:ascii="Verdana" w:hAnsi="Verdana" w:cs="Verdana" w:hint="default"/>
      <w:sz w:val="18"/>
    </w:rPr>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hint="default"/>
    </w:rPr>
  </w:style>
  <w:style w:type="character" w:customStyle="1" w:styleId="WW8Num39z0">
    <w:name w:val="WW8Num39z0"/>
  </w:style>
  <w:style w:type="character" w:customStyle="1" w:styleId="WW8Num40z0">
    <w:name w:val="WW8Num40z0"/>
  </w:style>
  <w:style w:type="character" w:customStyle="1" w:styleId="WW8Num41z0">
    <w:name w:val="WW8Num41z0"/>
  </w:style>
  <w:style w:type="character" w:customStyle="1" w:styleId="WW8Num42z0">
    <w:name w:val="WW8Num42z0"/>
  </w:style>
  <w:style w:type="character" w:customStyle="1" w:styleId="WW8Num43z0">
    <w:name w:val="WW8Num43z0"/>
  </w:style>
  <w:style w:type="character" w:customStyle="1" w:styleId="WW8Num44z0">
    <w:name w:val="WW8Num44z0"/>
  </w:style>
  <w:style w:type="character" w:customStyle="1" w:styleId="WW8Num45z0">
    <w:name w:val="WW8Num45z0"/>
    <w:rPr>
      <w:b/>
    </w:rPr>
  </w:style>
  <w:style w:type="character" w:customStyle="1" w:styleId="WW8Num45z1">
    <w:name w:val="WW8Num45z1"/>
  </w:style>
  <w:style w:type="character" w:customStyle="1" w:styleId="WW8Num45z2">
    <w:name w:val="WW8Num45z2"/>
  </w:style>
  <w:style w:type="character" w:customStyle="1" w:styleId="WW8Num45z3">
    <w:name w:val="WW8Num45z3"/>
    <w:rPr>
      <w:rFonts w:ascii="Verdana" w:hAnsi="Verdana" w:cs="Verdana"/>
      <w:b w:val="0"/>
      <w:color w:val="000080"/>
      <w:sz w:val="18"/>
      <w:szCs w:val="18"/>
    </w:rPr>
  </w:style>
  <w:style w:type="character" w:customStyle="1" w:styleId="WW8Num45z4">
    <w:name w:val="WW8Num45z4"/>
    <w:rPr>
      <w:rFonts w:ascii="Symbol" w:hAnsi="Symbol" w:cs="Symbol"/>
      <w:b/>
    </w:rPr>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ascii="Verdana" w:hAnsi="Verdana" w:cs="Times New Roman"/>
      <w:b w:val="0"/>
      <w:sz w:val="18"/>
      <w:szCs w:val="18"/>
    </w:rPr>
  </w:style>
  <w:style w:type="character" w:customStyle="1" w:styleId="WW8Num47z0">
    <w:name w:val="WW8Num47z0"/>
    <w:rPr>
      <w:b w:val="0"/>
    </w:rPr>
  </w:style>
  <w:style w:type="character" w:customStyle="1" w:styleId="WW8Num47z1">
    <w:name w:val="WW8Num47z1"/>
    <w:rPr>
      <w:rFonts w:ascii="Verdana" w:hAnsi="Verdana" w:cs="Verdana"/>
      <w:sz w:val="18"/>
      <w:szCs w:val="18"/>
    </w:rPr>
  </w:style>
  <w:style w:type="character" w:customStyle="1" w:styleId="WW8Num47z2">
    <w:name w:val="WW8Num47z2"/>
    <w:rPr>
      <w:b w:val="0"/>
      <w:sz w:val="18"/>
      <w:szCs w:val="18"/>
    </w:rPr>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hint="default"/>
    </w:rPr>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Arial" w:hAnsi="Arial" w:cs="Arial" w:hint="default"/>
      <w:sz w:val="22"/>
      <w:szCs w:val="22"/>
    </w:rPr>
  </w:style>
  <w:style w:type="character" w:customStyle="1" w:styleId="WW8Num49z1">
    <w:name w:val="WW8Num49z1"/>
    <w:rPr>
      <w:rFonts w:ascii="Arial" w:hAnsi="Arial" w:cs="Arial" w:hint="default"/>
      <w:b w:val="0"/>
      <w:strike w:val="0"/>
      <w:dstrike w:val="0"/>
      <w:sz w:val="22"/>
      <w:szCs w:val="22"/>
      <w:u w:val="none"/>
    </w:rPr>
  </w:style>
  <w:style w:type="character" w:customStyle="1" w:styleId="WW8Num49z2">
    <w:name w:val="WW8Num49z2"/>
    <w:rPr>
      <w:sz w:val="18"/>
      <w:szCs w:val="18"/>
      <w:lang w:val="cs-CZ"/>
    </w:rPr>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hint="default"/>
    </w:rPr>
  </w:style>
  <w:style w:type="character" w:customStyle="1" w:styleId="WW8Num50z1">
    <w:name w:val="WW8Num50z1"/>
    <w:rPr>
      <w:rFonts w:hint="default"/>
      <w:b w:val="0"/>
      <w:color w:val="auto"/>
      <w:u w:val="none"/>
    </w:rPr>
  </w:style>
  <w:style w:type="character" w:customStyle="1" w:styleId="WW8Num50z2">
    <w:name w:val="WW8Num50z2"/>
    <w:rPr>
      <w:rFonts w:ascii="Verdana" w:eastAsia="Times New Roman" w:hAnsi="Verdana" w:cs="Times New Roman" w:hint="default"/>
    </w:rPr>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Symbol" w:hAnsi="Symbol" w:cs="Symbol"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2z0">
    <w:name w:val="WW8Num52z0"/>
    <w:rPr>
      <w:rFonts w:cs="Verdana" w:hint="default"/>
      <w:b w:val="0"/>
    </w:rPr>
  </w:style>
  <w:style w:type="character" w:customStyle="1" w:styleId="WW8Num52z1">
    <w:name w:val="WW8Num52z1"/>
    <w:rPr>
      <w:rFonts w:hint="default"/>
      <w:b w:val="0"/>
      <w:color w:val="auto"/>
    </w:rPr>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rPr>
      <w:rFonts w:hint="default"/>
    </w:rPr>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hint="default"/>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Arial" w:hint="default"/>
      <w:b w:val="0"/>
      <w:color w:val="auto"/>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ascii="Verdana" w:hAnsi="Verdana" w:cs="New York" w:hint="default"/>
      <w:b w:val="0"/>
      <w:sz w:val="18"/>
      <w:szCs w:val="18"/>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cs="Verdana" w:hint="default"/>
    </w:rPr>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Verdana" w:eastAsia="Times New Roman" w:hAnsi="Verdana" w:cs="Times New Roman"/>
    </w:rPr>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rPr>
      <w:rFonts w:hint="default"/>
    </w:rPr>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cs="Verdana" w:hint="default"/>
      <w:b w:val="0"/>
    </w:rPr>
  </w:style>
  <w:style w:type="character" w:customStyle="1" w:styleId="WW8Num61z1">
    <w:name w:val="WW8Num61z1"/>
    <w:rPr>
      <w:rFonts w:ascii="Verdana" w:eastAsia="Times New Roman" w:hAnsi="Verdana" w:cs="Calibri"/>
      <w:b w:val="0"/>
    </w:rPr>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hint="default"/>
      <w:b/>
    </w:rPr>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cs="Times New Roman"/>
    </w:rPr>
  </w:style>
  <w:style w:type="character" w:customStyle="1" w:styleId="WW8Num63z1">
    <w:name w:val="WW8Num63z1"/>
    <w:rPr>
      <w:rFonts w:cs="Verdana" w:hint="default"/>
    </w:rPr>
  </w:style>
  <w:style w:type="character" w:customStyle="1" w:styleId="WW8Num64z0">
    <w:name w:val="WW8Num64z0"/>
    <w:rPr>
      <w:rFonts w:hint="default"/>
      <w:b w:val="0"/>
      <w:color w:val="auto"/>
    </w:rPr>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rPr>
      <w:rFonts w:ascii="Arial" w:hAnsi="Arial" w:cs="Arial" w:hint="default"/>
      <w:sz w:val="18"/>
    </w:rPr>
  </w:style>
  <w:style w:type="character" w:customStyle="1" w:styleId="WW8Num65z1">
    <w:name w:val="WW8Num65z1"/>
    <w:rPr>
      <w:rFonts w:ascii="Verdana" w:hAnsi="Verdana" w:cs="Verdana" w:hint="default"/>
      <w:sz w:val="18"/>
    </w:rPr>
  </w:style>
  <w:style w:type="character" w:customStyle="1" w:styleId="WW8Num65z2">
    <w:name w:val="WW8Num65z2"/>
    <w:rPr>
      <w:rFonts w:ascii="Verdana" w:hAnsi="Verdana" w:cs="Verdana" w:hint="default"/>
      <w:b w:val="0"/>
      <w:sz w:val="18"/>
    </w:rPr>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ascii="Verdana" w:hAnsi="Verdana" w:cs="Verdana" w:hint="default"/>
      <w:b w:val="0"/>
      <w:sz w:val="18"/>
    </w:rPr>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hint="default"/>
    </w:rPr>
  </w:style>
  <w:style w:type="character" w:customStyle="1" w:styleId="WW8Num67z1">
    <w:name w:val="WW8Num67z1"/>
    <w:rPr>
      <w:rFonts w:cs="Times New Roman"/>
    </w:rPr>
  </w:style>
  <w:style w:type="character" w:customStyle="1" w:styleId="WW8Num68z0">
    <w:name w:val="WW8Num68z0"/>
    <w:rPr>
      <w:rFonts w:cs="Verdana" w:hint="default"/>
    </w:rPr>
  </w:style>
  <w:style w:type="character" w:customStyle="1" w:styleId="WW8Num68z1">
    <w:name w:val="WW8Num68z1"/>
    <w:rPr>
      <w:rFonts w:hint="default"/>
      <w:b w:val="0"/>
      <w:color w:val="auto"/>
    </w:rPr>
  </w:style>
  <w:style w:type="character" w:customStyle="1" w:styleId="WW8Num68z3">
    <w:name w:val="WW8Num68z3"/>
    <w:rPr>
      <w:rFonts w:cs="Georgia" w:hint="default"/>
      <w:b w:val="0"/>
      <w:color w:val="auto"/>
      <w:sz w:val="18"/>
      <w:szCs w:val="18"/>
    </w:rPr>
  </w:style>
  <w:style w:type="character" w:customStyle="1" w:styleId="WW8Num68z4">
    <w:name w:val="WW8Num68z4"/>
    <w:rPr>
      <w:rFonts w:eastAsia="Times New Roman" w:hint="default"/>
    </w:rPr>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Verdana" w:hAnsi="Verdana" w:cs="Verdana" w:hint="default"/>
      <w:sz w:val="18"/>
      <w:szCs w:val="18"/>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rPr>
      <w:rFonts w:ascii="Symbol" w:hAnsi="Symbol" w:cs="Symbol"/>
      <w:color w:val="000000"/>
      <w:sz w:val="22"/>
      <w:szCs w:val="21"/>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cs="Wingdings"/>
    </w:rPr>
  </w:style>
  <w:style w:type="character" w:customStyle="1" w:styleId="WW8Num71z0">
    <w:name w:val="WW8Num71z0"/>
    <w:rPr>
      <w:rFonts w:ascii="Symbol" w:hAnsi="Symbol" w:cs="Symbol" w:hint="default"/>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rFonts w:ascii="Symbol" w:hAnsi="Symbol" w:cs="Symbol"/>
      <w:color w:val="000000"/>
      <w:sz w:val="22"/>
      <w:szCs w:val="21"/>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cs="Wingdings"/>
    </w:rPr>
  </w:style>
  <w:style w:type="character" w:customStyle="1" w:styleId="WW8Num73z0">
    <w:name w:val="WW8Num73z0"/>
    <w:rPr>
      <w:rFonts w:cs="Verdana" w:hint="default"/>
      <w:b w:val="0"/>
    </w:rPr>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rFonts w:hint="default"/>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hint="default"/>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ascii="Symbol" w:hAnsi="Symbol" w:cs="Symbol" w:hint="default"/>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b/>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rPr>
      <w:rFonts w:hint="default"/>
      <w:b w:val="0"/>
    </w:rPr>
  </w:style>
  <w:style w:type="character" w:customStyle="1" w:styleId="WW8Num78z1">
    <w:name w:val="WW8Num78z1"/>
    <w:rPr>
      <w:rFonts w:hint="default"/>
      <w:b w:val="0"/>
      <w:color w:val="auto"/>
    </w:rPr>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rPr>
      <w:rFonts w:ascii="Symbol" w:hAnsi="Symbol" w:cs="Symbol" w:hint="default"/>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80z0">
    <w:name w:val="WW8Num80z0"/>
    <w:rPr>
      <w:rFonts w:cs="Verdana"/>
    </w:rPr>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rPr>
      <w:rFonts w:hint="default"/>
    </w:rPr>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rPr>
      <w:rFonts w:hint="default"/>
      <w:b w:val="0"/>
    </w:rPr>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rPr>
      <w:rFonts w:hint="default"/>
    </w:rPr>
  </w:style>
  <w:style w:type="character" w:customStyle="1" w:styleId="WW8Num83z1">
    <w:name w:val="WW8Num83z1"/>
    <w:rPr>
      <w:rFonts w:hint="default"/>
      <w:b w:val="0"/>
    </w:rPr>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rPr>
      <w:rFonts w:hint="default"/>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rPr>
      <w:rFonts w:ascii="Verdana" w:hAnsi="Verdana" w:cs="Verdana" w:hint="default"/>
      <w:sz w:val="18"/>
    </w:rPr>
  </w:style>
  <w:style w:type="character" w:customStyle="1" w:styleId="WW8Num85z1">
    <w:name w:val="WW8Num85z1"/>
    <w:rPr>
      <w:rFonts w:ascii="Arial" w:hAnsi="Arial" w:cs="Arial" w:hint="default"/>
      <w:sz w:val="18"/>
    </w:rPr>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rPr>
      <w:rFonts w:ascii="Symbol" w:hAnsi="Symbol" w:cs="Symbol"/>
      <w:color w:val="000000"/>
      <w:sz w:val="22"/>
      <w:szCs w:val="21"/>
    </w:rPr>
  </w:style>
  <w:style w:type="character" w:customStyle="1" w:styleId="WW8Num86z1">
    <w:name w:val="WW8Num86z1"/>
    <w:rPr>
      <w:rFonts w:ascii="Courier New" w:hAnsi="Courier New" w:cs="Courier New"/>
    </w:rPr>
  </w:style>
  <w:style w:type="character" w:customStyle="1" w:styleId="WW8Num86z2">
    <w:name w:val="WW8Num86z2"/>
    <w:rPr>
      <w:rFonts w:ascii="Wingdings" w:hAnsi="Wingdings" w:cs="Wingdings"/>
    </w:rPr>
  </w:style>
  <w:style w:type="character" w:customStyle="1" w:styleId="WW8Num87z0">
    <w:name w:val="WW8Num87z0"/>
    <w:rPr>
      <w:rFonts w:ascii="Verdana" w:hAnsi="Verdana" w:cs="Verdana" w:hint="default"/>
      <w:sz w:val="18"/>
    </w:rPr>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Verdana" w:hAnsi="Verdana" w:cs="Verdana" w:hint="default"/>
      <w:sz w:val="18"/>
    </w:rPr>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hint="default"/>
      <w:b w:val="0"/>
      <w:color w:val="auto"/>
      <w:u w:val="none"/>
    </w:rPr>
  </w:style>
  <w:style w:type="character" w:customStyle="1" w:styleId="WW8Num89z1">
    <w:name w:val="WW8Num89z1"/>
    <w:rPr>
      <w:rFonts w:hint="default"/>
      <w:b/>
    </w:rPr>
  </w:style>
  <w:style w:type="character" w:customStyle="1" w:styleId="WW8Num89z2">
    <w:name w:val="WW8Num89z2"/>
    <w:rPr>
      <w:rFonts w:cs="Arial" w:hint="default"/>
      <w:b/>
      <w:sz w:val="22"/>
    </w:rPr>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rFonts w:hint="default"/>
    </w:rPr>
  </w:style>
  <w:style w:type="character" w:customStyle="1" w:styleId="WW8Num92z0">
    <w:name w:val="WW8Num92z0"/>
    <w:rPr>
      <w:rFonts w:cs="Times New Roman"/>
      <w:b w:val="0"/>
      <w:sz w:val="18"/>
      <w:szCs w:val="18"/>
    </w:rPr>
  </w:style>
  <w:style w:type="character" w:customStyle="1" w:styleId="WW8Num92z1">
    <w:name w:val="WW8Num92z1"/>
    <w:rPr>
      <w:rFonts w:hint="default"/>
      <w:b w:val="0"/>
    </w:rPr>
  </w:style>
  <w:style w:type="character" w:customStyle="1" w:styleId="WW8Num92z3">
    <w:name w:val="WW8Num92z3"/>
    <w:rPr>
      <w:rFonts w:cs="Times New Roman"/>
    </w:rPr>
  </w:style>
  <w:style w:type="character" w:customStyle="1" w:styleId="WW8Num93z0">
    <w:name w:val="WW8Num93z0"/>
    <w:rPr>
      <w:rFonts w:cs="Verdana" w:hint="default"/>
    </w:rPr>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rPr>
      <w:rFonts w:hint="default"/>
    </w:rPr>
  </w:style>
  <w:style w:type="character" w:customStyle="1" w:styleId="WW8Num94z1">
    <w:name w:val="WW8Num94z1"/>
    <w:rPr>
      <w:rFonts w:cs="Verdana" w:hint="default"/>
      <w:b w:val="0"/>
    </w:rPr>
  </w:style>
  <w:style w:type="character" w:customStyle="1" w:styleId="WW8Num95z0">
    <w:name w:val="WW8Num95z0"/>
    <w:rPr>
      <w:rFonts w:cs="Verdana" w:hint="default"/>
    </w:rPr>
  </w:style>
  <w:style w:type="character" w:customStyle="1" w:styleId="WW8Num95z1">
    <w:name w:val="WW8Num95z1"/>
    <w:rPr>
      <w:rFonts w:ascii="Verdana" w:hAnsi="Verdana" w:cs="Verdana" w:hint="default"/>
      <w:sz w:val="18"/>
    </w:rPr>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rPr>
      <w:rFonts w:cs="Times New Roman"/>
    </w:rPr>
  </w:style>
  <w:style w:type="character" w:customStyle="1" w:styleId="WW8Num97z0">
    <w:name w:val="WW8Num97z0"/>
    <w:rPr>
      <w:rFonts w:ascii="Symbol" w:hAnsi="Symbol" w:cs="Symbol" w:hint="default"/>
    </w:rPr>
  </w:style>
  <w:style w:type="character" w:customStyle="1" w:styleId="WW8Num97z1">
    <w:name w:val="WW8Num97z1"/>
    <w:rPr>
      <w:rFonts w:ascii="Courier New" w:hAnsi="Courier New" w:cs="Courier New" w:hint="default"/>
    </w:rPr>
  </w:style>
  <w:style w:type="character" w:customStyle="1" w:styleId="WW8Num97z2">
    <w:name w:val="WW8Num97z2"/>
    <w:rPr>
      <w:rFonts w:ascii="Wingdings" w:hAnsi="Wingdings" w:cs="Wingdings" w:hint="default"/>
    </w:rPr>
  </w:style>
  <w:style w:type="character" w:customStyle="1" w:styleId="WW8Num98z0">
    <w:name w:val="WW8Num98z0"/>
    <w:rPr>
      <w:rFonts w:hint="default"/>
      <w:b w:val="0"/>
    </w:rPr>
  </w:style>
  <w:style w:type="character" w:customStyle="1" w:styleId="WW8Num98z3">
    <w:name w:val="WW8Num98z3"/>
    <w:rPr>
      <w:rFonts w:hint="default"/>
    </w:rPr>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0">
    <w:name w:val="WW8Num99z0"/>
    <w:rPr>
      <w:rFonts w:ascii="Symbol" w:hAnsi="Symbol" w:cs="Symbol"/>
      <w:color w:val="000000"/>
      <w:sz w:val="22"/>
      <w:szCs w:val="21"/>
    </w:rPr>
  </w:style>
  <w:style w:type="character" w:customStyle="1" w:styleId="WW8Num99z1">
    <w:name w:val="WW8Num99z1"/>
    <w:rPr>
      <w:rFonts w:ascii="Courier New" w:hAnsi="Courier New" w:cs="Courier New"/>
    </w:rPr>
  </w:style>
  <w:style w:type="character" w:customStyle="1" w:styleId="WW8Num99z2">
    <w:name w:val="WW8Num99z2"/>
    <w:rPr>
      <w:rFonts w:ascii="Wingdings" w:hAnsi="Wingdings" w:cs="Wingdings"/>
    </w:rPr>
  </w:style>
  <w:style w:type="character" w:customStyle="1" w:styleId="WW8Num100z0">
    <w:name w:val="WW8Num100z0"/>
    <w:rPr>
      <w:rFonts w:cs="Times New Roman"/>
      <w:b w:val="0"/>
    </w:rPr>
  </w:style>
  <w:style w:type="character" w:customStyle="1" w:styleId="WW8Num100z1">
    <w:name w:val="WW8Num100z1"/>
    <w:rPr>
      <w:rFonts w:cs="Times New Roman"/>
    </w:rPr>
  </w:style>
  <w:style w:type="character" w:customStyle="1" w:styleId="WW8Num101z0">
    <w:name w:val="WW8Num101z0"/>
    <w:rPr>
      <w:rFonts w:hint="default"/>
      <w:b w:val="0"/>
      <w:color w:val="auto"/>
    </w:rPr>
  </w:style>
  <w:style w:type="character" w:customStyle="1" w:styleId="WW8Num101z1">
    <w:name w:val="WW8Num101z1"/>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rPr>
      <w:rFonts w:cs="Calibri" w:hint="default"/>
      <w:b/>
    </w:rPr>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rPr>
      <w:rFonts w:hint="default"/>
      <w:b w:val="0"/>
      <w:color w:val="auto"/>
    </w:rPr>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rFonts w:cs="Verdana"/>
    </w:rPr>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rPr>
      <w:rFonts w:ascii="Arial" w:hAnsi="Arial" w:cs="Arial" w:hint="default"/>
      <w:sz w:val="18"/>
    </w:rPr>
  </w:style>
  <w:style w:type="character" w:customStyle="1" w:styleId="WW8Num105z1">
    <w:name w:val="WW8Num105z1"/>
    <w:rPr>
      <w:rFonts w:hint="default"/>
      <w:sz w:val="18"/>
      <w:szCs w:val="18"/>
    </w:rPr>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rPr>
      <w:rFonts w:cs="Arial" w:hint="default"/>
    </w:rPr>
  </w:style>
  <w:style w:type="character" w:customStyle="1" w:styleId="WW8Num107z0">
    <w:name w:val="WW8Num107z0"/>
    <w:rPr>
      <w:rFonts w:ascii="Verdana" w:hAnsi="Verdana" w:cs="Verdana" w:hint="default"/>
      <w:sz w:val="18"/>
    </w:rPr>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rPr>
      <w:rFonts w:hint="default"/>
    </w:rPr>
  </w:style>
  <w:style w:type="character" w:customStyle="1" w:styleId="WW8Num108z1">
    <w:name w:val="WW8Num108z1"/>
    <w:rPr>
      <w:rFonts w:hint="default"/>
      <w:b w:val="0"/>
      <w:color w:val="auto"/>
    </w:rPr>
  </w:style>
  <w:style w:type="character" w:customStyle="1" w:styleId="WW8Num109z0">
    <w:name w:val="WW8Num109z0"/>
    <w:rPr>
      <w:rFonts w:ascii="Arial" w:eastAsia="SimSun" w:hAnsi="Arial" w:cs="Arial" w:hint="default"/>
      <w:b/>
    </w:rPr>
  </w:style>
  <w:style w:type="character" w:customStyle="1" w:styleId="WW8Num109z1">
    <w:name w:val="WW8Num109z1"/>
    <w:rPr>
      <w:rFonts w:ascii="Courier New" w:hAnsi="Courier New" w:cs="Courier New" w:hint="default"/>
    </w:rPr>
  </w:style>
  <w:style w:type="character" w:customStyle="1" w:styleId="WW8Num109z2">
    <w:name w:val="WW8Num109z2"/>
    <w:rPr>
      <w:rFonts w:ascii="Wingdings" w:hAnsi="Wingdings" w:cs="Wingdings" w:hint="default"/>
    </w:rPr>
  </w:style>
  <w:style w:type="character" w:customStyle="1" w:styleId="WW8Num109z3">
    <w:name w:val="WW8Num109z3"/>
    <w:rPr>
      <w:rFonts w:ascii="Symbol" w:hAnsi="Symbol" w:cs="Symbol" w:hint="default"/>
    </w:rPr>
  </w:style>
  <w:style w:type="character" w:customStyle="1" w:styleId="WW8Num110z0">
    <w:name w:val="WW8Num110z0"/>
    <w:rPr>
      <w:rFonts w:cs="Times New Roman" w:hint="default"/>
      <w:color w:val="000000"/>
    </w:rPr>
  </w:style>
  <w:style w:type="character" w:customStyle="1" w:styleId="WW8Num111z0">
    <w:name w:val="WW8Num111z0"/>
    <w:rPr>
      <w:rFonts w:ascii="Verdana" w:hAnsi="Verdana" w:cs="Verdana" w:hint="default"/>
      <w:b w:val="0"/>
      <w:sz w:val="18"/>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rPr>
      <w:rFonts w:cs="Verdana" w:hint="default"/>
      <w:b w:val="0"/>
    </w:rPr>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3z0">
    <w:name w:val="WW8Num113z0"/>
    <w:rPr>
      <w:rFonts w:hint="default"/>
    </w:rPr>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rPr>
      <w:rFonts w:cs="Verdana" w:hint="default"/>
      <w:b w:val="0"/>
      <w:bCs/>
      <w:sz w:val="18"/>
      <w:szCs w:val="18"/>
    </w:rPr>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0">
    <w:name w:val="WW8Num115z0"/>
    <w:rPr>
      <w:rFonts w:ascii="Arial" w:hAnsi="Arial" w:cs="Arial" w:hint="default"/>
      <w:color w:val="auto"/>
      <w:sz w:val="20"/>
    </w:rPr>
  </w:style>
  <w:style w:type="character" w:customStyle="1" w:styleId="WW8Num115z1">
    <w:name w:val="WW8Num115z1"/>
    <w:rPr>
      <w:rFonts w:ascii="Verdana" w:hAnsi="Verdana" w:cs="Arial" w:hint="default"/>
      <w:color w:val="auto"/>
      <w:sz w:val="18"/>
      <w:szCs w:val="18"/>
    </w:rPr>
  </w:style>
  <w:style w:type="character" w:customStyle="1" w:styleId="WW8Num116z0">
    <w:name w:val="WW8Num116z0"/>
    <w:rPr>
      <w:rFonts w:ascii="Verdana" w:eastAsia="Times New Roman" w:hAnsi="Verdana" w:cs="Times New Roman" w:hint="default"/>
      <w:b/>
    </w:rPr>
  </w:style>
  <w:style w:type="character" w:customStyle="1" w:styleId="WW8Num116z1">
    <w:name w:val="WW8Num116z1"/>
    <w:rPr>
      <w:rFonts w:hint="default"/>
    </w:rPr>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hint="default"/>
    </w:rPr>
  </w:style>
  <w:style w:type="character" w:customStyle="1" w:styleId="WW8Num118z0">
    <w:name w:val="WW8Num118z0"/>
    <w:rPr>
      <w:rFonts w:hint="default"/>
    </w:rPr>
  </w:style>
  <w:style w:type="character" w:customStyle="1" w:styleId="WW8Num118z1">
    <w:name w:val="WW8Num118z1"/>
    <w:rPr>
      <w:rFonts w:cs="Verdana" w:hint="default"/>
      <w:b w:val="0"/>
    </w:rPr>
  </w:style>
  <w:style w:type="character" w:customStyle="1" w:styleId="WW8Num119z0">
    <w:name w:val="WW8Num119z0"/>
    <w:rPr>
      <w:rFonts w:hint="default"/>
    </w:rPr>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rPr>
      <w:rFonts w:ascii="New York" w:hAnsi="New York" w:cs="New York" w:hint="default"/>
      <w:b w:val="0"/>
      <w:sz w:val="18"/>
      <w:szCs w:val="18"/>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cs="Times New Roman" w:hint="default"/>
      <w:b w:val="0"/>
    </w:rPr>
  </w:style>
  <w:style w:type="character" w:customStyle="1" w:styleId="WW8Num121z1">
    <w:name w:val="WW8Num121z1"/>
    <w:rPr>
      <w:rFonts w:cs="Times New Roman" w:hint="default"/>
    </w:rPr>
  </w:style>
  <w:style w:type="character" w:customStyle="1" w:styleId="WW8Num122z0">
    <w:name w:val="WW8Num122z0"/>
    <w:rPr>
      <w:rFonts w:ascii="Symbol" w:hAnsi="Symbol" w:cs="Symbol" w:hint="default"/>
    </w:rPr>
  </w:style>
  <w:style w:type="character" w:customStyle="1" w:styleId="WW8Num122z1">
    <w:name w:val="WW8Num122z1"/>
    <w:rPr>
      <w:rFonts w:ascii="Courier New" w:hAnsi="Courier New" w:cs="Courier New" w:hint="default"/>
    </w:rPr>
  </w:style>
  <w:style w:type="character" w:customStyle="1" w:styleId="WW8Num122z2">
    <w:name w:val="WW8Num122z2"/>
    <w:rPr>
      <w:rFonts w:ascii="Wingdings" w:hAnsi="Wingdings" w:cs="Wingdings" w:hint="default"/>
    </w:rPr>
  </w:style>
  <w:style w:type="character" w:customStyle="1" w:styleId="WW8Num123z0">
    <w:name w:val="WW8Num123z0"/>
    <w:rPr>
      <w:rFonts w:hint="default"/>
      <w:b w:val="0"/>
      <w:color w:val="auto"/>
    </w:rPr>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124z0">
    <w:name w:val="WW8Num124z0"/>
    <w:rPr>
      <w:rFonts w:cs="Verdana" w:hint="default"/>
    </w:rPr>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rPr>
      <w:rFonts w:ascii="Arial" w:hAnsi="Arial" w:cs="Arial" w:hint="default"/>
      <w:sz w:val="18"/>
    </w:rPr>
  </w:style>
  <w:style w:type="character" w:customStyle="1" w:styleId="WW8Num125z2">
    <w:name w:val="WW8Num125z2"/>
  </w:style>
  <w:style w:type="character" w:customStyle="1" w:styleId="WW8Num125z3">
    <w:name w:val="WW8Num125z3"/>
  </w:style>
  <w:style w:type="character" w:customStyle="1" w:styleId="WW8Num125z4">
    <w:name w:val="WW8Num125z4"/>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rPr>
      <w:rFonts w:ascii="Verdana" w:hAnsi="Verdana" w:cs="Verdana" w:hint="default"/>
      <w:sz w:val="18"/>
    </w:rPr>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rPr>
      <w:rFonts w:ascii="Symbol" w:hAnsi="Symbol" w:cs="Symbol" w:hint="default"/>
    </w:rPr>
  </w:style>
  <w:style w:type="character" w:customStyle="1" w:styleId="WW8Num127z1">
    <w:name w:val="WW8Num127z1"/>
    <w:rPr>
      <w:rFonts w:ascii="Courier New" w:hAnsi="Courier New" w:cs="Courier New" w:hint="default"/>
    </w:rPr>
  </w:style>
  <w:style w:type="character" w:customStyle="1" w:styleId="WW8Num127z2">
    <w:name w:val="WW8Num127z2"/>
    <w:rPr>
      <w:rFonts w:ascii="Wingdings" w:hAnsi="Wingdings" w:cs="Wingdings" w:hint="default"/>
    </w:rPr>
  </w:style>
  <w:style w:type="character" w:customStyle="1" w:styleId="WW8Num128z0">
    <w:name w:val="WW8Num128z0"/>
    <w:rPr>
      <w:rFonts w:cs="Times New Roman"/>
    </w:rPr>
  </w:style>
  <w:style w:type="character" w:customStyle="1" w:styleId="WW8Num129z0">
    <w:name w:val="WW8Num129z0"/>
    <w:rPr>
      <w:rFonts w:hint="default"/>
    </w:rPr>
  </w:style>
  <w:style w:type="character" w:customStyle="1" w:styleId="WW8Num130z0">
    <w:name w:val="WW8Num130z0"/>
    <w:rPr>
      <w:rFonts w:ascii="Arial" w:hAnsi="Arial" w:cs="Arial" w:hint="default"/>
      <w:sz w:val="18"/>
    </w:rPr>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rPr>
      <w:rFonts w:hint="default"/>
      <w:color w:val="auto"/>
    </w:rPr>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hint="default"/>
    </w:rPr>
  </w:style>
  <w:style w:type="character" w:customStyle="1" w:styleId="WW8Num132z1">
    <w:name w:val="WW8Num132z1"/>
    <w:rPr>
      <w:rFonts w:ascii="Verdana" w:eastAsia="Times New Roman" w:hAnsi="Verdana" w:cs="Arial"/>
    </w:rPr>
  </w:style>
  <w:style w:type="character" w:customStyle="1" w:styleId="WW8Num132z2">
    <w:name w:val="WW8Num132z2"/>
    <w:rPr>
      <w:rFonts w:cs="Times New Roman"/>
    </w:rPr>
  </w:style>
  <w:style w:type="character" w:customStyle="1" w:styleId="WW8Num133z0">
    <w:name w:val="WW8Num133z0"/>
    <w:rPr>
      <w:rFonts w:ascii="Arial" w:eastAsia="SimSun" w:hAnsi="Arial" w:cs="Arial" w:hint="default"/>
    </w:rPr>
  </w:style>
  <w:style w:type="character" w:customStyle="1" w:styleId="WW8Num133z1">
    <w:name w:val="WW8Num133z1"/>
    <w:rPr>
      <w:rFonts w:ascii="Courier New" w:hAnsi="Courier New" w:cs="Courier New" w:hint="default"/>
    </w:rPr>
  </w:style>
  <w:style w:type="character" w:customStyle="1" w:styleId="WW8Num133z2">
    <w:name w:val="WW8Num133z2"/>
    <w:rPr>
      <w:rFonts w:ascii="Wingdings" w:hAnsi="Wingdings" w:cs="Wingdings" w:hint="default"/>
    </w:rPr>
  </w:style>
  <w:style w:type="character" w:customStyle="1" w:styleId="WW8Num133z3">
    <w:name w:val="WW8Num133z3"/>
    <w:rPr>
      <w:rFonts w:ascii="Symbol" w:hAnsi="Symbol" w:cs="Symbol" w:hint="default"/>
    </w:rPr>
  </w:style>
  <w:style w:type="character" w:customStyle="1" w:styleId="WW8Num134z0">
    <w:name w:val="WW8Num134z0"/>
    <w:rPr>
      <w:rFonts w:hint="default"/>
      <w:b w:val="0"/>
      <w:color w:val="auto"/>
    </w:rPr>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rPr>
      <w:rFonts w:hint="default"/>
    </w:rPr>
  </w:style>
  <w:style w:type="character" w:customStyle="1" w:styleId="WW8Num135z1">
    <w:name w:val="WW8Num135z1"/>
    <w:rPr>
      <w:rFonts w:hint="default"/>
      <w:b w:val="0"/>
      <w:bCs/>
      <w:color w:val="auto"/>
    </w:rPr>
  </w:style>
  <w:style w:type="character" w:customStyle="1" w:styleId="WW8Num136z0">
    <w:name w:val="WW8Num136z0"/>
    <w:rPr>
      <w:rFonts w:hint="default"/>
      <w:b w:val="0"/>
    </w:rPr>
  </w:style>
  <w:style w:type="character" w:customStyle="1" w:styleId="WW8Num136z1">
    <w:name w:val="WW8Num136z1"/>
    <w:rPr>
      <w:rFonts w:hint="default"/>
      <w:b/>
    </w:rPr>
  </w:style>
  <w:style w:type="character" w:customStyle="1" w:styleId="WW8Num137z0">
    <w:name w:val="WW8Num137z0"/>
    <w:rPr>
      <w:rFonts w:ascii="Verdana" w:hAnsi="Verdana" w:cs="Arial" w:hint="default"/>
      <w:b w:val="0"/>
      <w:sz w:val="18"/>
      <w:szCs w:val="18"/>
    </w:rPr>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38z0">
    <w:name w:val="WW8Num138z0"/>
    <w:rPr>
      <w:rFonts w:ascii="Verdana" w:hAnsi="Verdana" w:cs="Verdana" w:hint="default"/>
      <w:sz w:val="18"/>
    </w:rPr>
  </w:style>
  <w:style w:type="character" w:customStyle="1" w:styleId="WW8Num138z1">
    <w:name w:val="WW8Num138z1"/>
  </w:style>
  <w:style w:type="character" w:customStyle="1" w:styleId="WW8Num138z2">
    <w:name w:val="WW8Num138z2"/>
  </w:style>
  <w:style w:type="character" w:customStyle="1" w:styleId="WW8Num138z3">
    <w:name w:val="WW8Num138z3"/>
  </w:style>
  <w:style w:type="character" w:customStyle="1" w:styleId="WW8Num138z4">
    <w:name w:val="WW8Num138z4"/>
  </w:style>
  <w:style w:type="character" w:customStyle="1" w:styleId="WW8Num138z5">
    <w:name w:val="WW8Num138z5"/>
  </w:style>
  <w:style w:type="character" w:customStyle="1" w:styleId="WW8Num138z6">
    <w:name w:val="WW8Num138z6"/>
  </w:style>
  <w:style w:type="character" w:customStyle="1" w:styleId="WW8Num138z7">
    <w:name w:val="WW8Num138z7"/>
  </w:style>
  <w:style w:type="character" w:customStyle="1" w:styleId="WW8Num138z8">
    <w:name w:val="WW8Num138z8"/>
  </w:style>
  <w:style w:type="character" w:customStyle="1" w:styleId="WW8Num139z0">
    <w:name w:val="WW8Num139z0"/>
    <w:rPr>
      <w:rFonts w:cs="Verdana"/>
    </w:rPr>
  </w:style>
  <w:style w:type="character" w:customStyle="1" w:styleId="WW8Num139z1">
    <w:name w:val="WW8Num139z1"/>
  </w:style>
  <w:style w:type="character" w:customStyle="1" w:styleId="WW8Num139z2">
    <w:name w:val="WW8Num139z2"/>
  </w:style>
  <w:style w:type="character" w:customStyle="1" w:styleId="WW8Num139z3">
    <w:name w:val="WW8Num139z3"/>
  </w:style>
  <w:style w:type="character" w:customStyle="1" w:styleId="WW8Num139z4">
    <w:name w:val="WW8Num139z4"/>
  </w:style>
  <w:style w:type="character" w:customStyle="1" w:styleId="WW8Num139z5">
    <w:name w:val="WW8Num139z5"/>
  </w:style>
  <w:style w:type="character" w:customStyle="1" w:styleId="WW8Num139z6">
    <w:name w:val="WW8Num139z6"/>
  </w:style>
  <w:style w:type="character" w:customStyle="1" w:styleId="WW8Num139z7">
    <w:name w:val="WW8Num139z7"/>
  </w:style>
  <w:style w:type="character" w:customStyle="1" w:styleId="WW8Num139z8">
    <w:name w:val="WW8Num139z8"/>
  </w:style>
  <w:style w:type="character" w:customStyle="1" w:styleId="WW8Num140z0">
    <w:name w:val="WW8Num140z0"/>
    <w:rPr>
      <w:rFonts w:ascii="Symbol" w:hAnsi="Symbol" w:cs="Symbol" w:hint="default"/>
    </w:rPr>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0">
    <w:name w:val="WW8Num141z0"/>
    <w:rPr>
      <w:rFonts w:hint="default"/>
    </w:rPr>
  </w:style>
  <w:style w:type="character" w:customStyle="1" w:styleId="WW8Num141z1">
    <w:name w:val="WW8Num141z1"/>
    <w:rPr>
      <w:rFonts w:ascii="Verdana" w:hAnsi="Verdana" w:cs="Verdana" w:hint="default"/>
      <w:sz w:val="18"/>
    </w:rPr>
  </w:style>
  <w:style w:type="character" w:customStyle="1" w:styleId="WW8Num141z2">
    <w:name w:val="WW8Num141z2"/>
    <w:rPr>
      <w:rFonts w:hint="default"/>
      <w:b w:val="0"/>
    </w:rPr>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0">
    <w:name w:val="WW8Num142z0"/>
    <w:rPr>
      <w:rFonts w:hint="default"/>
    </w:rPr>
  </w:style>
  <w:style w:type="character" w:customStyle="1" w:styleId="WW8Num142z1">
    <w:name w:val="WW8Num142z1"/>
  </w:style>
  <w:style w:type="character" w:customStyle="1" w:styleId="WW8Num142z2">
    <w:name w:val="WW8Num142z2"/>
  </w:style>
  <w:style w:type="character" w:customStyle="1" w:styleId="WW8Num142z3">
    <w:name w:val="WW8Num142z3"/>
  </w:style>
  <w:style w:type="character" w:customStyle="1" w:styleId="WW8Num142z4">
    <w:name w:val="WW8Num142z4"/>
  </w:style>
  <w:style w:type="character" w:customStyle="1" w:styleId="WW8Num142z5">
    <w:name w:val="WW8Num142z5"/>
  </w:style>
  <w:style w:type="character" w:customStyle="1" w:styleId="WW8Num142z6">
    <w:name w:val="WW8Num142z6"/>
  </w:style>
  <w:style w:type="character" w:customStyle="1" w:styleId="WW8Num142z7">
    <w:name w:val="WW8Num142z7"/>
  </w:style>
  <w:style w:type="character" w:customStyle="1" w:styleId="WW8Num142z8">
    <w:name w:val="WW8Num142z8"/>
  </w:style>
  <w:style w:type="character" w:customStyle="1" w:styleId="WW8Num143z0">
    <w:name w:val="WW8Num143z0"/>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4z0">
    <w:name w:val="WW8Num144z0"/>
    <w:rPr>
      <w:rFonts w:ascii="Verdana" w:hAnsi="Verdana" w:cs="Verdana" w:hint="default"/>
      <w:sz w:val="18"/>
    </w:rPr>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rPr>
      <w:rFonts w:cs="Verdana" w:hint="default"/>
      <w:b w:val="0"/>
    </w:rPr>
  </w:style>
  <w:style w:type="character" w:customStyle="1" w:styleId="WW8Num145z3">
    <w:name w:val="WW8Num145z3"/>
    <w:rPr>
      <w:rFonts w:cs="Georgia" w:hint="default"/>
    </w:rPr>
  </w:style>
  <w:style w:type="character" w:customStyle="1" w:styleId="WW8Num145z4">
    <w:name w:val="WW8Num145z4"/>
    <w:rPr>
      <w:rFonts w:hint="default"/>
      <w:b w:val="0"/>
      <w:color w:val="auto"/>
    </w:rPr>
  </w:style>
  <w:style w:type="character" w:customStyle="1" w:styleId="WW8Num145z7">
    <w:name w:val="WW8Num145z7"/>
  </w:style>
  <w:style w:type="character" w:customStyle="1" w:styleId="WW8Num145z8">
    <w:name w:val="WW8Num145z8"/>
  </w:style>
  <w:style w:type="character" w:customStyle="1" w:styleId="WW8Num146z0">
    <w:name w:val="WW8Num146z0"/>
    <w:rPr>
      <w:rFonts w:hint="default"/>
      <w:b/>
    </w:rPr>
  </w:style>
  <w:style w:type="character" w:customStyle="1" w:styleId="WW8Num146z1">
    <w:name w:val="WW8Num146z1"/>
    <w:rPr>
      <w:rFonts w:hint="default"/>
      <w:b w:val="0"/>
    </w:rPr>
  </w:style>
  <w:style w:type="character" w:customStyle="1" w:styleId="WW8Num146z2">
    <w:name w:val="WW8Num146z2"/>
    <w:rPr>
      <w:rFonts w:ascii="Symbol" w:hAnsi="Symbol" w:cs="Symbol" w:hint="default"/>
      <w:b/>
    </w:rPr>
  </w:style>
  <w:style w:type="character" w:customStyle="1" w:styleId="WW8Num146z5">
    <w:name w:val="WW8Num146z5"/>
  </w:style>
  <w:style w:type="character" w:customStyle="1" w:styleId="WW8Num146z6">
    <w:name w:val="WW8Num146z6"/>
  </w:style>
  <w:style w:type="character" w:customStyle="1" w:styleId="WW8Num146z7">
    <w:name w:val="WW8Num146z7"/>
  </w:style>
  <w:style w:type="character" w:customStyle="1" w:styleId="WW8Num146z8">
    <w:name w:val="WW8Num146z8"/>
  </w:style>
  <w:style w:type="character" w:customStyle="1" w:styleId="WW8Num147z0">
    <w:name w:val="WW8Num147z0"/>
    <w:rPr>
      <w:rFonts w:cs="Verdana" w:hint="default"/>
    </w:rPr>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rFonts w:ascii="Verdana" w:hAnsi="Verdana" w:cs="Verdana" w:hint="default"/>
      <w:sz w:val="18"/>
    </w:rPr>
  </w:style>
  <w:style w:type="character" w:customStyle="1" w:styleId="WW8Num148z2">
    <w:name w:val="WW8Num148z2"/>
  </w:style>
  <w:style w:type="character" w:customStyle="1" w:styleId="WW8Num148z3">
    <w:name w:val="WW8Num148z3"/>
  </w:style>
  <w:style w:type="character" w:customStyle="1" w:styleId="WW8Num148z4">
    <w:name w:val="WW8Num148z4"/>
  </w:style>
  <w:style w:type="character" w:customStyle="1" w:styleId="WW8Num148z5">
    <w:name w:val="WW8Num148z5"/>
  </w:style>
  <w:style w:type="character" w:customStyle="1" w:styleId="WW8Num148z6">
    <w:name w:val="WW8Num148z6"/>
  </w:style>
  <w:style w:type="character" w:customStyle="1" w:styleId="WW8Num148z7">
    <w:name w:val="WW8Num148z7"/>
  </w:style>
  <w:style w:type="character" w:customStyle="1" w:styleId="WW8Num148z8">
    <w:name w:val="WW8Num148z8"/>
  </w:style>
  <w:style w:type="character" w:customStyle="1" w:styleId="WW8Num149z0">
    <w:name w:val="WW8Num149z0"/>
    <w:rPr>
      <w:rFonts w:ascii="Verdana" w:hAnsi="Verdana" w:cs="Verdana" w:hint="default"/>
      <w:sz w:val="18"/>
    </w:rPr>
  </w:style>
  <w:style w:type="character" w:customStyle="1" w:styleId="WW8Num149z1">
    <w:name w:val="WW8Num149z1"/>
    <w:rPr>
      <w:rFonts w:ascii="Arial" w:hAnsi="Arial" w:cs="Arial" w:hint="default"/>
      <w:sz w:val="18"/>
    </w:rPr>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0z0">
    <w:name w:val="WW8Num150z0"/>
    <w:rPr>
      <w:rFonts w:ascii="Symbol" w:hAnsi="Symbol" w:cs="Symbol" w:hint="default"/>
    </w:rPr>
  </w:style>
  <w:style w:type="character" w:customStyle="1" w:styleId="WW8Num150z1">
    <w:name w:val="WW8Num150z1"/>
    <w:rPr>
      <w:rFonts w:ascii="Courier New" w:hAnsi="Courier New" w:cs="Courier New" w:hint="default"/>
    </w:rPr>
  </w:style>
  <w:style w:type="character" w:customStyle="1" w:styleId="WW8Num150z2">
    <w:name w:val="WW8Num150z2"/>
    <w:rPr>
      <w:rFonts w:ascii="Wingdings" w:hAnsi="Wingdings" w:cs="Wingdings" w:hint="default"/>
    </w:rPr>
  </w:style>
  <w:style w:type="character" w:customStyle="1" w:styleId="WW8Num151z0">
    <w:name w:val="WW8Num151z0"/>
    <w:rPr>
      <w:rFonts w:ascii="Symbol" w:hAnsi="Symbol" w:cs="Symbol" w:hint="default"/>
    </w:rPr>
  </w:style>
  <w:style w:type="character" w:customStyle="1" w:styleId="WW8Num151z1">
    <w:name w:val="WW8Num151z1"/>
    <w:rPr>
      <w:rFonts w:ascii="Courier New" w:hAnsi="Courier New" w:cs="Courier New" w:hint="default"/>
    </w:rPr>
  </w:style>
  <w:style w:type="character" w:customStyle="1" w:styleId="WW8Num151z2">
    <w:name w:val="WW8Num151z2"/>
    <w:rPr>
      <w:rFonts w:ascii="Wingdings" w:hAnsi="Wingdings" w:cs="Wingdings" w:hint="default"/>
    </w:rPr>
  </w:style>
  <w:style w:type="character" w:customStyle="1" w:styleId="WW8Num152z0">
    <w:name w:val="WW8Num152z0"/>
    <w:rPr>
      <w:rFonts w:ascii="Symbol" w:hAnsi="Symbol" w:cs="Symbol"/>
      <w:color w:val="000000"/>
      <w:sz w:val="22"/>
      <w:szCs w:val="21"/>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cs="Wingdings"/>
    </w:rPr>
  </w:style>
  <w:style w:type="character" w:customStyle="1" w:styleId="WW8Num153z0">
    <w:name w:val="WW8Num153z0"/>
    <w:rPr>
      <w:rFonts w:hint="default"/>
      <w:sz w:val="18"/>
      <w:szCs w:val="18"/>
    </w:rPr>
  </w:style>
  <w:style w:type="character" w:customStyle="1" w:styleId="WW8Num153z1">
    <w:name w:val="WW8Num153z1"/>
    <w:rPr>
      <w:rFonts w:ascii="Verdana" w:hAnsi="Verdana" w:cs="Verdana" w:hint="default"/>
      <w:sz w:val="18"/>
      <w:szCs w:val="18"/>
    </w:rPr>
  </w:style>
  <w:style w:type="character" w:customStyle="1" w:styleId="WW8Num153z2">
    <w:name w:val="WW8Num153z2"/>
  </w:style>
  <w:style w:type="character" w:customStyle="1" w:styleId="WW8Num153z3">
    <w:name w:val="WW8Num153z3"/>
  </w:style>
  <w:style w:type="character" w:customStyle="1" w:styleId="WW8Num153z4">
    <w:name w:val="WW8Num153z4"/>
  </w:style>
  <w:style w:type="character" w:customStyle="1" w:styleId="WW8Num153z5">
    <w:name w:val="WW8Num153z5"/>
  </w:style>
  <w:style w:type="character" w:customStyle="1" w:styleId="WW8Num153z6">
    <w:name w:val="WW8Num153z6"/>
  </w:style>
  <w:style w:type="character" w:customStyle="1" w:styleId="WW8Num153z7">
    <w:name w:val="WW8Num153z7"/>
  </w:style>
  <w:style w:type="character" w:customStyle="1" w:styleId="WW8Num153z8">
    <w:name w:val="WW8Num153z8"/>
  </w:style>
  <w:style w:type="character" w:customStyle="1" w:styleId="WW8Num154z0">
    <w:name w:val="WW8Num154z0"/>
    <w:rPr>
      <w:rFonts w:ascii="Verdana" w:hAnsi="Verdana" w:cs="Calibri" w:hint="default"/>
      <w:sz w:val="18"/>
      <w:szCs w:val="18"/>
      <w:lang w:val="cs-CZ"/>
    </w:rPr>
  </w:style>
  <w:style w:type="character" w:customStyle="1" w:styleId="WW8Num154z1">
    <w:name w:val="WW8Num154z1"/>
  </w:style>
  <w:style w:type="character" w:customStyle="1" w:styleId="WW8Num154z2">
    <w:name w:val="WW8Num154z2"/>
  </w:style>
  <w:style w:type="character" w:customStyle="1" w:styleId="WW8Num154z3">
    <w:name w:val="WW8Num154z3"/>
  </w:style>
  <w:style w:type="character" w:customStyle="1" w:styleId="WW8Num154z4">
    <w:name w:val="WW8Num154z4"/>
  </w:style>
  <w:style w:type="character" w:customStyle="1" w:styleId="WW8Num154z5">
    <w:name w:val="WW8Num154z5"/>
  </w:style>
  <w:style w:type="character" w:customStyle="1" w:styleId="WW8Num154z6">
    <w:name w:val="WW8Num154z6"/>
  </w:style>
  <w:style w:type="character" w:customStyle="1" w:styleId="WW8Num154z7">
    <w:name w:val="WW8Num154z7"/>
  </w:style>
  <w:style w:type="character" w:customStyle="1" w:styleId="WW8Num154z8">
    <w:name w:val="WW8Num154z8"/>
  </w:style>
  <w:style w:type="character" w:customStyle="1" w:styleId="WW8Num155z0">
    <w:name w:val="WW8Num155z0"/>
    <w:rPr>
      <w:rFonts w:hint="default"/>
      <w:b w:val="0"/>
    </w:rPr>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6z0">
    <w:name w:val="WW8Num156z0"/>
    <w:rPr>
      <w:rFonts w:ascii="Verdana" w:hAnsi="Verdana" w:cs="Verdana" w:hint="default"/>
      <w:strike w:val="0"/>
      <w:dstrike w:val="0"/>
      <w:sz w:val="18"/>
    </w:rPr>
  </w:style>
  <w:style w:type="character" w:customStyle="1" w:styleId="WW8Num156z1">
    <w:name w:val="WW8Num156z1"/>
  </w:style>
  <w:style w:type="character" w:customStyle="1" w:styleId="WW8Num156z2">
    <w:name w:val="WW8Num156z2"/>
  </w:style>
  <w:style w:type="character" w:customStyle="1" w:styleId="WW8Num156z3">
    <w:name w:val="WW8Num156z3"/>
  </w:style>
  <w:style w:type="character" w:customStyle="1" w:styleId="WW8Num156z4">
    <w:name w:val="WW8Num156z4"/>
  </w:style>
  <w:style w:type="character" w:customStyle="1" w:styleId="WW8Num156z5">
    <w:name w:val="WW8Num156z5"/>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0">
    <w:name w:val="WW8Num157z0"/>
    <w:rPr>
      <w:rFonts w:hint="default"/>
      <w:b w:val="0"/>
      <w:color w:val="000000"/>
    </w:rPr>
  </w:style>
  <w:style w:type="character" w:customStyle="1" w:styleId="WW8Num157z1">
    <w:name w:val="WW8Num157z1"/>
  </w:style>
  <w:style w:type="character" w:customStyle="1" w:styleId="WW8Num157z2">
    <w:name w:val="WW8Num157z2"/>
  </w:style>
  <w:style w:type="character" w:customStyle="1" w:styleId="WW8Num157z3">
    <w:name w:val="WW8Num157z3"/>
  </w:style>
  <w:style w:type="character" w:customStyle="1" w:styleId="WW8Num157z4">
    <w:name w:val="WW8Num157z4"/>
  </w:style>
  <w:style w:type="character" w:customStyle="1" w:styleId="WW8Num157z5">
    <w:name w:val="WW8Num157z5"/>
  </w:style>
  <w:style w:type="character" w:customStyle="1" w:styleId="WW8Num157z6">
    <w:name w:val="WW8Num157z6"/>
  </w:style>
  <w:style w:type="character" w:customStyle="1" w:styleId="WW8Num157z7">
    <w:name w:val="WW8Num157z7"/>
  </w:style>
  <w:style w:type="character" w:customStyle="1" w:styleId="WW8Num157z8">
    <w:name w:val="WW8Num157z8"/>
  </w:style>
  <w:style w:type="character" w:customStyle="1" w:styleId="WW8Num158z0">
    <w:name w:val="WW8Num158z0"/>
    <w:rPr>
      <w:rFonts w:cs="Arial" w:hint="default"/>
      <w:b w:val="0"/>
      <w:color w:val="auto"/>
    </w:rPr>
  </w:style>
  <w:style w:type="character" w:customStyle="1" w:styleId="WW8Num159z0">
    <w:name w:val="WW8Num159z0"/>
    <w:rPr>
      <w:rFonts w:hint="default"/>
    </w:rPr>
  </w:style>
  <w:style w:type="character" w:customStyle="1" w:styleId="WW8Num159z1">
    <w:name w:val="WW8Num159z1"/>
  </w:style>
  <w:style w:type="character" w:customStyle="1" w:styleId="WW8Num159z2">
    <w:name w:val="WW8Num159z2"/>
  </w:style>
  <w:style w:type="character" w:customStyle="1" w:styleId="WW8Num159z3">
    <w:name w:val="WW8Num159z3"/>
  </w:style>
  <w:style w:type="character" w:customStyle="1" w:styleId="WW8Num159z4">
    <w:name w:val="WW8Num159z4"/>
  </w:style>
  <w:style w:type="character" w:customStyle="1" w:styleId="WW8Num159z5">
    <w:name w:val="WW8Num159z5"/>
  </w:style>
  <w:style w:type="character" w:customStyle="1" w:styleId="WW8Num159z6">
    <w:name w:val="WW8Num159z6"/>
  </w:style>
  <w:style w:type="character" w:customStyle="1" w:styleId="WW8Num159z7">
    <w:name w:val="WW8Num159z7"/>
  </w:style>
  <w:style w:type="character" w:customStyle="1" w:styleId="WW8Num159z8">
    <w:name w:val="WW8Num159z8"/>
  </w:style>
  <w:style w:type="character" w:customStyle="1" w:styleId="WW8Num160z0">
    <w:name w:val="WW8Num160z0"/>
    <w:rPr>
      <w:rFonts w:ascii="Arial" w:hAnsi="Arial" w:cs="Arial" w:hint="default"/>
      <w:sz w:val="22"/>
      <w:szCs w:val="22"/>
    </w:rPr>
  </w:style>
  <w:style w:type="character" w:customStyle="1" w:styleId="WW8Num160z1">
    <w:name w:val="WW8Num160z1"/>
    <w:rPr>
      <w:rFonts w:ascii="Arial" w:hAnsi="Arial" w:cs="Arial" w:hint="default"/>
      <w:b w:val="0"/>
      <w:strike w:val="0"/>
      <w:dstrike w:val="0"/>
      <w:sz w:val="22"/>
      <w:szCs w:val="22"/>
      <w:u w:val="none"/>
    </w:rPr>
  </w:style>
  <w:style w:type="character" w:customStyle="1" w:styleId="WW8Num160z2">
    <w:name w:val="WW8Num160z2"/>
    <w:rPr>
      <w:sz w:val="18"/>
      <w:szCs w:val="18"/>
    </w:rPr>
  </w:style>
  <w:style w:type="character" w:customStyle="1" w:styleId="WW8Num160z3">
    <w:name w:val="WW8Num160z3"/>
  </w:style>
  <w:style w:type="character" w:customStyle="1" w:styleId="WW8Num160z4">
    <w:name w:val="WW8Num160z4"/>
  </w:style>
  <w:style w:type="character" w:customStyle="1" w:styleId="WW8Num160z5">
    <w:name w:val="WW8Num160z5"/>
  </w:style>
  <w:style w:type="character" w:customStyle="1" w:styleId="WW8Num160z6">
    <w:name w:val="WW8Num160z6"/>
  </w:style>
  <w:style w:type="character" w:customStyle="1" w:styleId="WW8Num160z7">
    <w:name w:val="WW8Num160z7"/>
  </w:style>
  <w:style w:type="character" w:customStyle="1" w:styleId="WW8Num160z8">
    <w:name w:val="WW8Num160z8"/>
  </w:style>
  <w:style w:type="character" w:customStyle="1" w:styleId="WW8Num161z0">
    <w:name w:val="WW8Num161z0"/>
    <w:rPr>
      <w:rFonts w:ascii="Verdana" w:hAnsi="Verdana" w:cs="Verdana" w:hint="default"/>
      <w:sz w:val="18"/>
    </w:rPr>
  </w:style>
  <w:style w:type="character" w:customStyle="1" w:styleId="WW8Num161z1">
    <w:name w:val="WW8Num161z1"/>
  </w:style>
  <w:style w:type="character" w:customStyle="1" w:styleId="WW8Num161z2">
    <w:name w:val="WW8Num161z2"/>
  </w:style>
  <w:style w:type="character" w:customStyle="1" w:styleId="WW8Num161z3">
    <w:name w:val="WW8Num161z3"/>
  </w:style>
  <w:style w:type="character" w:customStyle="1" w:styleId="WW8Num161z4">
    <w:name w:val="WW8Num161z4"/>
  </w:style>
  <w:style w:type="character" w:customStyle="1" w:styleId="WW8Num161z5">
    <w:name w:val="WW8Num161z5"/>
  </w:style>
  <w:style w:type="character" w:customStyle="1" w:styleId="WW8Num161z6">
    <w:name w:val="WW8Num161z6"/>
  </w:style>
  <w:style w:type="character" w:customStyle="1" w:styleId="WW8Num161z7">
    <w:name w:val="WW8Num161z7"/>
  </w:style>
  <w:style w:type="character" w:customStyle="1" w:styleId="WW8Num161z8">
    <w:name w:val="WW8Num161z8"/>
  </w:style>
  <w:style w:type="character" w:customStyle="1" w:styleId="WW8Num162z0">
    <w:name w:val="WW8Num162z0"/>
    <w:rPr>
      <w:rFonts w:ascii="Arial" w:hAnsi="Arial" w:cs="Arial" w:hint="default"/>
      <w:sz w:val="18"/>
    </w:rPr>
  </w:style>
  <w:style w:type="character" w:customStyle="1" w:styleId="WW8Num162z1">
    <w:name w:val="WW8Num162z1"/>
    <w:rPr>
      <w:rFonts w:ascii="Verdana" w:hAnsi="Verdana" w:cs="Verdana" w:hint="default"/>
      <w:sz w:val="18"/>
    </w:rPr>
  </w:style>
  <w:style w:type="character" w:customStyle="1" w:styleId="WW8Num162z2">
    <w:name w:val="WW8Num162z2"/>
  </w:style>
  <w:style w:type="character" w:customStyle="1" w:styleId="WW8Num162z3">
    <w:name w:val="WW8Num162z3"/>
  </w:style>
  <w:style w:type="character" w:customStyle="1" w:styleId="WW8Num162z4">
    <w:name w:val="WW8Num162z4"/>
  </w:style>
  <w:style w:type="character" w:customStyle="1" w:styleId="WW8Num162z5">
    <w:name w:val="WW8Num162z5"/>
  </w:style>
  <w:style w:type="character" w:customStyle="1" w:styleId="WW8Num162z6">
    <w:name w:val="WW8Num162z6"/>
  </w:style>
  <w:style w:type="character" w:customStyle="1" w:styleId="WW8Num162z7">
    <w:name w:val="WW8Num162z7"/>
  </w:style>
  <w:style w:type="character" w:customStyle="1" w:styleId="WW8Num162z8">
    <w:name w:val="WW8Num162z8"/>
  </w:style>
  <w:style w:type="character" w:customStyle="1" w:styleId="WW8Num163z0">
    <w:name w:val="WW8Num163z0"/>
    <w:rPr>
      <w:rFonts w:hint="default"/>
    </w:rPr>
  </w:style>
  <w:style w:type="character" w:customStyle="1" w:styleId="WW8Num163z1">
    <w:name w:val="WW8Num163z1"/>
  </w:style>
  <w:style w:type="character" w:customStyle="1" w:styleId="WW8Num163z2">
    <w:name w:val="WW8Num163z2"/>
    <w:rPr>
      <w:rFonts w:ascii="Verdana" w:eastAsia="Times New Roman" w:hAnsi="Verdana" w:cs="Arial"/>
    </w:rPr>
  </w:style>
  <w:style w:type="character" w:customStyle="1" w:styleId="WW8Num163z3">
    <w:name w:val="WW8Num163z3"/>
  </w:style>
  <w:style w:type="character" w:customStyle="1" w:styleId="WW8Num163z4">
    <w:name w:val="WW8Num163z4"/>
  </w:style>
  <w:style w:type="character" w:customStyle="1" w:styleId="WW8Num163z5">
    <w:name w:val="WW8Num163z5"/>
  </w:style>
  <w:style w:type="character" w:customStyle="1" w:styleId="WW8Num163z6">
    <w:name w:val="WW8Num163z6"/>
  </w:style>
  <w:style w:type="character" w:customStyle="1" w:styleId="WW8Num163z7">
    <w:name w:val="WW8Num163z7"/>
  </w:style>
  <w:style w:type="character" w:customStyle="1" w:styleId="WW8Num163z8">
    <w:name w:val="WW8Num163z8"/>
  </w:style>
  <w:style w:type="character" w:customStyle="1" w:styleId="WW8Num164z0">
    <w:name w:val="WW8Num164z0"/>
    <w:rPr>
      <w:rFonts w:hint="default"/>
    </w:rPr>
  </w:style>
  <w:style w:type="character" w:customStyle="1" w:styleId="WW8Num164z1">
    <w:name w:val="WW8Num164z1"/>
  </w:style>
  <w:style w:type="character" w:customStyle="1" w:styleId="WW8Num164z2">
    <w:name w:val="WW8Num164z2"/>
  </w:style>
  <w:style w:type="character" w:customStyle="1" w:styleId="WW8Num164z3">
    <w:name w:val="WW8Num164z3"/>
  </w:style>
  <w:style w:type="character" w:customStyle="1" w:styleId="WW8Num164z4">
    <w:name w:val="WW8Num164z4"/>
  </w:style>
  <w:style w:type="character" w:customStyle="1" w:styleId="WW8Num164z5">
    <w:name w:val="WW8Num164z5"/>
  </w:style>
  <w:style w:type="character" w:customStyle="1" w:styleId="WW8Num164z6">
    <w:name w:val="WW8Num164z6"/>
  </w:style>
  <w:style w:type="character" w:customStyle="1" w:styleId="WW8Num164z7">
    <w:name w:val="WW8Num164z7"/>
  </w:style>
  <w:style w:type="character" w:customStyle="1" w:styleId="WW8Num164z8">
    <w:name w:val="WW8Num164z8"/>
  </w:style>
  <w:style w:type="character" w:customStyle="1" w:styleId="WW8Num165z0">
    <w:name w:val="WW8Num165z0"/>
    <w:rPr>
      <w:rFonts w:hint="default"/>
    </w:rPr>
  </w:style>
  <w:style w:type="character" w:customStyle="1" w:styleId="WW8Num165z1">
    <w:name w:val="WW8Num165z1"/>
  </w:style>
  <w:style w:type="character" w:customStyle="1" w:styleId="WW8Num165z2">
    <w:name w:val="WW8Num165z2"/>
  </w:style>
  <w:style w:type="character" w:customStyle="1" w:styleId="WW8Num165z3">
    <w:name w:val="WW8Num165z3"/>
  </w:style>
  <w:style w:type="character" w:customStyle="1" w:styleId="WW8Num165z4">
    <w:name w:val="WW8Num165z4"/>
  </w:style>
  <w:style w:type="character" w:customStyle="1" w:styleId="WW8Num165z5">
    <w:name w:val="WW8Num165z5"/>
  </w:style>
  <w:style w:type="character" w:customStyle="1" w:styleId="WW8Num165z6">
    <w:name w:val="WW8Num165z6"/>
  </w:style>
  <w:style w:type="character" w:customStyle="1" w:styleId="WW8Num165z7">
    <w:name w:val="WW8Num165z7"/>
  </w:style>
  <w:style w:type="character" w:customStyle="1" w:styleId="WW8Num165z8">
    <w:name w:val="WW8Num165z8"/>
  </w:style>
  <w:style w:type="character" w:customStyle="1" w:styleId="Domylnaczcionkaakapitu2">
    <w:name w:val="Domyślna czcionka akapitu2"/>
  </w:style>
  <w:style w:type="character" w:customStyle="1" w:styleId="WW8Num2z1">
    <w:name w:val="WW8Num2z1"/>
    <w:rPr>
      <w:rFonts w:ascii="Verdana" w:eastAsia="Times New Roman" w:hAnsi="Verdana" w:cs="Times New Roman"/>
    </w:rPr>
  </w:style>
  <w:style w:type="character" w:customStyle="1" w:styleId="WW8Num9z1">
    <w:name w:val="WW8Num9z1"/>
    <w:rPr>
      <w:b w:val="0"/>
      <w:sz w:val="22"/>
      <w:szCs w:val="22"/>
    </w:rPr>
  </w:style>
  <w:style w:type="character" w:customStyle="1" w:styleId="WW8Num9z2">
    <w:name w:val="WW8Num9z2"/>
    <w:rPr>
      <w:rFonts w:ascii="Times New Roman" w:hAnsi="Times New Roman" w:cs="Times New Roman"/>
      <w:b w:val="0"/>
      <w:sz w:val="22"/>
      <w:szCs w:val="22"/>
    </w:rPr>
  </w:style>
  <w:style w:type="character" w:customStyle="1" w:styleId="WW8Num11z1">
    <w:name w:val="WW8Num11z1"/>
    <w:rPr>
      <w:rFonts w:ascii="Symbol" w:hAnsi="Symbol" w:cs="Symbol"/>
      <w:b w:val="0"/>
      <w:color w:val="auto"/>
      <w:sz w:val="16"/>
      <w:szCs w:val="22"/>
    </w:rPr>
  </w:style>
  <w:style w:type="character" w:customStyle="1" w:styleId="WW8Num28z1">
    <w:name w:val="WW8Num28z1"/>
    <w:rPr>
      <w:b w:val="0"/>
      <w:sz w:val="22"/>
      <w:szCs w:val="22"/>
    </w:rPr>
  </w:style>
  <w:style w:type="character" w:customStyle="1" w:styleId="WW8Num36z5">
    <w:name w:val="WW8Num36z5"/>
    <w:rPr>
      <w:b w:val="0"/>
      <w:sz w:val="18"/>
      <w:szCs w:val="18"/>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styleId="UyteHipercze">
    <w:name w:val="FollowedHyperlink"/>
    <w:rPr>
      <w:color w:val="800080"/>
      <w:u w:val="single"/>
    </w:rPr>
  </w:style>
  <w:style w:type="character" w:customStyle="1" w:styleId="akapitdomyslny">
    <w:name w:val="akapitdomyslny"/>
    <w:rPr>
      <w:sz w:val="20"/>
      <w:szCs w:val="20"/>
    </w:rPr>
  </w:style>
  <w:style w:type="character" w:styleId="Numerwiersza">
    <w:name w:val="line number"/>
    <w:basedOn w:val="Domylnaczcionkaakapitu1"/>
  </w:style>
  <w:style w:type="character" w:customStyle="1" w:styleId="Znakiprzypiswkocowych">
    <w:name w:val="Znaki przypisów końcowych"/>
    <w:rPr>
      <w:vertAlign w:val="superscript"/>
    </w:rPr>
  </w:style>
  <w:style w:type="character" w:customStyle="1" w:styleId="Znakiprzypiswdolnych">
    <w:name w:val="Znaki przypisów dolnych"/>
    <w:rPr>
      <w:vertAlign w:val="superscript"/>
    </w:rPr>
  </w:style>
  <w:style w:type="character" w:customStyle="1" w:styleId="textbold">
    <w:name w:val="text bold"/>
    <w:basedOn w:val="Domylnaczcionkaakapitu2"/>
  </w:style>
  <w:style w:type="character" w:customStyle="1" w:styleId="text">
    <w:name w:val="text"/>
    <w:basedOn w:val="Domylnaczcionkaakapitu2"/>
  </w:style>
  <w:style w:type="character" w:customStyle="1" w:styleId="ZwykytekstZnak">
    <w:name w:val="Zwykły tekst Znak"/>
    <w:rPr>
      <w:rFonts w:ascii="Courier New" w:hAnsi="Courier New" w:cs="Courier New"/>
      <w:lang w:val="pl-PL" w:bidi="ar-SA"/>
    </w:rPr>
  </w:style>
  <w:style w:type="character" w:customStyle="1" w:styleId="apple-converted-space">
    <w:name w:val="apple-converted-space"/>
    <w:basedOn w:val="Domylnaczcionkaakapitu2"/>
  </w:style>
  <w:style w:type="character" w:customStyle="1" w:styleId="ZnakZnak1">
    <w:name w:val="Znak Znak1"/>
    <w:rPr>
      <w:rFonts w:ascii="Courier New" w:hAnsi="Courier New" w:cs="Courier New"/>
      <w:lang w:val="pl-PL" w:bidi="ar-SA"/>
    </w:rPr>
  </w:style>
  <w:style w:type="character" w:customStyle="1" w:styleId="Odwoanieprzypisukocowego2">
    <w:name w:val="Odwołanie przypisu końcowego2"/>
    <w:rPr>
      <w:vertAlign w:val="superscript"/>
    </w:rPr>
  </w:style>
  <w:style w:type="character" w:styleId="Uwydatnienie">
    <w:name w:val="Emphasis"/>
    <w:qFormat/>
    <w:rPr>
      <w:i/>
      <w:iCs/>
    </w:rPr>
  </w:style>
  <w:style w:type="character" w:customStyle="1" w:styleId="PlainTextChar">
    <w:name w:val="Plain Text Char"/>
    <w:rPr>
      <w:rFonts w:ascii="Courier New" w:hAnsi="Courier New" w:cs="Courier New"/>
      <w:lang w:val="pl-PL"/>
    </w:rPr>
  </w:style>
  <w:style w:type="character" w:customStyle="1" w:styleId="AkapitzlistZnak">
    <w:name w:val="Akapit z listą Znak"/>
    <w:rPr>
      <w:rFonts w:ascii="Calibri" w:eastAsia="Calibri" w:hAnsi="Calibri" w:cs="Calibri"/>
      <w:sz w:val="22"/>
      <w:szCs w:val="22"/>
    </w:rPr>
  </w:style>
  <w:style w:type="character" w:customStyle="1" w:styleId="alt-edited">
    <w:name w:val="alt-edited"/>
    <w:basedOn w:val="Domylnaczcionkaakapitu2"/>
  </w:style>
  <w:style w:type="character" w:customStyle="1" w:styleId="TresctabeliZnak">
    <w:name w:val="Tresc tabeli Znak"/>
    <w:rPr>
      <w:rFonts w:ascii="Calibri" w:hAnsi="Calibri" w:cs="TimesNewRomanPS-BoldMT"/>
      <w:lang w:bidi="ar-SA"/>
    </w:rPr>
  </w:style>
  <w:style w:type="character" w:customStyle="1" w:styleId="text-accent">
    <w:name w:val="text-accent"/>
    <w:basedOn w:val="Domylnaczcionkaakapitu2"/>
  </w:style>
  <w:style w:type="character" w:customStyle="1" w:styleId="Odwoaniedokomentarza2">
    <w:name w:val="Odwołanie do komentarza2"/>
    <w:rPr>
      <w:sz w:val="16"/>
      <w:szCs w:val="16"/>
    </w:rPr>
  </w:style>
  <w:style w:type="character" w:customStyle="1" w:styleId="TekstkomentarzaZnak">
    <w:name w:val="Tekst komentarza Znak"/>
    <w:rPr>
      <w:rFonts w:ascii="Arial" w:hAnsi="Arial" w:cs="Arial"/>
    </w:rPr>
  </w:style>
  <w:style w:type="character" w:customStyle="1" w:styleId="Nierozpoznanawzmianka1">
    <w:name w:val="Nierozpoznana wzmianka1"/>
    <w:rPr>
      <w:color w:val="605E5C"/>
      <w:shd w:val="clear" w:color="auto" w:fill="E1DFDD"/>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2z2">
    <w:name w:val="WW8Num2z2"/>
    <w:rPr>
      <w:rFonts w:ascii="Wingdings" w:hAnsi="Wingdings" w:cs="Wingding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5z3">
    <w:name w:val="WW8Num5z3"/>
  </w:style>
  <w:style w:type="character" w:customStyle="1" w:styleId="TekstprzypisukocowegoZnak">
    <w:name w:val="Tekst przypisu końcowego Znak"/>
    <w:rPr>
      <w:sz w:val="20"/>
      <w:szCs w:val="20"/>
    </w:rPr>
  </w:style>
  <w:style w:type="character" w:customStyle="1" w:styleId="Odwoanieprzypisukocowego1">
    <w:name w:val="Odwołanie przypisu końcowego1"/>
    <w:rPr>
      <w:vertAlign w:val="superscript"/>
    </w:rPr>
  </w:style>
  <w:style w:type="character" w:customStyle="1" w:styleId="ListLabel1">
    <w:name w:val="ListLabel 1"/>
    <w:rPr>
      <w:rFonts w:cs="Courier New"/>
    </w:rPr>
  </w:style>
  <w:style w:type="character" w:customStyle="1" w:styleId="ListLabel2">
    <w:name w:val="ListLabel 2"/>
    <w:rPr>
      <w:rFonts w:eastAsia="Calibri" w:cs="Calibri"/>
    </w:rPr>
  </w:style>
  <w:style w:type="character" w:customStyle="1" w:styleId="Znakinumeracji">
    <w:name w:val="Znaki numeracji"/>
    <w:rPr>
      <w:b/>
      <w:bCs/>
    </w:rPr>
  </w:style>
  <w:style w:type="character" w:customStyle="1" w:styleId="Symbolewypunktowania">
    <w:name w:val="Symbole wypunktowania"/>
    <w:rPr>
      <w:rFonts w:ascii="OpenSymbol" w:eastAsia="OpenSymbol" w:hAnsi="OpenSymbol" w:cs="OpenSymbol"/>
    </w:rPr>
  </w:style>
  <w:style w:type="character" w:customStyle="1" w:styleId="TekstdymkaZnak">
    <w:name w:val="Tekst dymka Znak"/>
    <w:rPr>
      <w:rFonts w:ascii="Tahoma" w:hAnsi="Tahoma" w:cs="Tahoma"/>
      <w:sz w:val="16"/>
      <w:szCs w:val="16"/>
    </w:rPr>
  </w:style>
  <w:style w:type="character" w:customStyle="1" w:styleId="TekstpodstawowywcityZnak">
    <w:name w:val="Tekst podstawowy wcięty Znak"/>
    <w:rPr>
      <w:rFonts w:ascii="Arial" w:hAnsi="Arial" w:cs="Arial"/>
    </w:rPr>
  </w:style>
  <w:style w:type="paragraph" w:customStyle="1" w:styleId="Nagwek20">
    <w:name w:val="Nagłówek2"/>
    <w:basedOn w:val="Normalny"/>
    <w:next w:val="Podtytu"/>
    <w:pPr>
      <w:widowControl/>
      <w:autoSpaceDE/>
      <w:jc w:val="center"/>
    </w:pPr>
    <w:rPr>
      <w:rFonts w:ascii="Times New Roman" w:hAnsi="Times New Roman" w:cs="Times New Roman"/>
      <w:b/>
      <w:bCs/>
      <w:sz w:val="32"/>
      <w:szCs w:val="24"/>
      <w:u w:val="single"/>
    </w:rPr>
  </w:style>
  <w:style w:type="paragraph" w:styleId="Tekstpodstawowy">
    <w:name w:val="Body Text"/>
    <w:basedOn w:val="Normalny"/>
    <w:pPr>
      <w:spacing w:after="120"/>
    </w:pPr>
  </w:style>
  <w:style w:type="paragraph" w:styleId="Lista">
    <w:name w:val="List"/>
    <w:basedOn w:val="Normalny"/>
    <w:pPr>
      <w:widowControl/>
      <w:autoSpaceDE/>
      <w:ind w:left="283" w:hanging="283"/>
    </w:pPr>
    <w:rPr>
      <w:rFonts w:ascii="Times New Roman" w:hAnsi="Times New Roman" w:cs="Times New Roman"/>
      <w:sz w:val="24"/>
      <w:szCs w:val="24"/>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pPr>
      <w:suppressLineNumbers/>
    </w:pPr>
    <w:rPr>
      <w:rFonts w:cs="Mangal"/>
    </w:rPr>
  </w:style>
  <w:style w:type="paragraph" w:customStyle="1" w:styleId="Nagwek10">
    <w:name w:val="Nagłówek1"/>
    <w:basedOn w:val="Normalny"/>
    <w:next w:val="Tekstpodstawowy"/>
    <w:pPr>
      <w:keepNext/>
      <w:spacing w:before="240" w:after="120"/>
    </w:pPr>
    <w:rPr>
      <w:rFonts w:eastAsia="Microsoft YaHei" w:cs="Mangal"/>
      <w:sz w:val="28"/>
      <w:szCs w:val="28"/>
    </w:rPr>
  </w:style>
  <w:style w:type="paragraph" w:customStyle="1" w:styleId="Podpis1">
    <w:name w:val="Podpis1"/>
    <w:basedOn w:val="Normalny"/>
    <w:pPr>
      <w:suppressLineNumbers/>
      <w:spacing w:before="120" w:after="120"/>
    </w:pPr>
    <w:rPr>
      <w:rFonts w:cs="Mangal"/>
      <w:i/>
      <w:iCs/>
      <w:sz w:val="24"/>
      <w:szCs w:val="24"/>
    </w:rPr>
  </w:style>
  <w:style w:type="paragraph" w:styleId="Stopka">
    <w:name w:val="footer"/>
    <w:basedOn w:val="Normalny"/>
  </w:style>
  <w:style w:type="paragraph" w:customStyle="1" w:styleId="Tekstpodstawowy21">
    <w:name w:val="Tekst podstawowy 21"/>
    <w:basedOn w:val="Normalny"/>
    <w:pPr>
      <w:widowControl/>
      <w:autoSpaceDE/>
      <w:spacing w:after="120" w:line="480" w:lineRule="auto"/>
    </w:pPr>
    <w:rPr>
      <w:rFonts w:ascii="Times New Roman" w:hAnsi="Times New Roman" w:cs="Times New Roman"/>
      <w:sz w:val="24"/>
      <w:szCs w:val="24"/>
    </w:rPr>
  </w:style>
  <w:style w:type="paragraph" w:styleId="Podtytu">
    <w:name w:val="Subtitle"/>
    <w:basedOn w:val="Nagwek10"/>
    <w:next w:val="Tekstpodstawowy"/>
    <w:qFormat/>
    <w:pPr>
      <w:jc w:val="center"/>
    </w:pPr>
    <w:rPr>
      <w:i/>
      <w:iCs/>
    </w:rPr>
  </w:style>
  <w:style w:type="paragraph" w:customStyle="1" w:styleId="Nagwek11">
    <w:name w:val="Nag?—wek 1"/>
    <w:basedOn w:val="Normalny"/>
    <w:next w:val="Normalny"/>
    <w:pPr>
      <w:keepNext/>
      <w:widowControl/>
      <w:autoSpaceDE/>
      <w:spacing w:before="240" w:after="60"/>
      <w:ind w:left="708" w:hanging="708"/>
    </w:pPr>
    <w:rPr>
      <w:rFonts w:cs="Times New Roman"/>
      <w:b/>
      <w:kern w:val="1"/>
      <w:sz w:val="28"/>
    </w:rPr>
  </w:style>
  <w:style w:type="paragraph" w:customStyle="1" w:styleId="Tekstkomentarza1">
    <w:name w:val="Tekst komentarza1"/>
    <w:basedOn w:val="Normalny"/>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Tekstpodstawowywcity">
    <w:name w:val="Body Text Indent"/>
    <w:basedOn w:val="Normalny"/>
    <w:pPr>
      <w:spacing w:after="120"/>
      <w:ind w:left="283"/>
    </w:pPr>
  </w:style>
  <w:style w:type="paragraph" w:styleId="Nagwek">
    <w:name w:val="header"/>
    <w:basedOn w:val="Normalny"/>
  </w:style>
  <w:style w:type="paragraph" w:customStyle="1" w:styleId="Tekstpodstawowywcity22">
    <w:name w:val="Tekst podstawowy wcięty 22"/>
    <w:basedOn w:val="Normalny"/>
    <w:pPr>
      <w:widowControl/>
      <w:autoSpaceDE/>
      <w:spacing w:after="120" w:line="480" w:lineRule="auto"/>
      <w:ind w:left="283"/>
    </w:pPr>
    <w:rPr>
      <w:rFonts w:ascii="Times New Roman" w:hAnsi="Times New Roman" w:cs="Times New Roman"/>
    </w:rPr>
  </w:style>
  <w:style w:type="paragraph" w:customStyle="1" w:styleId="Tekstpodstawowy31">
    <w:name w:val="Tekst podstawowy 31"/>
    <w:basedOn w:val="Normalny"/>
    <w:pPr>
      <w:spacing w:after="120"/>
    </w:pPr>
    <w:rPr>
      <w:sz w:val="16"/>
      <w:szCs w:val="16"/>
    </w:rPr>
  </w:style>
  <w:style w:type="paragraph" w:customStyle="1" w:styleId="Tekstpodstawowywcity31">
    <w:name w:val="Tekst podstawowy wcięty 31"/>
    <w:basedOn w:val="Normalny"/>
    <w:pPr>
      <w:widowControl/>
      <w:autoSpaceDE/>
      <w:spacing w:after="120"/>
      <w:ind w:left="283"/>
    </w:pPr>
    <w:rPr>
      <w:rFonts w:ascii="Times New Roman" w:hAnsi="Times New Roman" w:cs="Times New Roman"/>
      <w:sz w:val="16"/>
      <w:szCs w:val="16"/>
    </w:rPr>
  </w:style>
  <w:style w:type="paragraph" w:customStyle="1" w:styleId="pkt">
    <w:name w:val="pkt"/>
    <w:basedOn w:val="Normalny"/>
    <w:pPr>
      <w:widowControl/>
      <w:autoSpaceDE/>
      <w:spacing w:before="60" w:after="60"/>
      <w:ind w:left="851" w:hanging="295"/>
      <w:jc w:val="both"/>
    </w:pPr>
    <w:rPr>
      <w:rFonts w:ascii="Times New Roman" w:hAnsi="Times New Roman" w:cs="Times New Roman"/>
      <w:sz w:val="24"/>
    </w:rPr>
  </w:style>
  <w:style w:type="paragraph" w:customStyle="1" w:styleId="ust">
    <w:name w:val="ust"/>
    <w:pPr>
      <w:suppressAutoHyphens/>
      <w:spacing w:before="60" w:after="60"/>
      <w:ind w:left="426" w:hanging="284"/>
      <w:jc w:val="both"/>
    </w:pPr>
    <w:rPr>
      <w:rFonts w:eastAsia="Arial"/>
      <w:sz w:val="24"/>
      <w:lang w:eastAsia="zh-CN"/>
    </w:rPr>
  </w:style>
  <w:style w:type="paragraph" w:customStyle="1" w:styleId="tekst">
    <w:name w:val="tekst"/>
    <w:basedOn w:val="Normalny"/>
    <w:pPr>
      <w:widowControl/>
      <w:suppressLineNumbers/>
      <w:autoSpaceDE/>
      <w:spacing w:before="60" w:after="60"/>
      <w:jc w:val="both"/>
    </w:pPr>
    <w:rPr>
      <w:rFonts w:ascii="Times New Roman" w:hAnsi="Times New Roman" w:cs="Times New Roman"/>
      <w:sz w:val="24"/>
    </w:rPr>
  </w:style>
  <w:style w:type="paragraph" w:customStyle="1" w:styleId="Tekstpodstawowy22">
    <w:name w:val="Tekst podstawowy 22"/>
    <w:basedOn w:val="Normalny"/>
    <w:pPr>
      <w:autoSpaceDE/>
      <w:jc w:val="both"/>
    </w:pPr>
    <w:rPr>
      <w:rFonts w:cs="Times New Roman"/>
      <w:sz w:val="22"/>
    </w:rPr>
  </w:style>
  <w:style w:type="paragraph" w:customStyle="1" w:styleId="Listapunktowana21">
    <w:name w:val="Lista punktowana 21"/>
    <w:basedOn w:val="Normalny"/>
    <w:pPr>
      <w:widowControl/>
      <w:autoSpaceDE/>
      <w:ind w:left="720" w:hanging="363"/>
    </w:pPr>
    <w:rPr>
      <w:rFonts w:ascii="Times New Roman" w:hAnsi="Times New Roman" w:cs="Times New Roman"/>
      <w:sz w:val="24"/>
      <w:szCs w:val="24"/>
    </w:rPr>
  </w:style>
  <w:style w:type="paragraph" w:styleId="NormalnyWeb">
    <w:name w:val="Normal (Web)"/>
    <w:basedOn w:val="Normalny"/>
    <w:pPr>
      <w:widowControl/>
      <w:autoSpaceDE/>
      <w:spacing w:before="280" w:after="280"/>
    </w:pPr>
    <w:rPr>
      <w:rFonts w:ascii="Times New Roman" w:hAnsi="Times New Roman" w:cs="Times New Roman"/>
      <w:sz w:val="24"/>
      <w:szCs w:val="24"/>
    </w:rPr>
  </w:style>
  <w:style w:type="paragraph" w:customStyle="1" w:styleId="poziom1">
    <w:name w:val="poziom_1"/>
    <w:basedOn w:val="Normalny"/>
    <w:pPr>
      <w:widowControl/>
      <w:autoSpaceDE/>
      <w:spacing w:after="120"/>
      <w:ind w:left="454" w:hanging="284"/>
      <w:jc w:val="both"/>
    </w:pPr>
    <w:rPr>
      <w:rFonts w:cs="Times New Roman"/>
    </w:rPr>
  </w:style>
  <w:style w:type="paragraph" w:styleId="Tekstprzypisukocowego">
    <w:name w:val="endnote text"/>
    <w:basedOn w:val="Normalny"/>
  </w:style>
  <w:style w:type="paragraph" w:customStyle="1" w:styleId="Tekstpodstawowywcity21">
    <w:name w:val="Tekst podstawowy wcięty 21"/>
    <w:basedOn w:val="Normalny"/>
    <w:pPr>
      <w:widowControl/>
      <w:autoSpaceDE/>
      <w:spacing w:after="120" w:line="480" w:lineRule="auto"/>
      <w:ind w:left="283"/>
    </w:pPr>
    <w:rPr>
      <w:rFonts w:ascii="Times New Roman" w:hAnsi="Times New Roman" w:cs="Times New Roman"/>
      <w:sz w:val="24"/>
      <w:szCs w:val="24"/>
    </w:rPr>
  </w:style>
  <w:style w:type="paragraph" w:customStyle="1" w:styleId="Styl1">
    <w:name w:val="Styl1"/>
    <w:basedOn w:val="Nagwek3"/>
    <w:pPr>
      <w:numPr>
        <w:ilvl w:val="0"/>
        <w:numId w:val="0"/>
      </w:numPr>
      <w:ind w:left="288"/>
    </w:pPr>
    <w:rPr>
      <w:rFonts w:ascii="Times New Roman" w:hAnsi="Times New Roman" w:cs="Times New Roman"/>
      <w:sz w:val="24"/>
    </w:rPr>
  </w:style>
  <w:style w:type="paragraph" w:customStyle="1" w:styleId="Styl2">
    <w:name w:val="Styl2"/>
    <w:basedOn w:val="Tekstpodstawowy"/>
    <w:pPr>
      <w:spacing w:before="120" w:line="360" w:lineRule="auto"/>
      <w:ind w:firstLine="708"/>
      <w:jc w:val="both"/>
    </w:pPr>
    <w:rPr>
      <w:rFonts w:ascii="Times New Roman" w:hAnsi="Times New Roman" w:cs="Times New Roman"/>
      <w:sz w:val="22"/>
      <w:szCs w:val="22"/>
    </w:rPr>
  </w:style>
  <w:style w:type="paragraph" w:customStyle="1" w:styleId="Plandokumentu1">
    <w:name w:val="Plan dokumentu1"/>
    <w:basedOn w:val="Normalny"/>
    <w:pPr>
      <w:shd w:val="clear" w:color="auto" w:fill="000080"/>
    </w:pPr>
    <w:rPr>
      <w:rFonts w:ascii="Tahoma" w:hAnsi="Tahoma" w:cs="Tahoma"/>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Default">
    <w:name w:val="Default"/>
    <w:pPr>
      <w:suppressAutoHyphens/>
      <w:autoSpaceDE w:val="0"/>
    </w:pPr>
    <w:rPr>
      <w:rFonts w:ascii="Verdana" w:hAnsi="Verdana" w:cs="Verdana"/>
      <w:color w:val="000000"/>
      <w:sz w:val="24"/>
      <w:szCs w:val="24"/>
      <w:lang w:eastAsia="zh-CN"/>
    </w:rPr>
  </w:style>
  <w:style w:type="paragraph" w:styleId="Tekstprzypisudolnego">
    <w:name w:val="footnote text"/>
    <w:basedOn w:val="Normalny"/>
  </w:style>
  <w:style w:type="paragraph" w:customStyle="1" w:styleId="Tekstpodstawowywcity33">
    <w:name w:val="Tekst podstawowy wcięty 33"/>
    <w:basedOn w:val="Normalny"/>
    <w:pPr>
      <w:spacing w:after="120"/>
      <w:ind w:left="283"/>
    </w:pPr>
    <w:rPr>
      <w:sz w:val="16"/>
      <w:szCs w:val="16"/>
    </w:rPr>
  </w:style>
  <w:style w:type="paragraph" w:customStyle="1" w:styleId="Zwykytekst1">
    <w:name w:val="Zwykły tekst1"/>
    <w:basedOn w:val="Normalny"/>
    <w:pPr>
      <w:widowControl/>
      <w:suppressAutoHyphens w:val="0"/>
      <w:autoSpaceDE/>
    </w:pPr>
    <w:rPr>
      <w:rFonts w:ascii="Courier New" w:hAnsi="Courier New" w:cs="Courier New"/>
    </w:rPr>
  </w:style>
  <w:style w:type="paragraph" w:customStyle="1" w:styleId="Tekstpodstawowywcity23">
    <w:name w:val="Tekst podstawowy wcięty 23"/>
    <w:basedOn w:val="Normalny"/>
    <w:pPr>
      <w:spacing w:after="120" w:line="480" w:lineRule="auto"/>
      <w:ind w:left="283"/>
    </w:pPr>
  </w:style>
  <w:style w:type="paragraph" w:customStyle="1" w:styleId="WW-Tekstpodstawowywcity2">
    <w:name w:val="WW-Tekst podstawowy wcięty 2"/>
    <w:basedOn w:val="Normalny"/>
    <w:pPr>
      <w:widowControl/>
      <w:autoSpaceDE/>
      <w:ind w:left="284" w:hanging="284"/>
      <w:jc w:val="both"/>
    </w:pPr>
    <w:rPr>
      <w:rFonts w:ascii="Times New Roman" w:hAnsi="Times New Roman" w:cs="Times New Roman"/>
      <w:sz w:val="24"/>
    </w:rPr>
  </w:style>
  <w:style w:type="paragraph" w:customStyle="1" w:styleId="WW-Tekstpodstawowywcity3">
    <w:name w:val="WW-Tekst podstawowy wcięty 3"/>
    <w:basedOn w:val="Normalny"/>
    <w:pPr>
      <w:widowControl/>
      <w:autoSpaceDE/>
      <w:ind w:left="284"/>
      <w:jc w:val="both"/>
    </w:pPr>
    <w:rPr>
      <w:rFonts w:ascii="Times New Roman" w:hAnsi="Times New Roman" w:cs="Times New Roman"/>
      <w:sz w:val="24"/>
    </w:rPr>
  </w:style>
  <w:style w:type="paragraph" w:customStyle="1" w:styleId="Tekstpodstawowywcity32">
    <w:name w:val="Tekst podstawowy wcięty 32"/>
    <w:basedOn w:val="Normalny"/>
    <w:pPr>
      <w:widowControl/>
      <w:autoSpaceDE/>
      <w:ind w:left="709" w:hanging="283"/>
    </w:pPr>
    <w:rPr>
      <w:rFonts w:ascii="Verdana" w:hAnsi="Verdana" w:cs="Verdana"/>
      <w:b/>
      <w:color w:val="000000"/>
      <w:sz w:val="22"/>
      <w:szCs w:val="22"/>
    </w:rPr>
  </w:style>
  <w:style w:type="paragraph" w:customStyle="1" w:styleId="Tekstpodstawowywcity34">
    <w:name w:val="Tekst podstawowy wcięty 34"/>
    <w:basedOn w:val="Normalny"/>
    <w:pPr>
      <w:widowControl/>
      <w:autoSpaceDE/>
      <w:ind w:left="709" w:hanging="425"/>
      <w:jc w:val="both"/>
    </w:pPr>
    <w:rPr>
      <w:rFonts w:ascii="Verdana" w:hAnsi="Verdana" w:cs="Verdana"/>
      <w:sz w:val="22"/>
      <w:szCs w:val="24"/>
    </w:rPr>
  </w:style>
  <w:style w:type="paragraph" w:customStyle="1" w:styleId="awciety">
    <w:name w:val="a) wciety"/>
    <w:basedOn w:val="Normalny"/>
    <w:pPr>
      <w:widowControl/>
      <w:autoSpaceDE/>
      <w:snapToGrid w:val="0"/>
      <w:spacing w:line="258" w:lineRule="atLeast"/>
      <w:ind w:left="567" w:hanging="238"/>
      <w:jc w:val="both"/>
    </w:pPr>
    <w:rPr>
      <w:rFonts w:ascii="FrankfurtGothic" w:hAnsi="FrankfurtGothic" w:cs="FrankfurtGothic"/>
      <w:color w:val="000000"/>
      <w:sz w:val="19"/>
    </w:rPr>
  </w:style>
  <w:style w:type="paragraph" w:customStyle="1" w:styleId="1">
    <w:name w:val="1."/>
    <w:basedOn w:val="Normalny"/>
    <w:pPr>
      <w:widowControl/>
      <w:autoSpaceDE/>
      <w:snapToGrid w:val="0"/>
      <w:spacing w:line="258" w:lineRule="atLeast"/>
      <w:ind w:left="227" w:hanging="227"/>
      <w:jc w:val="both"/>
    </w:pPr>
    <w:rPr>
      <w:rFonts w:ascii="FrankfurtGothic" w:hAnsi="FrankfurtGothic" w:cs="FrankfurtGothic"/>
      <w:color w:val="000000"/>
      <w:sz w:val="19"/>
    </w:rPr>
  </w:style>
  <w:style w:type="paragraph" w:customStyle="1" w:styleId="Plandokumentu">
    <w:name w:val="Plan dokumentu"/>
    <w:basedOn w:val="Normalny"/>
    <w:pPr>
      <w:shd w:val="clear" w:color="auto" w:fill="000080"/>
    </w:pPr>
    <w:rPr>
      <w:rFonts w:ascii="Tahoma" w:hAnsi="Tahoma" w:cs="Tahoma"/>
    </w:rPr>
  </w:style>
  <w:style w:type="paragraph" w:customStyle="1" w:styleId="Akapitzlist1">
    <w:name w:val="Akapit z listą1"/>
    <w:basedOn w:val="Normalny"/>
    <w:pPr>
      <w:widowControl/>
      <w:suppressAutoHyphens w:val="0"/>
      <w:autoSpaceDE/>
      <w:ind w:left="708"/>
    </w:pPr>
    <w:rPr>
      <w:rFonts w:ascii="Times New Roman" w:eastAsia="MS Mincho" w:hAnsi="Times New Roman" w:cs="Times New Roman"/>
      <w:sz w:val="24"/>
      <w:szCs w:val="24"/>
    </w:rPr>
  </w:style>
  <w:style w:type="paragraph" w:styleId="Listapunktowana2">
    <w:name w:val="List Bullet 2"/>
    <w:basedOn w:val="Normalny"/>
    <w:pPr>
      <w:ind w:left="566" w:hanging="283"/>
    </w:pPr>
  </w:style>
  <w:style w:type="paragraph" w:styleId="Listapunktowana3">
    <w:name w:val="List Bullet 3"/>
    <w:basedOn w:val="Normalny"/>
    <w:pPr>
      <w:ind w:left="849" w:hanging="283"/>
    </w:pPr>
  </w:style>
  <w:style w:type="paragraph" w:styleId="Listapunktowana4">
    <w:name w:val="List Bullet 4"/>
    <w:basedOn w:val="Normalny"/>
    <w:pPr>
      <w:ind w:left="1132" w:hanging="283"/>
    </w:pPr>
  </w:style>
  <w:style w:type="paragraph" w:customStyle="1" w:styleId="Listapunktowana1">
    <w:name w:val="Lista punktowana1"/>
    <w:basedOn w:val="Normalny"/>
    <w:pPr>
      <w:numPr>
        <w:numId w:val="3"/>
      </w:numPr>
    </w:pPr>
  </w:style>
  <w:style w:type="paragraph" w:customStyle="1" w:styleId="Listapunktowana22">
    <w:name w:val="Lista punktowana 22"/>
    <w:basedOn w:val="Normalny"/>
    <w:pPr>
      <w:numPr>
        <w:numId w:val="2"/>
      </w:numPr>
    </w:pPr>
  </w:style>
  <w:style w:type="paragraph" w:customStyle="1" w:styleId="Lista-kontynuacja1">
    <w:name w:val="Lista - kontynuacja1"/>
    <w:basedOn w:val="Normalny"/>
    <w:pPr>
      <w:spacing w:after="120"/>
      <w:ind w:left="283"/>
    </w:pPr>
  </w:style>
  <w:style w:type="paragraph" w:customStyle="1" w:styleId="Legenda1">
    <w:name w:val="Legenda1"/>
    <w:basedOn w:val="Normalny"/>
    <w:next w:val="Normalny"/>
    <w:rPr>
      <w:b/>
      <w:bCs/>
    </w:rPr>
  </w:style>
  <w:style w:type="paragraph" w:customStyle="1" w:styleId="Tekstpodstawowyzwciciem1">
    <w:name w:val="Tekst podstawowy z wcięciem1"/>
    <w:basedOn w:val="Tekstpodstawowy"/>
    <w:pPr>
      <w:ind w:firstLine="210"/>
    </w:pPr>
  </w:style>
  <w:style w:type="paragraph" w:customStyle="1" w:styleId="Tekstpodstawowyzwciciem21">
    <w:name w:val="Tekst podstawowy z wcięciem 21"/>
    <w:basedOn w:val="Tekstpodstawowywcity"/>
    <w:pPr>
      <w:ind w:firstLine="210"/>
    </w:pPr>
  </w:style>
  <w:style w:type="paragraph" w:styleId="Akapitzlist">
    <w:name w:val="List Paragraph"/>
    <w:basedOn w:val="Normalny"/>
    <w:qFormat/>
    <w:pPr>
      <w:widowControl/>
      <w:suppressAutoHyphens w:val="0"/>
      <w:autoSpaceDE/>
      <w:spacing w:after="200" w:line="276" w:lineRule="auto"/>
      <w:ind w:left="720"/>
      <w:contextualSpacing/>
    </w:pPr>
    <w:rPr>
      <w:rFonts w:ascii="Calibri" w:eastAsia="Calibri" w:hAnsi="Calibri" w:cs="Times New Roman"/>
      <w:sz w:val="22"/>
      <w:szCs w:val="22"/>
      <w:lang w:val="x-none"/>
    </w:rPr>
  </w:style>
  <w:style w:type="paragraph" w:customStyle="1" w:styleId="punkt1">
    <w:name w:val="punkt 1)"/>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10" w:lineRule="atLeast"/>
      <w:ind w:left="56"/>
    </w:pPr>
    <w:rPr>
      <w:sz w:val="18"/>
      <w:szCs w:val="18"/>
      <w:lang w:eastAsia="zh-CN"/>
    </w:rPr>
  </w:style>
  <w:style w:type="paragraph" w:customStyle="1" w:styleId="10">
    <w:name w:val="1"/>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uppressAutoHyphens/>
      <w:spacing w:before="60" w:line="240" w:lineRule="atLeast"/>
      <w:ind w:left="340" w:hanging="340"/>
      <w:jc w:val="both"/>
    </w:pPr>
    <w:rPr>
      <w:rFonts w:ascii="Univers-PL" w:eastAsia="Calibri" w:hAnsi="Univers-PL" w:cs="Univers-PL"/>
      <w:sz w:val="19"/>
      <w:lang w:eastAsia="zh-CN"/>
    </w:rPr>
  </w:style>
  <w:style w:type="paragraph" w:customStyle="1" w:styleId="tytIwzory">
    <w:name w:val="tyt I wzory"/>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260" w:lineRule="atLeast"/>
      <w:jc w:val="center"/>
    </w:pPr>
    <w:rPr>
      <w:b/>
      <w:bCs/>
      <w:sz w:val="22"/>
      <w:szCs w:val="22"/>
      <w:lang w:eastAsia="zh-CN"/>
    </w:rPr>
  </w:style>
  <w:style w:type="paragraph" w:customStyle="1" w:styleId="tytII">
    <w:name w:val="tyt II"/>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133" w:after="320" w:line="233" w:lineRule="atLeast"/>
      <w:jc w:val="center"/>
    </w:pPr>
    <w:rPr>
      <w:b/>
      <w:bCs/>
      <w:lang w:eastAsia="zh-CN"/>
    </w:rPr>
  </w:style>
  <w:style w:type="paragraph" w:customStyle="1" w:styleId="WW-Akapitzlist1">
    <w:name w:val="WW-Akapit z listą1"/>
    <w:basedOn w:val="Normalny"/>
    <w:pPr>
      <w:widowControl/>
      <w:autoSpaceDE/>
      <w:spacing w:after="200" w:line="276" w:lineRule="auto"/>
      <w:ind w:left="720"/>
    </w:pPr>
    <w:rPr>
      <w:rFonts w:ascii="Calibri" w:hAnsi="Calibri" w:cs="Times New Roman"/>
      <w:sz w:val="22"/>
      <w:szCs w:val="22"/>
    </w:rPr>
  </w:style>
  <w:style w:type="paragraph" w:customStyle="1" w:styleId="Tresctabeli">
    <w:name w:val="Tresc tabeli"/>
    <w:next w:val="Normalny"/>
    <w:pPr>
      <w:keepNext/>
      <w:suppressAutoHyphens/>
    </w:pPr>
    <w:rPr>
      <w:rFonts w:ascii="Calibri" w:hAnsi="Calibri" w:cs="TimesNewRomanPS-BoldMT"/>
      <w:lang w:eastAsia="zh-CN"/>
    </w:rPr>
  </w:style>
  <w:style w:type="paragraph" w:customStyle="1" w:styleId="Tekstkomentarza2">
    <w:name w:val="Tekst komentarza2"/>
    <w:basedOn w:val="Normalny"/>
  </w:style>
  <w:style w:type="paragraph" w:customStyle="1" w:styleId="Standard">
    <w:name w:val="Standard"/>
    <w:pPr>
      <w:widowControl w:val="0"/>
      <w:suppressAutoHyphens/>
      <w:textAlignment w:val="baseline"/>
    </w:pPr>
    <w:rPr>
      <w:rFonts w:ascii="Arial" w:hAnsi="Arial" w:cs="Arial"/>
      <w:kern w:val="1"/>
      <w:lang w:eastAsia="zh-CN"/>
    </w:rPr>
  </w:style>
  <w:style w:type="paragraph" w:customStyle="1" w:styleId="Tekstprzypisukocowego1">
    <w:name w:val="Tekst przypisu końcowego1"/>
    <w:basedOn w:val="Normalny"/>
    <w:pPr>
      <w:widowControl/>
      <w:autoSpaceDE/>
      <w:spacing w:line="100" w:lineRule="atLeast"/>
    </w:pPr>
    <w:rPr>
      <w:rFonts w:ascii="Calibri" w:eastAsia="SimSun" w:hAnsi="Calibri" w:cs="Tahoma"/>
    </w:rPr>
  </w:style>
  <w:style w:type="paragraph" w:customStyle="1" w:styleId="Tekstwstpniesformatowany">
    <w:name w:val="Tekst wstępnie sformatowany"/>
    <w:basedOn w:val="Normalny"/>
    <w:pPr>
      <w:widowControl/>
      <w:autoSpaceDE/>
      <w:spacing w:line="276" w:lineRule="auto"/>
    </w:pPr>
    <w:rPr>
      <w:rFonts w:ascii="Courier New" w:eastAsia="Courier New" w:hAnsi="Courier New" w:cs="Courier New"/>
    </w:rPr>
  </w:style>
  <w:style w:type="paragraph" w:customStyle="1" w:styleId="Bezodstpw1">
    <w:name w:val="Bez odstępów1"/>
    <w:pPr>
      <w:suppressAutoHyphens/>
      <w:spacing w:line="100" w:lineRule="atLeast"/>
    </w:pPr>
    <w:rPr>
      <w:rFonts w:ascii="Calibri" w:eastAsia="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p.zopk.pl/" TargetMode="External"/><Relationship Id="rId18" Type="http://schemas.openxmlformats.org/officeDocument/2006/relationships/hyperlink" Target="mailto:gsa@zopk.pl" TargetMode="External"/><Relationship Id="rId26" Type="http://schemas.openxmlformats.org/officeDocument/2006/relationships/image" Target="media/image4.emf"/><Relationship Id="rId21" Type="http://schemas.openxmlformats.org/officeDocument/2006/relationships/footer" Target="footer3.xml"/><Relationship Id="rId34" Type="http://schemas.openxmlformats.org/officeDocument/2006/relationships/image" Target="media/image12.emf"/><Relationship Id="rId7" Type="http://schemas.openxmlformats.org/officeDocument/2006/relationships/image" Target="media/image1.jpeg"/><Relationship Id="rId12" Type="http://schemas.openxmlformats.org/officeDocument/2006/relationships/hyperlink" Target="mailto:kontakt@zopk.pl" TargetMode="External"/><Relationship Id="rId17" Type="http://schemas.openxmlformats.org/officeDocument/2006/relationships/hyperlink" Target="mailto:kontakt@zopk.pl" TargetMode="Externa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mailto:gsa@zopk.pl" TargetMode="External"/><Relationship Id="rId20" Type="http://schemas.openxmlformats.org/officeDocument/2006/relationships/header" Target="header4.xm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ip.zopk.pl/" TargetMode="Externa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azakonkurencyjnosci.funduszeeuropejskie.gov.pl/"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55</Pages>
  <Words>16579</Words>
  <Characters>99477</Characters>
  <Application>Microsoft Office Word</Application>
  <DocSecurity>0</DocSecurity>
  <Lines>828</Lines>
  <Paragraphs>231</Paragraphs>
  <ScaleCrop>false</ScaleCrop>
  <HeadingPairs>
    <vt:vector size="2" baseType="variant">
      <vt:variant>
        <vt:lpstr>Tytuł</vt:lpstr>
      </vt:variant>
      <vt:variant>
        <vt:i4>1</vt:i4>
      </vt:variant>
    </vt:vector>
  </HeadingPairs>
  <TitlesOfParts>
    <vt:vector size="1" baseType="lpstr">
      <vt:lpstr>Zamawiający:</vt:lpstr>
    </vt:vector>
  </TitlesOfParts>
  <Company/>
  <LinksUpToDate>false</LinksUpToDate>
  <CharactersWithSpaces>115825</CharactersWithSpaces>
  <SharedDoc>false</SharedDoc>
  <HLinks>
    <vt:vector size="48" baseType="variant">
      <vt:variant>
        <vt:i4>2883597</vt:i4>
      </vt:variant>
      <vt:variant>
        <vt:i4>21</vt:i4>
      </vt:variant>
      <vt:variant>
        <vt:i4>0</vt:i4>
      </vt:variant>
      <vt:variant>
        <vt:i4>5</vt:i4>
      </vt:variant>
      <vt:variant>
        <vt:lpwstr>mailto:gsa@zopk.pl</vt:lpwstr>
      </vt:variant>
      <vt:variant>
        <vt:lpwstr/>
      </vt:variant>
      <vt:variant>
        <vt:i4>3801102</vt:i4>
      </vt:variant>
      <vt:variant>
        <vt:i4>18</vt:i4>
      </vt:variant>
      <vt:variant>
        <vt:i4>0</vt:i4>
      </vt:variant>
      <vt:variant>
        <vt:i4>5</vt:i4>
      </vt:variant>
      <vt:variant>
        <vt:lpwstr>mailto:kontakt@zopk.pl</vt:lpwstr>
      </vt:variant>
      <vt:variant>
        <vt:lpwstr/>
      </vt:variant>
      <vt:variant>
        <vt:i4>3801102</vt:i4>
      </vt:variant>
      <vt:variant>
        <vt:i4>15</vt:i4>
      </vt:variant>
      <vt:variant>
        <vt:i4>0</vt:i4>
      </vt:variant>
      <vt:variant>
        <vt:i4>5</vt:i4>
      </vt:variant>
      <vt:variant>
        <vt:lpwstr>mailto:kontakt@zopk.pl</vt:lpwstr>
      </vt:variant>
      <vt:variant>
        <vt:lpwstr/>
      </vt:variant>
      <vt:variant>
        <vt:i4>2883597</vt:i4>
      </vt:variant>
      <vt:variant>
        <vt:i4>12</vt:i4>
      </vt:variant>
      <vt:variant>
        <vt:i4>0</vt:i4>
      </vt:variant>
      <vt:variant>
        <vt:i4>5</vt:i4>
      </vt:variant>
      <vt:variant>
        <vt:lpwstr>mailto:gsa@zopk.pl</vt:lpwstr>
      </vt:variant>
      <vt:variant>
        <vt:lpwstr/>
      </vt:variant>
      <vt:variant>
        <vt:i4>7405667</vt:i4>
      </vt:variant>
      <vt:variant>
        <vt:i4>9</vt:i4>
      </vt:variant>
      <vt:variant>
        <vt:i4>0</vt:i4>
      </vt:variant>
      <vt:variant>
        <vt:i4>5</vt:i4>
      </vt:variant>
      <vt:variant>
        <vt:lpwstr>http://www.bip.zopk.pl/</vt:lpwstr>
      </vt:variant>
      <vt:variant>
        <vt:lpwstr/>
      </vt:variant>
      <vt:variant>
        <vt:i4>5111815</vt:i4>
      </vt:variant>
      <vt:variant>
        <vt:i4>6</vt:i4>
      </vt:variant>
      <vt:variant>
        <vt:i4>0</vt:i4>
      </vt:variant>
      <vt:variant>
        <vt:i4>5</vt:i4>
      </vt:variant>
      <vt:variant>
        <vt:lpwstr>https://bazakonkurencyjnosci.funduszeeuropejskie.gov.pl/</vt:lpwstr>
      </vt:variant>
      <vt:variant>
        <vt:lpwstr/>
      </vt:variant>
      <vt:variant>
        <vt:i4>7405667</vt:i4>
      </vt:variant>
      <vt:variant>
        <vt:i4>3</vt:i4>
      </vt:variant>
      <vt:variant>
        <vt:i4>0</vt:i4>
      </vt:variant>
      <vt:variant>
        <vt:i4>5</vt:i4>
      </vt:variant>
      <vt:variant>
        <vt:lpwstr>http://www.bip.zopk.pl/</vt:lpwstr>
      </vt:variant>
      <vt:variant>
        <vt:lpwstr/>
      </vt:variant>
      <vt:variant>
        <vt:i4>3801102</vt:i4>
      </vt:variant>
      <vt:variant>
        <vt:i4>0</vt:i4>
      </vt:variant>
      <vt:variant>
        <vt:i4>0</vt:i4>
      </vt:variant>
      <vt:variant>
        <vt:i4>5</vt:i4>
      </vt:variant>
      <vt:variant>
        <vt:lpwstr>mailto:kontakt@zopk.pl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Kasia</dc:creator>
  <cp:lastModifiedBy>Łukasz L</cp:lastModifiedBy>
  <cp:revision>8</cp:revision>
  <cp:lastPrinted>2020-04-02T08:39:00Z</cp:lastPrinted>
  <dcterms:created xsi:type="dcterms:W3CDTF">2020-05-29T04:10:00Z</dcterms:created>
  <dcterms:modified xsi:type="dcterms:W3CDTF">2020-05-29T04:30:00Z</dcterms:modified>
</cp:coreProperties>
</file>